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宋体" w:hAnsi="宋体" w:eastAsia="宋体" w:cs="宋体"/>
          <w:i w:val="0"/>
          <w:iCs w:val="0"/>
          <w:caps w:val="0"/>
          <w:color w:val="000000"/>
          <w:spacing w:val="0"/>
          <w:sz w:val="21"/>
          <w:szCs w:val="21"/>
          <w:shd w:val="clear" w:fill="F6FFF6"/>
        </w:rPr>
        <w:t>一、招标条件</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shd w:val="clear" w:fill="F6FFF6"/>
        </w:rPr>
        <w:t>佃坝镇政府综合办公楼加装外墙外保温层及室内粉刷修缮项目建设项目已经由昌*发改投资〔****〕***号文、昌*发改投资〔****〕***号文批准建设。招标人为***佃坝镇人民政府,工程所需资金来源为财政。项目已具备招标条件，现对该项目的佃坝镇政府综合办公楼加装外墙外保温层及室内粉刷修缮项目建设项目进行公开招标。本次招标计划投资额为***.**万元，评标办法为综合评估法（工程量清单计价方式）。本工程拟采用资格后审方法选择合适的投标报名人参加投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shd w:val="clear" w:fill="F6FFF6"/>
        </w:rPr>
        <w:t>二、项目概况与招标范围</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shd w:val="clear" w:fill="F6FFF6"/>
        </w:rPr>
        <w:t>*.本次招标项目的建设地点：***</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shd w:val="clear" w:fill="F6FFF6"/>
        </w:rPr>
        <w:t>*.工程规模：对佃坝镇政府综合办公楼加装外墙外保温层及对室内进行粉刷，卫生间改造修缮，建筑面积****平方米，地上三层，砖混结构。</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shd w:val="clear" w:fill="F6FFF6"/>
        </w:rPr>
        <w:t>*.本公告共划分为*个标段</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shd w:val="clear" w:fill="F6FFF6"/>
        </w:rPr>
        <w:t>标段编号标段名称招标范围工期(天) CJS*******************佃坝镇政府综合办公楼加装外墙外保温层及室内粉刷修缮项目建设项目施工：施工图纸范围内所有施工内容**</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shd w:val="clear" w:fill="F6FFF6"/>
        </w:rPr>
        <w:t>三、投标人资格要求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YzU4NTFhZWQ3YzdmY2FjY2FkMGY3MjkzM2RkMzUifQ=="/>
  </w:docVars>
  <w:rsids>
    <w:rsidRoot w:val="22EC4282"/>
    <w:rsid w:val="22EC4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2023-03-21T03:15:00Z</dcterms:created>
  <dc:creator>晨程</dc:creator>
  <cp:lastModifiedBy>晨程</cp:lastModifiedBy>
  <dcterms:modified xsi:type="dcterms:W3CDTF">2023-03-21T03:15:57Z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745D1C3040AF4C13953831BA6E5DB140</vt:lpwstr>
  </property>
</Properties>
</file>