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u w:val="none"/>
          <w:lang w:val="en-US" w:eastAsia="zh-CN"/>
        </w:rPr>
        <w:t>两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当县丙洋商店</w:t>
      </w:r>
    </w:p>
    <w:p>
      <w:pPr>
        <w:pStyle w:val="10"/>
        <w:numPr>
          <w:ilvl w:val="0"/>
          <w:numId w:val="0"/>
        </w:numPr>
        <w:outlineLvl w:val="0"/>
        <w:rPr>
          <w:rFonts w:hint="eastAsia" w:ascii="黑体" w:hAnsi="黑体" w:eastAsia="黑体" w:cs="黑体"/>
          <w:sz w:val="44"/>
          <w:szCs w:val="44"/>
        </w:rPr>
      </w:pPr>
      <w:bookmarkStart w:id="0" w:name="_Toc112234347"/>
      <w:bookmarkStart w:id="1" w:name="_Toc7464"/>
      <w:bookmarkStart w:id="2" w:name="_Toc13351"/>
      <w:bookmarkStart w:id="3" w:name="_Toc12601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三、</w:t>
      </w:r>
      <w:r>
        <w:rPr>
          <w:rFonts w:hint="eastAsia" w:ascii="黑体" w:hAnsi="黑体" w:eastAsia="黑体" w:cs="黑体"/>
          <w:sz w:val="44"/>
          <w:szCs w:val="44"/>
        </w:rPr>
        <w:t>投标一览表</w:t>
      </w:r>
      <w:bookmarkEnd w:id="0"/>
      <w:bookmarkEnd w:id="1"/>
      <w:bookmarkEnd w:id="2"/>
      <w:bookmarkEnd w:id="3"/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-88" w:leftChars="-42"/>
        <w:textAlignment w:val="auto"/>
        <w:rPr>
          <w:rFonts w:hint="eastAsia" w:ascii="楷体_GB2312" w:hAnsi="楷体_GB2312" w:eastAsia="楷体_GB2312" w:cs="楷体_GB2312"/>
          <w:color w:val="000000"/>
          <w:spacing w:val="-11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项目名称：</w:t>
      </w:r>
      <w:r>
        <w:rPr>
          <w:rFonts w:hint="eastAsia" w:ascii="楷体_GB2312" w:hAnsi="楷体_GB2312" w:eastAsia="楷体_GB2312" w:cs="楷体_GB2312"/>
          <w:color w:val="000000"/>
          <w:spacing w:val="-11"/>
          <w:sz w:val="30"/>
          <w:szCs w:val="30"/>
          <w:lang w:val="en-US" w:eastAsia="zh-CN"/>
        </w:rPr>
        <w:t>两当县政府采购网上商城协议供货供应商补充征集项目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-88" w:leftChars="-42"/>
        <w:textAlignment w:val="auto"/>
        <w:rPr>
          <w:rFonts w:hint="eastAsia" w:ascii="楷体_GB2312" w:hAnsi="楷体_GB2312" w:eastAsia="楷体_GB2312" w:cs="楷体_GB2312"/>
          <w:color w:val="000000"/>
          <w:sz w:val="30"/>
          <w:szCs w:val="30"/>
          <w:lang w:val="en-US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val="en-US" w:eastAsia="zh-CN"/>
        </w:rPr>
        <w:t>项目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编号：ldzfcg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02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-00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  <w:lang w:val="en-US" w:eastAsia="zh-CN"/>
        </w:rPr>
        <w:t>2</w:t>
      </w:r>
    </w:p>
    <w:tbl>
      <w:tblPr>
        <w:tblStyle w:val="12"/>
        <w:tblW w:w="809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3225"/>
        <w:gridCol w:w="2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商品分类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品目名称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商品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350" w:hanging="1440" w:hangingChars="45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第五包：</w:t>
            </w:r>
          </w:p>
          <w:p>
            <w:pPr>
              <w:ind w:left="1350" w:hanging="1440" w:hangingChars="450"/>
              <w:jc w:val="center"/>
              <w:rPr>
                <w:rFonts w:hint="eastAsia"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办公用品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复印纸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复印纸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硒鼓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硒鼓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墨粉等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墨粉等</w:t>
            </w:r>
          </w:p>
        </w:tc>
      </w:tr>
    </w:tbl>
    <w:p>
      <w:pPr>
        <w:adjustRightInd w:val="0"/>
        <w:snapToGrid w:val="0"/>
        <w:spacing w:line="24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24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240" w:lineRule="auto"/>
        <w:rPr>
          <w:rFonts w:hint="eastAsia"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投标人名称（盖公章）：</w:t>
      </w:r>
      <w:r>
        <w:rPr>
          <w:rFonts w:hint="eastAsia" w:ascii="仿宋" w:eastAsia="仿宋"/>
          <w:sz w:val="30"/>
          <w:szCs w:val="30"/>
          <w:u w:val="single"/>
        </w:rPr>
        <w:t>　　　　　　</w:t>
      </w:r>
    </w:p>
    <w:p>
      <w:pPr>
        <w:adjustRightInd w:val="0"/>
        <w:snapToGrid w:val="0"/>
        <w:spacing w:line="240" w:lineRule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240" w:lineRule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法定代表人或其授权的代理人(签字)：</w:t>
      </w:r>
      <w:r>
        <w:rPr>
          <w:rFonts w:hint="eastAsia" w:ascii="仿宋" w:eastAsia="仿宋"/>
          <w:sz w:val="30"/>
          <w:szCs w:val="30"/>
          <w:u w:val="single"/>
        </w:rPr>
        <w:t>　　　　　　</w:t>
      </w:r>
    </w:p>
    <w:p>
      <w:pPr>
        <w:adjustRightInd w:val="0"/>
        <w:snapToGrid w:val="0"/>
        <w:spacing w:line="24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240" w:lineRule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日 期：</w:t>
      </w:r>
      <w:r>
        <w:rPr>
          <w:rFonts w:hint="eastAsia" w:ascii="仿宋" w:eastAsia="仿宋"/>
          <w:sz w:val="30"/>
          <w:szCs w:val="30"/>
          <w:u w:val="single"/>
        </w:rPr>
        <w:t>　　</w:t>
      </w:r>
      <w:r>
        <w:rPr>
          <w:rFonts w:hint="eastAsia" w:ascii="仿宋" w:eastAsia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pStyle w:val="11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两当县华鑫商行</w:t>
      </w:r>
    </w:p>
    <w:p>
      <w:pPr>
        <w:pStyle w:val="6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二、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投标</w:t>
      </w:r>
      <w:r>
        <w:rPr>
          <w:rFonts w:hint="eastAsia" w:ascii="宋体" w:hAnsi="宋体" w:eastAsia="宋体" w:cs="宋体"/>
          <w:sz w:val="44"/>
          <w:szCs w:val="44"/>
        </w:rPr>
        <w:t>一览表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480" w:lineRule="auto"/>
        <w:ind w:left="-88" w:leftChars="-42"/>
        <w:rPr>
          <w:rFonts w:hint="eastAsia" w:ascii="宋体" w:hAnsi="宋体" w:eastAsia="宋体" w:cs="宋体"/>
          <w:color w:val="000000"/>
          <w:spacing w:val="-11"/>
          <w:w w:val="97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项目名称：</w:t>
      </w:r>
      <w:r>
        <w:rPr>
          <w:rFonts w:hint="eastAsia" w:ascii="宋体" w:hAnsi="宋体" w:eastAsia="宋体" w:cs="宋体"/>
          <w:color w:val="000000"/>
          <w:spacing w:val="-11"/>
          <w:w w:val="97"/>
          <w:sz w:val="32"/>
          <w:szCs w:val="32"/>
          <w:lang w:val="en-US" w:eastAsia="zh-CN"/>
        </w:rPr>
        <w:t>两当县政府采购网上商城协议供货供应商补充征集项目</w:t>
      </w:r>
    </w:p>
    <w:p>
      <w:pPr>
        <w:adjustRightInd w:val="0"/>
        <w:snapToGrid w:val="0"/>
        <w:spacing w:line="480" w:lineRule="auto"/>
        <w:ind w:left="-88" w:leftChars="-42"/>
        <w:rPr>
          <w:rFonts w:hint="eastAsia" w:ascii="宋体" w:hAnsi="宋体" w:eastAsia="宋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编号：ldzfcg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02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-00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</w:p>
    <w:tbl>
      <w:tblPr>
        <w:tblStyle w:val="12"/>
        <w:tblW w:w="809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3225"/>
        <w:gridCol w:w="2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350" w:hanging="1440" w:hangingChars="450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投标包号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440" w:hangingChars="45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品目名称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440" w:hangingChars="45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商品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440" w:hangingChars="45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第五包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复印纸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复印纸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440" w:hangingChars="450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硒鼓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硒鼓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440" w:hangingChars="450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墨粉等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440" w:leftChars="0" w:hanging="1440" w:hangingChars="45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墨粉等</w:t>
            </w:r>
          </w:p>
        </w:tc>
      </w:tr>
    </w:tbl>
    <w:p>
      <w:pPr>
        <w:adjustRightInd w:val="0"/>
        <w:snapToGrid w:val="0"/>
        <w:ind w:left="-88" w:leftChars="-42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投标人名称（盖公章）：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两当县华鑫商行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adjustRightInd w:val="0"/>
        <w:snapToGrid w:val="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法定代表人或其授权的代理人(签字)：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日期：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pStyle w:val="11"/>
        <w:jc w:val="both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spacing w:line="220" w:lineRule="atLeas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两当县兰溪刻章工作室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四</w:t>
      </w:r>
      <w:r>
        <w:rPr>
          <w:rFonts w:hint="eastAsia"/>
          <w:b/>
          <w:sz w:val="36"/>
          <w:szCs w:val="36"/>
        </w:rPr>
        <w:t>、投标一览表</w:t>
      </w:r>
    </w:p>
    <w:p>
      <w:pPr>
        <w:rPr>
          <w:rFonts w:ascii="宋体" w:hAnsi="宋体" w:cs="宋体"/>
        </w:rPr>
      </w:pPr>
    </w:p>
    <w:p>
      <w:pPr>
        <w:adjustRightInd w:val="0"/>
        <w:snapToGrid w:val="0"/>
        <w:spacing w:line="480" w:lineRule="auto"/>
        <w:ind w:left="-88" w:leftChars="-42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项目名称：两当县政府采购网上商城协议供货供应商补充征集项目</w:t>
      </w:r>
    </w:p>
    <w:p>
      <w:pPr>
        <w:adjustRightInd w:val="0"/>
        <w:snapToGrid w:val="0"/>
        <w:spacing w:line="480" w:lineRule="auto"/>
        <w:ind w:left="-88" w:leftChars="-42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项目编号：ldzfcg2023-002</w:t>
      </w:r>
    </w:p>
    <w:tbl>
      <w:tblPr>
        <w:tblStyle w:val="12"/>
        <w:tblW w:w="809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3225"/>
        <w:gridCol w:w="2850"/>
      </w:tblGrid>
      <w:tr>
        <w:trPr>
          <w:trHeight w:val="780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350" w:hanging="1350" w:hangingChars="450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投标包号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350" w:hanging="1350" w:hangingChars="450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投标品目名称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350" w:hanging="1350" w:hangingChars="450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投标商品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50" w:hanging="1350" w:hanging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第五包：</w:t>
            </w:r>
          </w:p>
          <w:p>
            <w:pPr>
              <w:ind w:left="1350" w:hanging="1350" w:hanging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办公用品</w:t>
            </w:r>
          </w:p>
          <w:p>
            <w:pPr>
              <w:ind w:left="1350" w:hanging="1350" w:hangingChars="450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350" w:hanging="1350" w:hangingChars="450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复印纸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350" w:hanging="1350" w:hanging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复印纸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50" w:hanging="1350" w:hangingChars="45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350" w:hanging="1350" w:hangingChars="450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硒鼓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350" w:hanging="1350" w:hanging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硒鼓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50" w:hanging="1350" w:hangingChars="45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350" w:hanging="1350" w:hangingChars="450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墨粉等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1350" w:hanging="1350" w:hangingChars="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墨粉等</w:t>
            </w:r>
          </w:p>
        </w:tc>
      </w:tr>
    </w:tbl>
    <w:p>
      <w:pPr>
        <w:adjustRightInd w:val="0"/>
        <w:snapToGrid w:val="0"/>
        <w:ind w:left="-88" w:leftChars="-42"/>
        <w:rPr>
          <w:rFonts w:ascii="仿宋" w:hAnsi="仿宋" w:eastAsia="仿宋" w:cs="仿宋_GB2312"/>
          <w:sz w:val="30"/>
          <w:szCs w:val="30"/>
        </w:rPr>
      </w:pPr>
    </w:p>
    <w:p>
      <w:pPr>
        <w:adjustRightInd w:val="0"/>
        <w:snapToGrid w:val="0"/>
        <w:rPr>
          <w:rFonts w:ascii="仿宋" w:hAnsi="仿宋" w:eastAsia="仿宋" w:cs="仿宋_GB2312"/>
          <w:sz w:val="30"/>
          <w:szCs w:val="30"/>
        </w:rPr>
      </w:pPr>
    </w:p>
    <w:p>
      <w:pPr>
        <w:adjustRightInd w:val="0"/>
        <w:snapToGrid w:val="0"/>
        <w:rPr>
          <w:rFonts w:ascii="仿宋" w:hAnsi="仿宋" w:eastAsia="仿宋" w:cs="仿宋_GB2312"/>
          <w:sz w:val="30"/>
          <w:szCs w:val="30"/>
          <w:u w:val="single"/>
        </w:rPr>
      </w:pPr>
      <w:r>
        <w:rPr>
          <w:rFonts w:hint="eastAsia" w:ascii="仿宋" w:hAnsi="仿宋" w:eastAsia="仿宋" w:cs="仿宋_GB2312"/>
          <w:sz w:val="30"/>
          <w:szCs w:val="30"/>
        </w:rPr>
        <w:t>投标人名称（盖公章）：</w:t>
      </w:r>
    </w:p>
    <w:p>
      <w:pPr>
        <w:adjustRightInd w:val="0"/>
        <w:snapToGrid w:val="0"/>
        <w:rPr>
          <w:rFonts w:ascii="仿宋" w:hAnsi="仿宋" w:eastAsia="仿宋" w:cs="仿宋_GB2312"/>
          <w:sz w:val="30"/>
          <w:szCs w:val="30"/>
        </w:rPr>
      </w:pPr>
    </w:p>
    <w:p>
      <w:pPr>
        <w:adjustRightInd w:val="0"/>
        <w:snapToGrid w:val="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法定代表人或其授权的代理人(签字)：</w:t>
      </w:r>
    </w:p>
    <w:p>
      <w:pPr>
        <w:adjustRightInd w:val="0"/>
        <w:snapToGrid w:val="0"/>
        <w:rPr>
          <w:rFonts w:ascii="仿宋" w:hAnsi="仿宋" w:eastAsia="仿宋" w:cs="仿宋_GB2312"/>
          <w:sz w:val="30"/>
          <w:szCs w:val="30"/>
        </w:rPr>
      </w:pPr>
    </w:p>
    <w:p>
      <w:pPr>
        <w:adjustRightInd w:val="0"/>
        <w:snapToGrid w:val="0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adjustRightInd w:val="0"/>
        <w:snapToGrid w:val="0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adjustRightInd w:val="0"/>
        <w:snapToGrid w:val="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日 期：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2023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</w:p>
    <w:p>
      <w:pPr>
        <w:pStyle w:val="11"/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pStyle w:val="11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陇南万向实业发展有限公司</w:t>
      </w:r>
    </w:p>
    <w:p>
      <w:pPr>
        <w:pStyle w:val="6"/>
        <w:jc w:val="center"/>
        <w:outlineLvl w:val="1"/>
        <w:rPr>
          <w:rFonts w:hint="eastAsia" w:ascii="宋体" w:hAnsi="宋体" w:eastAsia="宋体" w:cs="宋体"/>
          <w:sz w:val="28"/>
          <w:szCs w:val="28"/>
        </w:rPr>
      </w:pPr>
      <w:bookmarkStart w:id="4" w:name="_Toc385671124"/>
      <w:bookmarkStart w:id="5" w:name="_Toc17765"/>
      <w:bookmarkStart w:id="6" w:name="_Toc32576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第一包投标</w:t>
      </w:r>
      <w:r>
        <w:rPr>
          <w:rFonts w:hint="eastAsia" w:ascii="宋体" w:hAnsi="宋体" w:eastAsia="宋体" w:cs="宋体"/>
          <w:sz w:val="28"/>
          <w:szCs w:val="28"/>
        </w:rPr>
        <w:t>一览表</w:t>
      </w:r>
      <w:bookmarkEnd w:id="4"/>
      <w:bookmarkEnd w:id="5"/>
      <w:bookmarkEnd w:id="6"/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480" w:lineRule="auto"/>
        <w:ind w:left="-88" w:leftChars="-42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项目名称：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两当县政府采购网上商城协议供货供应商补充征集项目</w:t>
      </w:r>
    </w:p>
    <w:p>
      <w:pPr>
        <w:adjustRightInd w:val="0"/>
        <w:snapToGrid w:val="0"/>
        <w:spacing w:line="480" w:lineRule="auto"/>
        <w:ind w:left="-88" w:leftChars="-42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编号：ldzfcg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-00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</w:p>
    <w:tbl>
      <w:tblPr>
        <w:tblStyle w:val="12"/>
        <w:tblW w:w="896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3315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94" w:type="dxa"/>
            <w:shd w:val="clear" w:color="auto" w:fill="auto"/>
            <w:noWrap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投标包号</w:t>
            </w: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品目名称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restart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第一包：</w:t>
            </w:r>
          </w:p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信息化设备</w:t>
            </w: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服务器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防火墙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防火墙</w:t>
            </w:r>
          </w:p>
        </w:tc>
      </w:tr>
    </w:tbl>
    <w:p>
      <w:pPr>
        <w:adjustRightInd w:val="0"/>
        <w:snapToGrid w:val="0"/>
        <w:ind w:left="-88" w:leftChars="-42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投标人名称（盖公章）：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陇南万向实业发展有限公司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法定代表人或其授权的代理人(签字)：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wordWrap w:val="0"/>
        <w:adjustRightInd w:val="0"/>
        <w:snapToGrid w:val="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pStyle w:val="11"/>
        <w:jc w:val="both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 期：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eastAsia="宋体" w:cs="宋体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26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日</w:t>
      </w:r>
    </w:p>
    <w:p>
      <w:pPr>
        <w:pStyle w:val="11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jc w:val="center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7" w:name="_Toc8879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第二包投标</w:t>
      </w:r>
      <w:r>
        <w:rPr>
          <w:rFonts w:hint="eastAsia" w:ascii="宋体" w:hAnsi="宋体" w:eastAsia="宋体" w:cs="宋体"/>
          <w:sz w:val="28"/>
          <w:szCs w:val="28"/>
        </w:rPr>
        <w:t>一览表</w:t>
      </w:r>
      <w:bookmarkEnd w:id="7"/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480" w:lineRule="auto"/>
        <w:ind w:left="-88" w:leftChars="-42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项目名称：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两当县政府采购网上商城协议供货供应商补充征集项目</w:t>
      </w:r>
    </w:p>
    <w:p>
      <w:pPr>
        <w:adjustRightInd w:val="0"/>
        <w:snapToGrid w:val="0"/>
        <w:spacing w:line="480" w:lineRule="auto"/>
        <w:ind w:left="-88" w:leftChars="-42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编号：ldzfcg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-00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</w:p>
    <w:tbl>
      <w:tblPr>
        <w:tblStyle w:val="12"/>
        <w:tblW w:w="896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3315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94" w:type="dxa"/>
            <w:shd w:val="clear" w:color="auto" w:fill="auto"/>
            <w:noWrap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投标包号</w:t>
            </w: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品目名称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restart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第二包：</w:t>
            </w:r>
          </w:p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办公设备</w:t>
            </w: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打印机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复印机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复印机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投影仪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多功能一体机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多功能一体机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LED 显示屏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LED 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触控一体机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触控一体机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扫描仪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扫描仪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碎纸机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碎纸机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液晶显示器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液晶显示器</w:t>
            </w:r>
          </w:p>
        </w:tc>
      </w:tr>
    </w:tbl>
    <w:p>
      <w:pPr>
        <w:adjustRightInd w:val="0"/>
        <w:snapToGrid w:val="0"/>
        <w:ind w:left="-88" w:leftChars="-42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投标人名称（盖公章）：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陇南万向实业发展有限公司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法定代表人或其授权的代理人(签字)：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wordWrap w:val="0"/>
        <w:adjustRightInd w:val="0"/>
        <w:snapToGrid w:val="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pStyle w:val="11"/>
        <w:jc w:val="both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 期：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eastAsia="宋体" w:cs="宋体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26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日</w:t>
      </w:r>
    </w:p>
    <w:p>
      <w:pPr>
        <w:pStyle w:val="5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8" w:name="_Toc1255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第四包投标</w:t>
      </w:r>
      <w:r>
        <w:rPr>
          <w:rFonts w:hint="eastAsia" w:ascii="宋体" w:hAnsi="宋体" w:eastAsia="宋体" w:cs="宋体"/>
          <w:sz w:val="28"/>
          <w:szCs w:val="28"/>
        </w:rPr>
        <w:t>一览表</w:t>
      </w:r>
      <w:bookmarkEnd w:id="8"/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480" w:lineRule="auto"/>
        <w:ind w:left="-88" w:leftChars="-42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项目名称：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两当县政府采购网上商城协议供货供应商补充征集项目</w:t>
      </w:r>
    </w:p>
    <w:p>
      <w:pPr>
        <w:adjustRightInd w:val="0"/>
        <w:snapToGrid w:val="0"/>
        <w:spacing w:line="480" w:lineRule="auto"/>
        <w:ind w:left="-88" w:leftChars="-42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编号：ldzfcg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-00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</w:p>
    <w:tbl>
      <w:tblPr>
        <w:tblStyle w:val="12"/>
        <w:tblW w:w="896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3315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94" w:type="dxa"/>
            <w:shd w:val="clear" w:color="auto" w:fill="auto"/>
            <w:noWrap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投标包号</w:t>
            </w: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品目名称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restart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第四包：</w:t>
            </w:r>
          </w:p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电气设备：</w:t>
            </w: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不间断电源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不间断电源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空调机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空调机</w:t>
            </w:r>
          </w:p>
        </w:tc>
      </w:tr>
    </w:tbl>
    <w:p>
      <w:pPr>
        <w:adjustRightInd w:val="0"/>
        <w:snapToGrid w:val="0"/>
        <w:ind w:left="-88" w:leftChars="-42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投标人名称（盖公章）：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陇南万向实业发展有限公司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法定代表人或其授权的代理人(签字)：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wordWrap w:val="0"/>
        <w:adjustRightInd w:val="0"/>
        <w:snapToGrid w:val="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pStyle w:val="11"/>
        <w:jc w:val="both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 期：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eastAsia="宋体" w:cs="宋体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26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日</w:t>
      </w:r>
    </w:p>
    <w:p>
      <w:pPr>
        <w:pStyle w:val="11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11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11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11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9" w:name="_Toc16428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第五包投标</w:t>
      </w:r>
      <w:r>
        <w:rPr>
          <w:rFonts w:hint="eastAsia" w:ascii="宋体" w:hAnsi="宋体" w:eastAsia="宋体" w:cs="宋体"/>
          <w:sz w:val="28"/>
          <w:szCs w:val="28"/>
        </w:rPr>
        <w:t>一览表</w:t>
      </w:r>
      <w:bookmarkEnd w:id="9"/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480" w:lineRule="auto"/>
        <w:ind w:left="-88" w:leftChars="-42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项目名称：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两当县政府采购网上商城协议供货供应商补充征集项目</w:t>
      </w:r>
    </w:p>
    <w:p>
      <w:pPr>
        <w:adjustRightInd w:val="0"/>
        <w:snapToGrid w:val="0"/>
        <w:spacing w:line="480" w:lineRule="auto"/>
        <w:ind w:left="-88" w:leftChars="-42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编号：ldzfcg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-00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</w:p>
    <w:tbl>
      <w:tblPr>
        <w:tblStyle w:val="12"/>
        <w:tblW w:w="896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3315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94" w:type="dxa"/>
            <w:shd w:val="clear" w:color="auto" w:fill="auto"/>
            <w:noWrap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投标包号</w:t>
            </w: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品目名称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restart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第五包：</w:t>
            </w:r>
          </w:p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办公用品</w:t>
            </w: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复印纸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复印纸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硒鼓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硒鼓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9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315" w:type="dxa"/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墨粉等</w:t>
            </w:r>
          </w:p>
        </w:tc>
        <w:tc>
          <w:tcPr>
            <w:tcW w:w="3255" w:type="dxa"/>
            <w:shd w:val="clear" w:color="000000" w:fill="FFFFFF"/>
            <w:noWrap w:val="0"/>
            <w:vAlign w:val="center"/>
          </w:tcPr>
          <w:p>
            <w:pPr>
              <w:ind w:left="1260" w:leftChars="0" w:hanging="1260" w:hangingChars="4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墨粉等</w:t>
            </w:r>
          </w:p>
        </w:tc>
      </w:tr>
    </w:tbl>
    <w:p>
      <w:pPr>
        <w:adjustRightInd w:val="0"/>
        <w:snapToGrid w:val="0"/>
        <w:ind w:left="-88" w:leftChars="-42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投标人名称（盖公章）：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陇南万向实业发展有限公司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法定代表人或其授权的代理人(签字)：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wordWrap w:val="0"/>
        <w:adjustRightInd w:val="0"/>
        <w:snapToGrid w:val="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pStyle w:val="11"/>
        <w:jc w:val="both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 期：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eastAsia="宋体" w:cs="宋体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26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日</w:t>
      </w:r>
    </w:p>
    <w:p>
      <w:pPr>
        <w:pStyle w:val="11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1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西安鹏程网络科技有限公司</w:t>
      </w:r>
    </w:p>
    <w:p>
      <w:pPr>
        <w:pStyle w:val="5"/>
        <w:bidi w:val="0"/>
        <w:jc w:val="center"/>
        <w:rPr>
          <w:rFonts w:hint="eastAsia" w:ascii="仿宋" w:hAnsi="仿宋" w:eastAsia="仿宋" w:cs="仿宋"/>
        </w:rPr>
      </w:pPr>
      <w:bookmarkStart w:id="10" w:name="_Toc11230"/>
      <w:r>
        <w:rPr>
          <w:rFonts w:hint="eastAsia" w:ascii="仿宋" w:hAnsi="仿宋" w:eastAsia="仿宋" w:cs="仿宋"/>
          <w:lang w:val="en-US" w:eastAsia="zh-CN"/>
        </w:rPr>
        <w:t>第一包投标</w:t>
      </w:r>
      <w:r>
        <w:rPr>
          <w:rFonts w:hint="eastAsia" w:ascii="仿宋" w:hAnsi="仿宋" w:eastAsia="仿宋" w:cs="仿宋"/>
        </w:rPr>
        <w:t>一览表</w:t>
      </w:r>
      <w:bookmarkEnd w:id="10"/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480" w:lineRule="auto"/>
        <w:ind w:left="-88" w:leftChars="-42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两当县政府采购网上商城协议供货供应商补充征集项目</w:t>
      </w:r>
    </w:p>
    <w:p>
      <w:pPr>
        <w:adjustRightInd w:val="0"/>
        <w:snapToGrid w:val="0"/>
        <w:spacing w:line="480" w:lineRule="auto"/>
        <w:ind w:left="-88" w:leftChars="-42"/>
        <w:rPr>
          <w:rFonts w:hint="eastAsia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编号：ldzfcg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-00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</w:p>
    <w:tbl>
      <w:tblPr>
        <w:tblStyle w:val="12"/>
        <w:tblW w:w="907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3618"/>
        <w:gridCol w:w="3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350" w:hanging="1260" w:hangingChars="4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投标包号</w:t>
            </w:r>
          </w:p>
        </w:tc>
        <w:tc>
          <w:tcPr>
            <w:tcW w:w="3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品目名称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商品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第一包：</w:t>
            </w:r>
          </w:p>
          <w:p>
            <w:pPr>
              <w:ind w:left="1350" w:hanging="1260" w:hangingChars="4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信息化设备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服务器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服务器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防火墙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防火墙</w:t>
            </w:r>
          </w:p>
        </w:tc>
      </w:tr>
    </w:tbl>
    <w:p>
      <w:pPr>
        <w:adjustRightInd w:val="0"/>
        <w:snapToGrid w:val="0"/>
        <w:ind w:left="-88" w:leftChars="-42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投标人名称（盖公章）：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西安鹏程网络科技有限公司</w:t>
      </w: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法定代表人或其授权的代理人(签字)：</w: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-135255</wp:posOffset>
            </wp:positionV>
            <wp:extent cx="1229360" cy="483235"/>
            <wp:effectExtent l="0" t="0" r="8890" b="12065"/>
            <wp:wrapNone/>
            <wp:docPr id="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 期：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 xml:space="preserve">  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 xml:space="preserve">  月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5"/>
        <w:bidi w:val="0"/>
        <w:jc w:val="center"/>
        <w:rPr>
          <w:rFonts w:hint="eastAsia" w:ascii="仿宋" w:hAnsi="仿宋" w:eastAsia="仿宋" w:cs="仿宋"/>
          <w:lang w:val="en-US" w:eastAsia="zh-CN"/>
        </w:rPr>
      </w:pPr>
      <w:bookmarkStart w:id="11" w:name="_Toc7972"/>
      <w:r>
        <w:rPr>
          <w:rFonts w:hint="eastAsia" w:ascii="仿宋" w:hAnsi="仿宋" w:eastAsia="仿宋" w:cs="仿宋"/>
          <w:lang w:val="en-US" w:eastAsia="zh-CN"/>
        </w:rPr>
        <w:t>第二包投标一览表</w:t>
      </w:r>
      <w:bookmarkEnd w:id="11"/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480" w:lineRule="auto"/>
        <w:ind w:left="-88" w:leftChars="-42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两当县政府采购网上商城协议供货供应商补充征集项目</w:t>
      </w:r>
    </w:p>
    <w:p>
      <w:pPr>
        <w:adjustRightInd w:val="0"/>
        <w:snapToGrid w:val="0"/>
        <w:spacing w:line="480" w:lineRule="auto"/>
        <w:ind w:left="-88" w:leftChars="-4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编号：ldzfcg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-00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tbl>
      <w:tblPr>
        <w:tblStyle w:val="12"/>
        <w:tblW w:w="91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3633"/>
        <w:gridCol w:w="3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商品分类</w:t>
            </w:r>
          </w:p>
        </w:tc>
        <w:tc>
          <w:tcPr>
            <w:tcW w:w="3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品目名称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包：</w:t>
            </w:r>
          </w:p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办公设备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打印机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打印机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复印机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复印机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投影仪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投影仪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多功能一体机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多功能一体机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LED 显示屏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LED 显示屏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触控一体机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触控一体机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扫描仪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扫描仪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碎纸机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碎纸机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液晶显示器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液晶显示器</w:t>
            </w:r>
          </w:p>
        </w:tc>
      </w:tr>
    </w:tbl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投标人名称（盖公章）：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西安鹏程网络科技有限公司</w:t>
      </w: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78105</wp:posOffset>
            </wp:positionV>
            <wp:extent cx="1229360" cy="483235"/>
            <wp:effectExtent l="0" t="0" r="8890" b="12065"/>
            <wp:wrapNone/>
            <wp:docPr id="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法定代表人或其授权的代理人(签字)：</w:t>
      </w:r>
    </w:p>
    <w:p>
      <w:pPr>
        <w:adjustRightInd w:val="0"/>
        <w:snapToGrid w:val="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 期：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 xml:space="preserve">  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 xml:space="preserve">  月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5"/>
        <w:bidi w:val="0"/>
        <w:jc w:val="center"/>
        <w:rPr>
          <w:rFonts w:hint="eastAsia" w:ascii="仿宋" w:hAnsi="仿宋" w:eastAsia="仿宋" w:cs="仿宋"/>
          <w:lang w:val="en-US" w:eastAsia="zh-CN"/>
        </w:rPr>
      </w:pPr>
      <w:bookmarkStart w:id="12" w:name="_Toc6019"/>
      <w:r>
        <w:rPr>
          <w:rFonts w:hint="eastAsia" w:ascii="仿宋" w:hAnsi="仿宋" w:eastAsia="仿宋" w:cs="仿宋"/>
          <w:lang w:val="en-US" w:eastAsia="zh-CN"/>
        </w:rPr>
        <w:t>第四包投标一览表</w:t>
      </w:r>
      <w:bookmarkEnd w:id="12"/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480" w:lineRule="auto"/>
        <w:ind w:left="-88" w:leftChars="-42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两当县政府采购网上商城协议供货供应商补充征集项目</w:t>
      </w:r>
    </w:p>
    <w:p>
      <w:pPr>
        <w:adjustRightInd w:val="0"/>
        <w:snapToGrid w:val="0"/>
        <w:spacing w:line="480" w:lineRule="auto"/>
        <w:ind w:left="-88" w:leftChars="-42"/>
        <w:rPr>
          <w:rFonts w:hint="eastAsia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编号：ldzfcg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-00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tbl>
      <w:tblPr>
        <w:tblStyle w:val="12"/>
        <w:tblW w:w="9378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3737"/>
        <w:gridCol w:w="3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商品分类</w:t>
            </w:r>
          </w:p>
        </w:tc>
        <w:tc>
          <w:tcPr>
            <w:tcW w:w="3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品目名称</w:t>
            </w:r>
          </w:p>
        </w:tc>
        <w:tc>
          <w:tcPr>
            <w:tcW w:w="3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第四包：</w:t>
            </w:r>
          </w:p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电气设备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不间断电源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不间断电源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空调机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空调机</w:t>
            </w:r>
          </w:p>
        </w:tc>
      </w:tr>
    </w:tbl>
    <w:p>
      <w:pPr>
        <w:pStyle w:val="11"/>
        <w:rPr>
          <w:rFonts w:hint="eastAsia" w:ascii="仿宋" w:hAnsi="仿宋" w:eastAsia="仿宋" w:cs="仿宋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投标人名称（盖公章）：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西安鹏程网络科技有限公司</w:t>
      </w: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法定代表人或其授权的代理人(签字)：</w: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-182880</wp:posOffset>
            </wp:positionV>
            <wp:extent cx="1229360" cy="483235"/>
            <wp:effectExtent l="0" t="0" r="8890" b="12065"/>
            <wp:wrapNone/>
            <wp:docPr id="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 期：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 xml:space="preserve">  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 xml:space="preserve">  月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5"/>
        <w:bidi w:val="0"/>
        <w:jc w:val="center"/>
        <w:rPr>
          <w:rFonts w:hint="eastAsia" w:ascii="仿宋" w:hAnsi="仿宋" w:eastAsia="仿宋" w:cs="仿宋"/>
          <w:lang w:val="en-US" w:eastAsia="zh-CN"/>
        </w:rPr>
      </w:pPr>
      <w:bookmarkStart w:id="13" w:name="_Toc10626"/>
      <w:r>
        <w:rPr>
          <w:rFonts w:hint="eastAsia" w:ascii="仿宋" w:hAnsi="仿宋" w:eastAsia="仿宋" w:cs="仿宋"/>
          <w:lang w:val="en-US" w:eastAsia="zh-CN"/>
        </w:rPr>
        <w:t>第五包投标一览表</w:t>
      </w:r>
      <w:bookmarkEnd w:id="13"/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480" w:lineRule="auto"/>
        <w:ind w:left="-88" w:leftChars="-42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两当县政府采购网上商城协议供货供应商补充征集项目</w:t>
      </w:r>
    </w:p>
    <w:p>
      <w:pPr>
        <w:adjustRightInd w:val="0"/>
        <w:snapToGrid w:val="0"/>
        <w:spacing w:line="480" w:lineRule="auto"/>
        <w:ind w:left="-88" w:leftChars="-42"/>
        <w:rPr>
          <w:rFonts w:hint="eastAsia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编号：ldzfcg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-00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tbl>
      <w:tblPr>
        <w:tblStyle w:val="12"/>
        <w:tblW w:w="9438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3761"/>
        <w:gridCol w:w="3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商品分类</w:t>
            </w:r>
          </w:p>
        </w:tc>
        <w:tc>
          <w:tcPr>
            <w:tcW w:w="3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品目名称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第五包：</w:t>
            </w:r>
          </w:p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办公用品</w:t>
            </w:r>
          </w:p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复印纸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复印纸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硒鼓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硒鼓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墨粉等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50" w:hanging="1260" w:hangingChars="45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墨粉等</w:t>
            </w:r>
          </w:p>
        </w:tc>
      </w:tr>
    </w:tbl>
    <w:p>
      <w:pPr>
        <w:pStyle w:val="11"/>
        <w:rPr>
          <w:rFonts w:hint="eastAsia" w:ascii="仿宋" w:hAnsi="仿宋" w:eastAsia="仿宋" w:cs="仿宋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投标人名称（盖公章）：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西安鹏程网络科技有限公司</w:t>
      </w: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137160</wp:posOffset>
            </wp:positionV>
            <wp:extent cx="1229360" cy="483235"/>
            <wp:effectExtent l="0" t="0" r="8890" b="12065"/>
            <wp:wrapNone/>
            <wp:docPr id="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法定代表人或其授权的代理人(签字)：</w:t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 期：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 xml:space="preserve">  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 xml:space="preserve">  月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bidi w:val="0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</w:rPr>
      </w:pPr>
    </w:p>
    <w:p>
      <w:pPr>
        <w:pStyle w:val="1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陕西遁甲云商贸有限公司</w:t>
      </w:r>
    </w:p>
    <w:p>
      <w:pPr>
        <w:pStyle w:val="1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73040" cy="5746115"/>
            <wp:effectExtent l="0" t="0" r="3810" b="6985"/>
            <wp:docPr id="1" name="图片 1" descr="170367871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36787174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74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1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1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1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1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1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1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两当县广香档案服务中心</w:t>
      </w:r>
    </w:p>
    <w:p>
      <w:pPr>
        <w:pStyle w:val="1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14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71135" cy="6452870"/>
            <wp:effectExtent l="0" t="0" r="5715" b="5080"/>
            <wp:docPr id="2" name="图片 2" descr="1703679033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36790331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..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82AzAgAAYwQAAA4AAABkcnMvZTJvRG9jLnhtbK1UzY7TMBC+I/EO&#10;lu80aRGrUj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1TYphGx08/vp9+&#10;Ppx+fSM4g0CNCzPE3TtExvadbTE2w3nAYeLdVl6nLxgR+CHv8SKvaCPh6dJ0Mp3mcHH4hg3ws8fr&#10;zof4XlhNklFQj/51srLDJsQ+dAhJ2YxdS6W6HipDmoJevX6T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82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NzM4OTVlYWQzMGExYWFmYzg5N2NiMzI2ZTMyMGQifQ=="/>
  </w:docVars>
  <w:rsids>
    <w:rsidRoot w:val="00000000"/>
    <w:rsid w:val="378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jc w:val="center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afterLines="0"/>
      <w:ind w:firstLine="420" w:firstLineChars="100"/>
    </w:pPr>
    <w:rPr>
      <w:sz w:val="21"/>
      <w:szCs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....." w:hAnsi="Calibri" w:eastAsia="......." w:cs="......."/>
      <w:color w:val="000000"/>
      <w:sz w:val="24"/>
      <w:szCs w:val="24"/>
      <w:lang w:val="en-US" w:eastAsia="zh-CN" w:bidi="ar-SA"/>
    </w:rPr>
  </w:style>
  <w:style w:type="paragraph" w:styleId="8">
    <w:name w:val="table of authorities"/>
    <w:basedOn w:val="1"/>
    <w:next w:val="1"/>
    <w:qFormat/>
    <w:uiPriority w:val="99"/>
    <w:pPr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Subtitle"/>
    <w:basedOn w:val="1"/>
    <w:next w:val="1"/>
    <w:qFormat/>
    <w:uiPriority w:val="0"/>
    <w:pPr>
      <w:spacing w:before="240" w:after="60" w:line="312" w:lineRule="auto"/>
      <w:jc w:val="left"/>
      <w:outlineLvl w:val="1"/>
    </w:pPr>
    <w:rPr>
      <w:rFonts w:eastAsia="仿宋" w:asciiTheme="minorHAnsi" w:hAnsiTheme="minorHAnsi" w:cstheme="minorBidi"/>
      <w:b/>
      <w:bCs/>
      <w:kern w:val="28"/>
      <w:sz w:val="32"/>
      <w:szCs w:val="32"/>
    </w:rPr>
  </w:style>
  <w:style w:type="paragraph" w:styleId="11">
    <w:name w:val="Body Text 2"/>
    <w:basedOn w:val="1"/>
    <w:qFormat/>
    <w:uiPriority w:val="0"/>
    <w:pPr>
      <w:jc w:val="center"/>
    </w:pPr>
    <w:rPr>
      <w:rFonts w:ascii="宋体" w:hAnsi="Arial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2023-12-27T11:53:47Z</dcterms:created>
  <dc:creator>Administrator</dc:creator>
  <cp:lastModifiedBy>静雨轩</cp:lastModifiedBy>
  <dcterms:modified xsi:type="dcterms:W3CDTF">2023-12-27T12:12:44Z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DD7087C2B7204A1CAC1293336A1BB5E4_12</vt:lpwstr>
  </property>
</Properties>
</file>