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AB000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技术要求</w:t>
      </w:r>
    </w:p>
    <w:p w14:paraId="03A342D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报价要求：每套印章预算价为380.00元，折扣价为100%</w:t>
      </w:r>
    </w:p>
    <w:p w14:paraId="7B2807B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default"/>
          <w:lang w:val="en-US" w:eastAsia="zh-CN"/>
        </w:rPr>
        <w:t>刻制的印章各项指标须符合国家及行业相 关的质量规范与技术要求，执行标准以国发 （1999）25 号文为准，印章检测执行标准 GA241.9-2000； 印章盖在纸面上的图案要求清晰、连贯，字迹 大方、美观、清晰。</w:t>
      </w:r>
    </w:p>
    <w:p w14:paraId="70F8B215">
      <w:pPr>
        <w:rPr>
          <w:rFonts w:hint="eastAsia"/>
          <w:lang w:val="zh-CN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  <w:lang w:val="zh-CN" w:eastAsia="zh-CN"/>
        </w:rPr>
        <w:t xml:space="preserve">服务要求及印章规范： </w:t>
      </w:r>
      <w:bookmarkStart w:id="0" w:name="_GoBack"/>
      <w:bookmarkEnd w:id="0"/>
    </w:p>
    <w:p w14:paraId="40AC4F11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val="zh-CN" w:eastAsia="zh-CN"/>
        </w:rPr>
        <w:t xml:space="preserve">）服务要求：本项目（印章含 4 枚实体印章）。 </w:t>
      </w:r>
    </w:p>
    <w:p w14:paraId="474D017C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 w:eastAsia="zh-CN"/>
        </w:rPr>
        <w:t xml:space="preserve">）实体印章规范： </w:t>
      </w:r>
    </w:p>
    <w:p w14:paraId="5D8C0E64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公章：</w:t>
      </w:r>
      <w:r>
        <w:rPr>
          <w:rFonts w:hint="eastAsia"/>
          <w:lang w:val="zh-CN" w:eastAsia="zh-CN"/>
        </w:rPr>
        <w:t xml:space="preserve">圆形，直径 42mm，边宽 1mm，字边距 1mm，字高 8mm，宋体；五角星直径 14mm， 居中心；编码字高 1.2mm、字宽 1mm，字中心距 2mm；字体 Arial，依据企业名称字数调整。 </w:t>
      </w:r>
    </w:p>
    <w:p w14:paraId="76648400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合同专用章：</w:t>
      </w:r>
      <w:r>
        <w:rPr>
          <w:rFonts w:hint="eastAsia"/>
          <w:lang w:val="zh-CN" w:eastAsia="zh-CN"/>
        </w:rPr>
        <w:t xml:space="preserve">圆形，直径 42mm，边宽 1mm，字边距 1mm，字高 8mm，宋体；五角星直径 14mm，偏心±1mm；编码字高 1.2mm，字宽 1mm，字中心距 2mm，字体 Arial；横排“合同专用 章”，宋体，字高 8mm，字间距＜1mm，依据企业名称字数调整。 </w:t>
      </w:r>
    </w:p>
    <w:p w14:paraId="7FCDD3A5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财务专用章：</w:t>
      </w:r>
      <w:r>
        <w:rPr>
          <w:rFonts w:hint="eastAsia"/>
          <w:lang w:val="en-US" w:eastAsia="zh-CN"/>
        </w:rPr>
        <w:t>椭</w:t>
      </w:r>
      <w:r>
        <w:rPr>
          <w:rFonts w:hint="eastAsia"/>
          <w:lang w:val="zh-CN" w:eastAsia="zh-CN"/>
        </w:rPr>
        <w:t>圆形，</w:t>
      </w:r>
      <w:r>
        <w:rPr>
          <w:rFonts w:hint="eastAsia"/>
          <w:lang w:val="en-US" w:eastAsia="zh-CN"/>
        </w:rPr>
        <w:t>45mm*30mm</w:t>
      </w:r>
      <w:r>
        <w:rPr>
          <w:rFonts w:hint="eastAsia"/>
          <w:lang w:val="zh-CN" w:eastAsia="zh-CN"/>
        </w:rPr>
        <w:t xml:space="preserve">，边宽 1mm，字边距 1mm，字高 </w:t>
      </w:r>
      <w:r>
        <w:rPr>
          <w:rFonts w:hint="eastAsia"/>
          <w:lang w:val="en-US" w:eastAsia="zh-CN"/>
        </w:rPr>
        <w:t>65</w:t>
      </w:r>
      <w:r>
        <w:rPr>
          <w:rFonts w:hint="eastAsia"/>
          <w:lang w:val="zh-CN" w:eastAsia="zh-CN"/>
        </w:rPr>
        <w:t>mm±0.5mm，宋体； 横排“财务专用章”，宋体，字高同名称字高，字间距＜1mm，依据企业名称字数调整。</w:t>
      </w:r>
    </w:p>
    <w:p w14:paraId="43C15408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法定代表人名称章：</w:t>
      </w:r>
      <w:r>
        <w:rPr>
          <w:rFonts w:hint="eastAsia"/>
          <w:lang w:val="zh-CN" w:eastAsia="zh-CN"/>
        </w:rPr>
        <w:t xml:space="preserve">字体为宋体，方形，规格：20mm*20mm。 </w:t>
      </w:r>
    </w:p>
    <w:p w14:paraId="3E8DBBC7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印章材质：</w:t>
      </w:r>
      <w:r>
        <w:rPr>
          <w:rFonts w:hint="eastAsia"/>
          <w:lang w:val="zh-CN" w:eastAsia="zh-CN"/>
        </w:rPr>
        <w:t xml:space="preserve">光敏印章。 </w:t>
      </w:r>
    </w:p>
    <w:p w14:paraId="43E62403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印章要求：</w:t>
      </w:r>
      <w:r>
        <w:rPr>
          <w:rFonts w:hint="eastAsia"/>
          <w:lang w:val="zh-CN" w:eastAsia="zh-CN"/>
        </w:rPr>
        <w:t>章体外观整洁、光滑、无划痕等明显损伤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zh-CN" w:eastAsia="zh-CN"/>
        </w:rPr>
        <w:t>。</w:t>
      </w:r>
    </w:p>
    <w:p w14:paraId="61BB97A3">
      <w:pPr>
        <w:rPr>
          <w:lang w:val="zh-CN" w:eastAsia="zh-CN"/>
        </w:rPr>
      </w:pPr>
      <w:r>
        <w:rPr>
          <w:rFonts w:hint="eastAsia"/>
          <w:lang w:val="zh-CN" w:eastAsia="zh-CN"/>
        </w:rPr>
        <w:t>二、乙方需确保所有承接印章的安全性，不得向其他单位或个人泄露所承接刻制印章信息及内容。</w:t>
      </w:r>
    </w:p>
    <w:p w14:paraId="3C409172">
      <w:pPr>
        <w:rPr>
          <w:lang w:val="zh-CN" w:eastAsia="zh-CN"/>
        </w:rPr>
      </w:pPr>
      <w:r>
        <w:rPr>
          <w:rFonts w:hint="eastAsia"/>
          <w:lang w:val="zh-CN" w:eastAsia="zh-CN"/>
        </w:rPr>
        <w:t>三、印章刻制完成后统一由乙方网上备案，并安排专人或快递公司配送至客户本人。</w:t>
      </w:r>
    </w:p>
    <w:p w14:paraId="50289BCE">
      <w:pPr>
        <w:rPr>
          <w:lang w:val="zh-CN" w:eastAsia="zh-CN"/>
        </w:rPr>
      </w:pPr>
      <w:r>
        <w:rPr>
          <w:rFonts w:hint="eastAsia"/>
          <w:lang w:val="zh-CN" w:eastAsia="zh-CN"/>
        </w:rPr>
        <w:t>四、乙方需安排专人与甲方人员对接印章刻制信息传递工作，并确保信息不外泄。</w:t>
      </w:r>
    </w:p>
    <w:p w14:paraId="5F8BB247">
      <w:pPr>
        <w:rPr>
          <w:lang w:val="zh-CN" w:eastAsia="zh-CN"/>
        </w:rPr>
      </w:pPr>
      <w:r>
        <w:rPr>
          <w:rFonts w:hint="eastAsia"/>
          <w:lang w:val="zh-CN" w:eastAsia="zh-CN"/>
        </w:rPr>
        <w:t>五、乙方在受到甲方发送印章刻制信息后，需在两个工作日内将刻制好的印章送达客户本人。</w:t>
      </w:r>
    </w:p>
    <w:p w14:paraId="7DCB531F">
      <w:r>
        <w:rPr>
          <w:rFonts w:hint="eastAsia"/>
          <w:lang w:val="zh-CN" w:eastAsia="zh-CN"/>
        </w:rPr>
        <w:t>六、乙方不得将本合同项下服务项目进行转包或变相转包，不得以甲方名义开展活动。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50015"/>
    <w:rsid w:val="23E5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99"/>
    <w:pPr>
      <w:spacing w:line="400" w:lineRule="exact"/>
      <w:ind w:left="360"/>
    </w:pPr>
    <w:rPr>
      <w:rFonts w:ascii="华文中宋" w:hAnsi="华文中宋" w:eastAsia="华文中宋"/>
      <w:color w:val="FF6600"/>
      <w:sz w:val="24"/>
      <w:szCs w:val="20"/>
    </w:rPr>
  </w:style>
  <w:style w:type="paragraph" w:styleId="4">
    <w:name w:val="Body Text"/>
    <w:basedOn w:val="1"/>
    <w:next w:val="1"/>
    <w:qFormat/>
    <w:uiPriority w:val="99"/>
    <w:pPr>
      <w:spacing w:line="480" w:lineRule="auto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2025-04-23T07:36:00Z</dcterms:created>
  <dc:creator>寒雪儿</dc:creator>
  <cp:lastModifiedBy>寒雪儿</cp:lastModifiedBy>
  <dcterms:modified xsi:type="dcterms:W3CDTF">2025-04-23T08:00:21Z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613E06B7886941CCAFBF45B1AE8D7420_11</vt:lpwstr>
  </property>
  <property fmtid="{D5CDD505-2E9C-101B-9397-08002B2CF9AE}" pid="4" name="KSOTemplateDocerSaveRecord">
    <vt:lpwstr>eyJoZGlkIjoiMDdjMjBjOTEyY2E1N2I1NWE4Y2EyNzRhZGEwMjNiZjUiLCJ1c2VySWQiOiIzODI2NDI0NzIifQ==</vt:lpwstr>
  </property>
</Properties>
</file>