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u w:val="single"/>
          <w:lang w:val="en-US" w:eastAsia="zh-CN"/>
        </w:rPr>
        <w:t>第一包</w:t>
      </w:r>
    </w:p>
    <w:p>
      <w:pPr>
        <w:rPr>
          <w:rFonts w:hint="eastAsia" w:ascii="黑体" w:hAnsi="黑体" w:eastAsia="黑体" w:cs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u w:val="single"/>
          <w:lang w:val="en-US" w:eastAsia="zh-CN"/>
        </w:rPr>
        <w:t>两当县城关时代商行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bookmarkStart w:id="0" w:name="_Toc22642"/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中小企业声明函（符合本声明函填写）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本公司郑重声明，根据《政府采购促进中小企业发展管理办法》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财库〔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highlight w:val="none"/>
        </w:rPr>
        <w:t xml:space="preserve"> )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 xml:space="preserve">46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号）的规定，本公司参加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两当县财政局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两当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县行政事业单位202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-202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年度政府集中采购框架协议征集项目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采购活动，工程的施工单位全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</w:rPr>
        <w:t>部为符合政策要求的中小企业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（或者:服务全部由符合政策要求的中小企业承接)。相关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企业（含联合体中的中小企业、签订分包意向协议的中小企业）的具体情况如下: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两当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县行政事业单位202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-202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年度政府集中采购框架协议征集项目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，属于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零售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</w:rPr>
        <w:t>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承建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（承接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企业为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两当县城关时代商行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30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20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属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个体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)；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</w:rPr>
        <w:t>以上企业，不属于大企业的分支机构，不存在控股股东为大企业的情形，也不存在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与大企业的负责人为同一人的情形。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本企业对上述声明内容的真实性负责。如有虚假，将依法承担相应责任。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4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供应商：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（公章）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4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法定代表人或委托人：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（签字或签章）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5778"/>
          <w:tab w:val="left" w:pos="6618"/>
          <w:tab w:val="left" w:pos="74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after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3" w:type="default"/>
          <w:pgSz w:w="11910" w:h="16840"/>
          <w:pgMar w:top="1400" w:right="1701" w:bottom="1417" w:left="1701" w:header="0" w:footer="851" w:gutter="0"/>
          <w:pgNumType w:fmt="decimal"/>
          <w:cols w:space="720" w:num="1"/>
        </w:sectPr>
      </w:pPr>
    </w:p>
    <w:p>
      <w:pPr>
        <w:rPr>
          <w:rFonts w:hint="eastAsia" w:ascii="微软雅黑" w:hAnsi="微软雅黑" w:eastAsia="微软雅黑" w:cs="微软雅黑"/>
          <w:sz w:val="40"/>
          <w:szCs w:val="4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u w:val="single"/>
          <w:lang w:val="en-US" w:eastAsia="zh-CN"/>
        </w:rPr>
        <w:t>两当县鸿旺电脑维修服务经营部</w:t>
      </w:r>
    </w:p>
    <w:p>
      <w:pPr>
        <w:pStyle w:val="8"/>
        <w:numPr>
          <w:ilvl w:val="0"/>
          <w:numId w:val="0"/>
        </w:numPr>
        <w:tabs>
          <w:tab w:val="left" w:pos="2786"/>
        </w:tabs>
        <w:spacing w:before="125" w:after="0" w:line="240" w:lineRule="auto"/>
        <w:ind w:right="0" w:rightChars="0"/>
        <w:jc w:val="both"/>
        <w:rPr>
          <w:rFonts w:hint="eastAsia" w:ascii="仿宋" w:hAnsi="仿宋" w:eastAsia="仿宋" w:cs="仿宋"/>
          <w:b/>
          <w:sz w:val="26"/>
          <w:highlight w:val="none"/>
        </w:rPr>
      </w:pPr>
      <w:r>
        <w:rPr>
          <w:rFonts w:hint="eastAsia" w:ascii="宋体" w:hAnsi="宋体" w:eastAsia="宋体" w:cs="宋体"/>
          <w:b/>
          <w:sz w:val="40"/>
          <w:szCs w:val="36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sz w:val="40"/>
          <w:szCs w:val="36"/>
          <w:highlight w:val="none"/>
        </w:rPr>
        <w:t>中小企业声明函</w:t>
      </w:r>
    </w:p>
    <w:p>
      <w:pPr>
        <w:pStyle w:val="4"/>
        <w:spacing w:before="6"/>
        <w:ind w:left="0"/>
        <w:rPr>
          <w:rFonts w:hint="eastAsia" w:ascii="仿宋" w:hAnsi="仿宋" w:eastAsia="仿宋" w:cs="仿宋"/>
          <w:b/>
          <w:sz w:val="29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4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pacing w:val="-4"/>
          <w:sz w:val="32"/>
          <w:szCs w:val="32"/>
          <w:highlight w:val="none"/>
        </w:rPr>
        <w:t>本公司郑重声明，根据《政府采购促进中小企业发展管理办法》</w:t>
      </w:r>
      <w:r>
        <w:rPr>
          <w:rFonts w:hint="eastAsia" w:ascii="宋体" w:hAnsi="宋体" w:eastAsia="宋体" w:cs="宋体"/>
          <w:spacing w:val="-3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spacing w:val="-4"/>
          <w:sz w:val="32"/>
          <w:szCs w:val="32"/>
          <w:highlight w:val="none"/>
        </w:rPr>
        <w:t>财库〔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2020</w:t>
      </w:r>
      <w:r>
        <w:rPr>
          <w:rFonts w:hint="eastAsia" w:ascii="宋体" w:hAnsi="宋体" w:eastAsia="宋体" w:cs="宋体"/>
          <w:spacing w:val="-40"/>
          <w:sz w:val="32"/>
          <w:szCs w:val="32"/>
          <w:highlight w:val="none"/>
        </w:rPr>
        <w:t xml:space="preserve"> ) </w:t>
      </w:r>
      <w:r>
        <w:rPr>
          <w:rFonts w:hint="eastAsia" w:ascii="宋体" w:hAnsi="宋体" w:eastAsia="宋体" w:cs="宋体"/>
          <w:spacing w:val="-8"/>
          <w:sz w:val="32"/>
          <w:szCs w:val="32"/>
          <w:highlight w:val="none"/>
        </w:rPr>
        <w:t xml:space="preserve">46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号）的规定，本公司参加</w:t>
      </w:r>
      <w:r>
        <w:rPr>
          <w:rFonts w:hint="eastAsia" w:ascii="宋体" w:hAnsi="宋体" w:eastAsia="宋体" w:cs="宋体"/>
          <w:b/>
          <w:bCs/>
          <w:spacing w:val="51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val="en-US" w:eastAsia="zh-CN"/>
        </w:rPr>
        <w:t xml:space="preserve">两当县财政局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两当县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eastAsia="zh-CN"/>
        </w:rPr>
        <w:t>行政事业单位202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eastAsia="zh-CN"/>
        </w:rPr>
        <w:t>-202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eastAsia="zh-CN"/>
        </w:rPr>
        <w:t>年度政府集中采购框架协议征集项目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采购活动，工程的施工单位全</w:t>
      </w:r>
      <w:r>
        <w:rPr>
          <w:rFonts w:hint="eastAsia" w:ascii="宋体" w:hAnsi="宋体" w:eastAsia="宋体" w:cs="宋体"/>
          <w:spacing w:val="-2"/>
          <w:sz w:val="32"/>
          <w:szCs w:val="32"/>
          <w:highlight w:val="none"/>
        </w:rPr>
        <w:t>部为符合政策要求的中小企业</w:t>
      </w:r>
      <w:r>
        <w:rPr>
          <w:rFonts w:hint="eastAsia" w:ascii="宋体" w:hAnsi="宋体" w:eastAsia="宋体" w:cs="宋体"/>
          <w:spacing w:val="-3"/>
          <w:sz w:val="32"/>
          <w:szCs w:val="32"/>
          <w:highlight w:val="none"/>
        </w:rPr>
        <w:t>（或者:服务全部由符合政策要求的中小企业承接)。相关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企业（含联合体中的中小企业、签订分包意向协议的中小企业）的具体情况如下: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两当县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eastAsia="zh-CN"/>
        </w:rPr>
        <w:t>行政事业单位202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eastAsia="zh-CN"/>
        </w:rPr>
        <w:t>-202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eastAsia="zh-CN"/>
        </w:rPr>
        <w:t>年度政府集中采购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single"/>
          <w:lang w:eastAsia="zh-CN"/>
        </w:rPr>
        <w:t>框架协议征集项目</w:t>
      </w:r>
      <w:r>
        <w:rPr>
          <w:rFonts w:hint="eastAsia" w:ascii="宋体" w:hAnsi="宋体" w:eastAsia="宋体" w:cs="宋体"/>
          <w:b w:val="0"/>
          <w:bCs/>
          <w:spacing w:val="-6"/>
          <w:sz w:val="32"/>
          <w:szCs w:val="32"/>
          <w:highlight w:val="none"/>
        </w:rPr>
        <w:t>，</w:t>
      </w:r>
      <w:r>
        <w:rPr>
          <w:rFonts w:hint="eastAsia" w:ascii="宋体" w:hAnsi="宋体" w:eastAsia="宋体" w:cs="宋体"/>
          <w:spacing w:val="-6"/>
          <w:sz w:val="32"/>
          <w:szCs w:val="32"/>
          <w:highlight w:val="none"/>
        </w:rPr>
        <w:t>属于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val="en-US" w:eastAsia="zh-CN"/>
        </w:rPr>
        <w:t xml:space="preserve"> 零售 </w:t>
      </w:r>
      <w:r>
        <w:rPr>
          <w:rFonts w:hint="eastAsia" w:ascii="宋体" w:hAnsi="宋体" w:eastAsia="宋体" w:cs="宋体"/>
          <w:spacing w:val="-2"/>
          <w:sz w:val="32"/>
          <w:szCs w:val="32"/>
          <w:highlight w:val="none"/>
          <w:u w:val="none"/>
        </w:rPr>
        <w:t>行业；</w:t>
      </w:r>
      <w:r>
        <w:rPr>
          <w:rFonts w:hint="eastAsia" w:ascii="宋体" w:hAnsi="宋体" w:eastAsia="宋体" w:cs="宋体"/>
          <w:spacing w:val="-4"/>
          <w:sz w:val="32"/>
          <w:szCs w:val="32"/>
          <w:highlight w:val="none"/>
        </w:rPr>
        <w:t>承建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（承接</w:t>
      </w:r>
      <w:r>
        <w:rPr>
          <w:rFonts w:hint="eastAsia" w:ascii="宋体" w:hAnsi="宋体" w:eastAsia="宋体" w:cs="宋体"/>
          <w:spacing w:val="-8"/>
          <w:sz w:val="32"/>
          <w:szCs w:val="32"/>
          <w:highlight w:val="none"/>
        </w:rPr>
        <w:t>）</w:t>
      </w:r>
      <w:r>
        <w:rPr>
          <w:rFonts w:hint="eastAsia" w:ascii="宋体" w:hAnsi="宋体" w:eastAsia="宋体" w:cs="宋体"/>
          <w:spacing w:val="-3"/>
          <w:sz w:val="32"/>
          <w:szCs w:val="32"/>
          <w:highlight w:val="none"/>
        </w:rPr>
        <w:t>企业为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val="en-US" w:eastAsia="zh-CN"/>
        </w:rPr>
        <w:t>两当县鸿旺电脑维修服务经营部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</w:rPr>
        <w:t>名称</w:t>
      </w:r>
      <w:r>
        <w:rPr>
          <w:rFonts w:hint="eastAsia" w:ascii="宋体" w:hAnsi="宋体" w:eastAsia="宋体" w:cs="宋体"/>
          <w:spacing w:val="-30"/>
          <w:sz w:val="32"/>
          <w:szCs w:val="32"/>
          <w:highlight w:val="none"/>
          <w:u w:val="none"/>
        </w:rPr>
        <w:t>)</w:t>
      </w:r>
      <w:r>
        <w:rPr>
          <w:rFonts w:hint="eastAsia" w:ascii="宋体" w:hAnsi="宋体" w:eastAsia="宋体" w:cs="宋体"/>
          <w:spacing w:val="-30"/>
          <w:sz w:val="32"/>
          <w:szCs w:val="32"/>
          <w:highlight w:val="none"/>
        </w:rPr>
        <w:t>，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从业人员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</w:t>
      </w:r>
      <w:r>
        <w:rPr>
          <w:rFonts w:hint="eastAsia" w:ascii="宋体" w:hAnsi="宋体" w:eastAsia="宋体" w:cs="宋体"/>
          <w:spacing w:val="-60"/>
          <w:sz w:val="32"/>
          <w:szCs w:val="32"/>
          <w:highlight w:val="none"/>
        </w:rPr>
        <w:t>，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营业收入为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</w:t>
      </w:r>
      <w:r>
        <w:rPr>
          <w:rFonts w:hint="eastAsia" w:ascii="宋体" w:hAnsi="宋体" w:eastAsia="宋体" w:cs="宋体"/>
          <w:spacing w:val="-58"/>
          <w:sz w:val="32"/>
          <w:szCs w:val="32"/>
          <w:highlight w:val="none"/>
        </w:rPr>
        <w:t>，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资产总额为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</w:t>
      </w:r>
      <w:r>
        <w:rPr>
          <w:rFonts w:hint="eastAsia" w:ascii="宋体" w:hAnsi="宋体" w:eastAsia="宋体" w:cs="宋体"/>
          <w:spacing w:val="-60"/>
          <w:sz w:val="32"/>
          <w:szCs w:val="32"/>
          <w:highlight w:val="none"/>
        </w:rPr>
        <w:t>，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属</w:t>
      </w:r>
      <w:r>
        <w:rPr>
          <w:rFonts w:hint="eastAsia" w:ascii="宋体" w:hAnsi="宋体" w:eastAsia="宋体" w:cs="宋体"/>
          <w:spacing w:val="-53"/>
          <w:sz w:val="32"/>
          <w:szCs w:val="32"/>
          <w:highlight w:val="none"/>
        </w:rPr>
        <w:t>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single"/>
        </w:rPr>
        <w:t>微型企业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12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pacing w:val="-7"/>
          <w:sz w:val="32"/>
          <w:szCs w:val="32"/>
          <w:highlight w:val="none"/>
        </w:rPr>
        <w:t>以上企业，不属于大企业的分支机构，不存在控股股东为大企业的情形，也不存在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与大企业的负责人为同一人的情形。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本企业对上述声明内容的真实性负责。如有虚假，将依法承担相应责任。</w:t>
      </w:r>
    </w:p>
    <w:p>
      <w:pPr>
        <w:pStyle w:val="4"/>
        <w:ind w:left="0"/>
        <w:rPr>
          <w:rFonts w:hint="eastAsia" w:ascii="宋体" w:hAnsi="宋体" w:eastAsia="宋体" w:cs="宋体"/>
          <w:sz w:val="32"/>
          <w:szCs w:val="32"/>
          <w:highlight w:val="none"/>
        </w:rPr>
      </w:pPr>
    </w:p>
    <w:p>
      <w:pPr>
        <w:pStyle w:val="4"/>
        <w:tabs>
          <w:tab w:val="left" w:pos="7458"/>
        </w:tabs>
        <w:spacing w:before="1"/>
        <w:ind w:firstLine="643" w:firstLineChars="200"/>
        <w:rPr>
          <w:rFonts w:hint="eastAsia" w:ascii="宋体" w:hAnsi="宋体" w:eastAsia="宋体" w:cs="宋体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供应商：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两当县鸿旺电脑维修服务经营部 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</w:rPr>
        <w:t>（公章）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99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</w:p>
    <w:p>
      <w:pPr>
        <w:pStyle w:val="4"/>
        <w:tabs>
          <w:tab w:val="left" w:pos="7458"/>
        </w:tabs>
        <w:spacing w:before="75"/>
        <w:ind w:firstLine="643" w:firstLineChars="200"/>
        <w:rPr>
          <w:rFonts w:hint="eastAsia" w:ascii="宋体" w:hAnsi="宋体" w:eastAsia="宋体" w:cs="宋体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法定代表人或委托人：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</w:rPr>
        <w:t>（签字或签章）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778"/>
          <w:tab w:val="left" w:pos="6618"/>
          <w:tab w:val="left" w:pos="7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960" w:firstLineChars="3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u w:val="none"/>
          <w:lang w:val="en-US" w:eastAsia="zh-CN"/>
        </w:rPr>
      </w:pPr>
    </w:p>
    <w:p>
      <w:pPr>
        <w:pStyle w:val="4"/>
        <w:tabs>
          <w:tab w:val="left" w:pos="5778"/>
          <w:tab w:val="left" w:pos="6618"/>
          <w:tab w:val="left" w:pos="7458"/>
        </w:tabs>
        <w:spacing w:before="67"/>
        <w:ind w:firstLine="643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日  期：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日</w:t>
      </w:r>
    </w:p>
    <w:p>
      <w:pPr>
        <w:spacing w:after="0"/>
        <w:rPr>
          <w:rFonts w:hint="eastAsia" w:ascii="宋体" w:hAnsi="宋体" w:eastAsia="宋体" w:cs="宋体"/>
          <w:sz w:val="32"/>
          <w:szCs w:val="32"/>
          <w:highlight w:val="none"/>
        </w:rPr>
        <w:sectPr>
          <w:footerReference r:id="rId4" w:type="default"/>
          <w:pgSz w:w="11911" w:h="16838"/>
          <w:pgMar w:top="1599" w:right="1701" w:bottom="1474" w:left="1701" w:header="1134" w:footer="850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3"/>
        <w:rPr>
          <w:rFonts w:hint="eastAsia" w:ascii="微软雅黑" w:hAnsi="微软雅黑" w:eastAsia="微软雅黑" w:cs="微软雅黑"/>
          <w:b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highlight w:val="none"/>
          <w:u w:val="single"/>
          <w:lang w:val="en-US" w:eastAsia="zh-CN"/>
        </w:rPr>
        <w:t>两当县华丰家俱城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中小企业声明函（符合本声明函填写）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本公司郑重声明，根据《政府采购促进中小企业发展管理办法》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财库〔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highlight w:val="none"/>
        </w:rPr>
        <w:t xml:space="preserve"> )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 xml:space="preserve">46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号）的规定，本公司参加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两当县财政局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两当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县行政事业单位202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-202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年度政府集中采购框架协议征集项目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采购活动，工程的施工单位全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</w:rPr>
        <w:t>部为符合政策要求的中小企业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（或者:服务全部由符合政策要求的中小企业承接)。相关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企业（含联合体中的中小企业、签订分包意向协议的中小企业）的具体情况如下: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两当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县行政事业单位202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-202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年度政府集中采购框架协议征集项目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，属于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零售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</w:rPr>
        <w:t>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承建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（承接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企业为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两当县华丰家俱城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120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属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个体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)；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</w:rPr>
        <w:t>以上企业，不属于大企业的分支机构，不存在控股股东为大企业的情形，也不存在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与大企业的负责人为同一人的情形。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本企业对上述声明内容的真实性负责。如有虚假，将依法承担相应责任。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4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供应商：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（公章）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4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法定代表人或委托人：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（签字或签章）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5778"/>
          <w:tab w:val="left" w:pos="6618"/>
          <w:tab w:val="left" w:pos="74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after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5" w:type="default"/>
          <w:pgSz w:w="11910" w:h="16840"/>
          <w:pgMar w:top="1400" w:right="1701" w:bottom="1417" w:left="1701" w:header="0" w:footer="851" w:gutter="0"/>
          <w:pgNumType w:fmt="decimal"/>
          <w:cols w:space="720" w:num="1"/>
        </w:sect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两当县城关龙华建材家具商城</w:t>
      </w:r>
    </w:p>
    <w:p>
      <w:pPr>
        <w:pStyle w:val="8"/>
        <w:tabs>
          <w:tab w:val="left" w:pos="2786"/>
        </w:tabs>
        <w:spacing w:before="125"/>
        <w:ind w:left="0" w:firstLine="0"/>
        <w:jc w:val="center"/>
        <w:rPr>
          <w:b/>
          <w:sz w:val="26"/>
        </w:rPr>
      </w:pPr>
      <w:r>
        <w:rPr>
          <w:rFonts w:hint="eastAsia"/>
          <w:b/>
          <w:sz w:val="28"/>
          <w:lang w:val="en-US"/>
        </w:rPr>
        <w:t>1、</w:t>
      </w:r>
      <w:r>
        <w:rPr>
          <w:rFonts w:hint="eastAsia"/>
          <w:b/>
          <w:sz w:val="28"/>
        </w:rPr>
        <w:t>中小企业声明函</w:t>
      </w:r>
    </w:p>
    <w:p>
      <w:pPr>
        <w:pStyle w:val="4"/>
        <w:spacing w:before="6"/>
        <w:ind w:left="0"/>
        <w:rPr>
          <w:b/>
          <w:sz w:val="29"/>
        </w:rPr>
      </w:pPr>
    </w:p>
    <w:p>
      <w:pPr>
        <w:pStyle w:val="4"/>
        <w:tabs>
          <w:tab w:val="left" w:pos="8140"/>
          <w:tab w:val="left" w:pos="8580"/>
        </w:tabs>
        <w:spacing w:line="500" w:lineRule="exact"/>
        <w:ind w:left="0" w:right="148" w:firstLine="480"/>
        <w:jc w:val="both"/>
      </w:pPr>
      <w:r>
        <w:rPr>
          <w:rFonts w:hint="eastAsia"/>
          <w:spacing w:val="-4"/>
        </w:rPr>
        <w:t>本公司郑重声明，根据《政府采购促进中小企业发展管理办法》</w:t>
      </w:r>
      <w:r>
        <w:rPr>
          <w:rFonts w:hint="eastAsia"/>
          <w:spacing w:val="-3"/>
        </w:rPr>
        <w:t>（</w:t>
      </w:r>
      <w:r>
        <w:rPr>
          <w:rFonts w:hint="eastAsia"/>
          <w:spacing w:val="-4"/>
        </w:rPr>
        <w:t>财库〔</w:t>
      </w:r>
      <w:r>
        <w:rPr>
          <w:rFonts w:hint="eastAsia"/>
        </w:rPr>
        <w:t>2020</w:t>
      </w:r>
      <w:r>
        <w:rPr>
          <w:rFonts w:hint="eastAsia"/>
          <w:spacing w:val="-40"/>
        </w:rPr>
        <w:t xml:space="preserve"> ) </w:t>
      </w:r>
      <w:r>
        <w:rPr>
          <w:rFonts w:hint="eastAsia"/>
          <w:spacing w:val="-8"/>
        </w:rPr>
        <w:t xml:space="preserve">46 </w:t>
      </w:r>
      <w:r>
        <w:rPr>
          <w:rFonts w:hint="eastAsia"/>
        </w:rPr>
        <w:t>号）的规定，本公司参加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u w:val="single"/>
        </w:rPr>
        <w:t>两当县人民政府采购中心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</w:rPr>
        <w:t>的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u w:val="single"/>
        </w:rPr>
        <w:t>两当县行政事业单位</w:t>
      </w:r>
      <w:r>
        <w:rPr>
          <w:rFonts w:hint="eastAsia"/>
          <w:u w:val="single"/>
          <w:lang w:val="en-US"/>
        </w:rPr>
        <w:t xml:space="preserve">2024-2025年度政府集中采购框架协议征集项目（第一包） </w:t>
      </w:r>
      <w:r>
        <w:rPr>
          <w:rFonts w:hint="eastAsia"/>
        </w:rPr>
        <w:t>采购活动，工程的施工单位全</w:t>
      </w:r>
      <w:r>
        <w:rPr>
          <w:rFonts w:hint="eastAsia"/>
          <w:spacing w:val="-2"/>
        </w:rPr>
        <w:t>部为符合政策要求的中小企业</w:t>
      </w:r>
      <w:r>
        <w:rPr>
          <w:rFonts w:hint="eastAsia"/>
          <w:spacing w:val="-3"/>
        </w:rPr>
        <w:t>（或者:服务全部由符合政策要求的中小企业承接)。相关</w:t>
      </w:r>
      <w:r>
        <w:rPr>
          <w:rFonts w:hint="eastAsia"/>
        </w:rPr>
        <w:t>企业（含联合体中的中小企业、签订分包意向协议的中小企业）的具体情况如下:</w:t>
      </w:r>
    </w:p>
    <w:p>
      <w:pPr>
        <w:pStyle w:val="4"/>
        <w:spacing w:before="2" w:line="500" w:lineRule="exact"/>
        <w:ind w:left="0" w:firstLine="480" w:firstLineChars="200"/>
      </w:pPr>
      <w:r>
        <w:rPr>
          <w:rFonts w:hint="eastAsia"/>
        </w:rPr>
        <w:t>1.</w:t>
      </w:r>
      <w:r>
        <w:rPr>
          <w:rFonts w:hint="eastAsia"/>
          <w:u w:val="single"/>
        </w:rPr>
        <w:t>两当县行政事业单位</w:t>
      </w:r>
      <w:r>
        <w:rPr>
          <w:rFonts w:hint="eastAsia"/>
          <w:u w:val="single"/>
          <w:lang w:val="en-US"/>
        </w:rPr>
        <w:t>2024-2025年度政府集中采购框架协议征集项目（第一包）</w:t>
      </w:r>
      <w:r>
        <w:rPr>
          <w:rFonts w:hint="eastAsia"/>
          <w:spacing w:val="-6"/>
        </w:rPr>
        <w:t>，属于</w:t>
      </w:r>
      <w:r>
        <w:rPr>
          <w:rFonts w:hint="eastAsia"/>
          <w:spacing w:val="-6"/>
          <w:u w:val="single"/>
        </w:rPr>
        <w:t>零售业</w:t>
      </w:r>
      <w:r>
        <w:rPr>
          <w:rFonts w:hint="eastAsia"/>
          <w:spacing w:val="-2"/>
          <w:u w:val="single"/>
        </w:rPr>
        <w:t>；</w:t>
      </w:r>
      <w:r>
        <w:rPr>
          <w:rFonts w:hint="eastAsia"/>
          <w:spacing w:val="-4"/>
        </w:rPr>
        <w:t>承建</w:t>
      </w:r>
      <w:r>
        <w:rPr>
          <w:rFonts w:hint="eastAsia"/>
        </w:rPr>
        <w:t>（承接</w:t>
      </w:r>
      <w:r>
        <w:rPr>
          <w:rFonts w:hint="eastAsia"/>
          <w:spacing w:val="-8"/>
        </w:rPr>
        <w:t>）</w:t>
      </w:r>
      <w:r>
        <w:rPr>
          <w:rFonts w:hint="eastAsia"/>
          <w:spacing w:val="-3"/>
        </w:rPr>
        <w:t>企业为</w:t>
      </w:r>
      <w:r>
        <w:rPr>
          <w:rFonts w:hint="eastAsia"/>
          <w:spacing w:val="-3"/>
          <w:u w:val="single"/>
        </w:rPr>
        <w:t>两当县城关龙华建材家具商城</w:t>
      </w:r>
      <w:r>
        <w:rPr>
          <w:rFonts w:hint="eastAsia"/>
          <w:spacing w:val="-30"/>
        </w:rPr>
        <w:t>，</w:t>
      </w:r>
      <w:r>
        <w:rPr>
          <w:rFonts w:hint="eastAsia"/>
        </w:rPr>
        <w:t>从业人员</w:t>
      </w:r>
      <w:r>
        <w:rPr>
          <w:rFonts w:hint="eastAsia"/>
          <w:u w:val="single"/>
          <w:lang w:val="en-US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/>
        </w:rPr>
        <w:t>3</w:t>
      </w:r>
      <w:r>
        <w:rPr>
          <w:rFonts w:hint="eastAsia"/>
          <w:u w:val="single"/>
        </w:rPr>
        <w:tab/>
      </w:r>
      <w:r>
        <w:rPr>
          <w:rFonts w:hint="eastAsia"/>
        </w:rPr>
        <w:t>人</w:t>
      </w:r>
      <w:r>
        <w:rPr>
          <w:rFonts w:hint="eastAsia"/>
          <w:spacing w:val="-60"/>
        </w:rPr>
        <w:t>，</w:t>
      </w:r>
      <w:r>
        <w:rPr>
          <w:rFonts w:hint="eastAsia"/>
        </w:rPr>
        <w:t>营业收入为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/>
        </w:rPr>
        <w:t>30</w:t>
      </w:r>
      <w:r>
        <w:rPr>
          <w:rFonts w:hint="eastAsia"/>
          <w:u w:val="single"/>
        </w:rPr>
        <w:tab/>
      </w:r>
      <w:r>
        <w:rPr>
          <w:rFonts w:hint="eastAsia"/>
        </w:rPr>
        <w:t>万元</w:t>
      </w:r>
      <w:r>
        <w:rPr>
          <w:rFonts w:hint="eastAsia"/>
          <w:spacing w:val="-58"/>
        </w:rPr>
        <w:t>，</w:t>
      </w:r>
      <w:r>
        <w:rPr>
          <w:rFonts w:hint="eastAsia"/>
        </w:rPr>
        <w:t>资产总额为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/>
        </w:rPr>
        <w:t>50</w:t>
      </w:r>
      <w:r>
        <w:rPr>
          <w:rFonts w:hint="eastAsia"/>
          <w:u w:val="single"/>
        </w:rPr>
        <w:tab/>
      </w:r>
      <w:r>
        <w:rPr>
          <w:rFonts w:hint="eastAsia"/>
        </w:rPr>
        <w:t>万元</w:t>
      </w:r>
      <w:r>
        <w:rPr>
          <w:rFonts w:hint="eastAsia"/>
          <w:spacing w:val="-60"/>
        </w:rPr>
        <w:t>，</w:t>
      </w:r>
      <w:r>
        <w:rPr>
          <w:rFonts w:hint="eastAsia"/>
        </w:rPr>
        <w:t>属</w:t>
      </w:r>
      <w:r>
        <w:rPr>
          <w:rFonts w:hint="eastAsia"/>
          <w:spacing w:val="-53"/>
        </w:rPr>
        <w:t>于</w:t>
      </w:r>
      <w:r>
        <w:rPr>
          <w:rFonts w:hint="eastAsia"/>
          <w:spacing w:val="-53"/>
          <w:u w:val="single"/>
          <w:lang w:val="en-US"/>
        </w:rPr>
        <w:t xml:space="preserve">   微型企业</w:t>
      </w:r>
      <w:r>
        <w:rPr>
          <w:rFonts w:hint="eastAsia"/>
          <w:u w:val="single"/>
        </w:rPr>
        <w:t>；</w:t>
      </w:r>
    </w:p>
    <w:p>
      <w:pPr>
        <w:pStyle w:val="4"/>
        <w:spacing w:before="6" w:line="500" w:lineRule="exact"/>
        <w:ind w:left="0"/>
        <w:rPr>
          <w:sz w:val="11"/>
        </w:rPr>
      </w:pPr>
    </w:p>
    <w:p>
      <w:pPr>
        <w:pStyle w:val="4"/>
        <w:spacing w:before="211" w:line="500" w:lineRule="exact"/>
        <w:ind w:right="498" w:firstLine="480"/>
      </w:pPr>
      <w:r>
        <w:rPr>
          <w:rFonts w:hint="eastAsia"/>
          <w:spacing w:val="-7"/>
        </w:rPr>
        <w:t>以上企业，不属于大企业的分支机构，不存在控股股东为大企业的情形，也不存在</w:t>
      </w:r>
      <w:r>
        <w:rPr>
          <w:rFonts w:hint="eastAsia"/>
        </w:rPr>
        <w:t>与大企业的负责人为同一人的情形。</w:t>
      </w:r>
    </w:p>
    <w:p>
      <w:pPr>
        <w:pStyle w:val="4"/>
        <w:spacing w:before="2" w:line="500" w:lineRule="exact"/>
        <w:ind w:left="978"/>
      </w:pPr>
      <w:r>
        <w:rPr>
          <w:rFonts w:hint="eastAsia"/>
        </w:rPr>
        <w:t>本企业对上述声明内容的真实性负责。如有虚假，将依法承担相应责任。</w:t>
      </w:r>
    </w:p>
    <w:p>
      <w:pPr>
        <w:pStyle w:val="4"/>
        <w:spacing w:line="500" w:lineRule="exact"/>
        <w:ind w:left="0"/>
      </w:pPr>
    </w:p>
    <w:p>
      <w:pPr>
        <w:pStyle w:val="4"/>
        <w:spacing w:before="10"/>
        <w:ind w:left="0"/>
        <w:rPr>
          <w:sz w:val="28"/>
        </w:rPr>
      </w:pPr>
    </w:p>
    <w:p>
      <w:pPr>
        <w:pStyle w:val="4"/>
        <w:tabs>
          <w:tab w:val="left" w:pos="7458"/>
        </w:tabs>
        <w:spacing w:before="1"/>
        <w:ind w:firstLine="1200" w:firstLineChars="500"/>
      </w:pPr>
      <w:r>
        <w:rPr>
          <w:rFonts w:hint="eastAsia"/>
        </w:rPr>
        <w:t>供应商：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/>
        </w:rPr>
        <w:t xml:space="preserve">  两当县城关龙华建材家具商城     </w:t>
      </w:r>
      <w:r>
        <w:rPr>
          <w:rFonts w:hint="eastAsia"/>
          <w:u w:val="single"/>
        </w:rPr>
        <w:t>（公章）</w:t>
      </w:r>
    </w:p>
    <w:p>
      <w:pPr>
        <w:pStyle w:val="4"/>
        <w:spacing w:before="7"/>
        <w:ind w:left="0"/>
        <w:rPr>
          <w:sz w:val="8"/>
        </w:rPr>
      </w:pPr>
    </w:p>
    <w:p>
      <w:pPr>
        <w:pStyle w:val="4"/>
        <w:tabs>
          <w:tab w:val="left" w:pos="7458"/>
        </w:tabs>
        <w:spacing w:before="75"/>
        <w:ind w:firstLine="1200" w:firstLineChars="500"/>
      </w:pPr>
      <w:r>
        <w:rPr>
          <w:rFonts w:hint="eastAsia"/>
        </w:rPr>
        <w:t>法定代表人或委托人：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/>
        </w:rPr>
        <w:t xml:space="preserve">               </w:t>
      </w:r>
      <w:r>
        <w:rPr>
          <w:rFonts w:hint="eastAsia"/>
          <w:u w:val="single"/>
        </w:rPr>
        <w:t>（签字或签章）</w:t>
      </w:r>
    </w:p>
    <w:p>
      <w:pPr>
        <w:pStyle w:val="4"/>
        <w:spacing w:before="6"/>
        <w:ind w:left="0"/>
        <w:rPr>
          <w:sz w:val="13"/>
        </w:rPr>
      </w:pPr>
    </w:p>
    <w:p>
      <w:pPr>
        <w:pStyle w:val="4"/>
        <w:tabs>
          <w:tab w:val="left" w:pos="5778"/>
          <w:tab w:val="left" w:pos="6618"/>
          <w:tab w:val="left" w:pos="7458"/>
        </w:tabs>
        <w:spacing w:before="67"/>
        <w:ind w:left="5057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日</w:t>
      </w:r>
    </w:p>
    <w:p>
      <w:pPr>
        <w:sectPr>
          <w:footerReference r:id="rId6" w:type="default"/>
          <w:pgSz w:w="11910" w:h="16840"/>
          <w:pgMar w:top="1701" w:right="1701" w:bottom="1701" w:left="1701" w:header="0" w:footer="851" w:gutter="0"/>
          <w:cols w:space="720" w:num="1"/>
        </w:sectPr>
      </w:pPr>
    </w:p>
    <w:p>
      <w:pPr>
        <w:pStyle w:val="3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两当县华维商贸有限责任公司</w:t>
      </w:r>
    </w:p>
    <w:p>
      <w:pPr>
        <w:pStyle w:val="8"/>
        <w:tabs>
          <w:tab w:val="left" w:pos="2786"/>
        </w:tabs>
        <w:spacing w:before="125"/>
        <w:ind w:left="0" w:firstLine="0"/>
        <w:jc w:val="center"/>
        <w:rPr>
          <w:b/>
          <w:sz w:val="26"/>
        </w:rPr>
      </w:pPr>
      <w:r>
        <w:rPr>
          <w:rFonts w:hint="eastAsia"/>
          <w:b/>
          <w:sz w:val="28"/>
          <w:lang w:val="en-US"/>
        </w:rPr>
        <w:t>1、</w:t>
      </w:r>
      <w:r>
        <w:rPr>
          <w:rFonts w:hint="eastAsia"/>
          <w:b/>
          <w:sz w:val="28"/>
        </w:rPr>
        <w:t>中小企业声明函（符合本声明函填写）</w:t>
      </w:r>
    </w:p>
    <w:p>
      <w:pPr>
        <w:pStyle w:val="4"/>
        <w:spacing w:before="6"/>
        <w:ind w:left="0"/>
        <w:rPr>
          <w:b/>
          <w:sz w:val="29"/>
        </w:rPr>
      </w:pPr>
    </w:p>
    <w:p>
      <w:pPr>
        <w:pStyle w:val="4"/>
        <w:tabs>
          <w:tab w:val="left" w:pos="8140"/>
        </w:tabs>
        <w:spacing w:line="500" w:lineRule="exact"/>
        <w:ind w:right="-72" w:firstLine="480"/>
        <w:jc w:val="both"/>
      </w:pPr>
      <w:r>
        <w:rPr>
          <w:rFonts w:hint="eastAsia"/>
          <w:spacing w:val="-4"/>
        </w:rPr>
        <w:t>本公司郑重声明，根据《政府采购促进中小企业发展管理办法》</w:t>
      </w:r>
      <w:r>
        <w:rPr>
          <w:rFonts w:hint="eastAsia"/>
          <w:spacing w:val="-3"/>
        </w:rPr>
        <w:t>（</w:t>
      </w:r>
      <w:r>
        <w:rPr>
          <w:rFonts w:hint="eastAsia"/>
          <w:spacing w:val="-4"/>
        </w:rPr>
        <w:t>财库〔</w:t>
      </w:r>
      <w:r>
        <w:rPr>
          <w:rFonts w:hint="eastAsia"/>
        </w:rPr>
        <w:t>2020</w:t>
      </w:r>
      <w:r>
        <w:rPr>
          <w:rFonts w:hint="eastAsia"/>
          <w:spacing w:val="-40"/>
        </w:rPr>
        <w:t xml:space="preserve"> ) </w:t>
      </w:r>
      <w:r>
        <w:rPr>
          <w:rFonts w:hint="eastAsia"/>
          <w:spacing w:val="-8"/>
        </w:rPr>
        <w:t xml:space="preserve">46 </w:t>
      </w:r>
      <w:r>
        <w:rPr>
          <w:rFonts w:hint="eastAsia"/>
        </w:rPr>
        <w:t>号）的规定，本公司参加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u w:val="single"/>
        </w:rPr>
        <w:t>两当县人民政府采购中心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</w:rPr>
        <w:t>的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u w:val="single"/>
        </w:rPr>
        <w:t>两当县行政事业单位</w:t>
      </w:r>
      <w:r>
        <w:rPr>
          <w:rFonts w:hint="eastAsia"/>
          <w:u w:val="single"/>
          <w:lang w:val="en-US"/>
        </w:rPr>
        <w:t xml:space="preserve">2024-2025年度政府集中采购框架协议征集项目（第一包） </w:t>
      </w:r>
      <w:r>
        <w:rPr>
          <w:rFonts w:hint="eastAsia"/>
        </w:rPr>
        <w:t>采购活动，工程的施工单位全</w:t>
      </w:r>
      <w:r>
        <w:rPr>
          <w:rFonts w:hint="eastAsia"/>
          <w:spacing w:val="-2"/>
        </w:rPr>
        <w:t>部为符合政策要求的中小企业</w:t>
      </w:r>
      <w:r>
        <w:rPr>
          <w:rFonts w:hint="eastAsia"/>
          <w:spacing w:val="-3"/>
        </w:rPr>
        <w:t>（或者:服务全部由符合政策要求的中小企业承接)。相关</w:t>
      </w:r>
      <w:r>
        <w:rPr>
          <w:rFonts w:hint="eastAsia"/>
        </w:rPr>
        <w:t>企业（含联合体中的中小企业、签订分包意向协议的中小企业）的具体情况如下:</w:t>
      </w:r>
    </w:p>
    <w:p>
      <w:pPr>
        <w:pStyle w:val="4"/>
        <w:spacing w:before="2" w:line="500" w:lineRule="exact"/>
        <w:ind w:firstLine="480" w:firstLineChars="200"/>
        <w:jc w:val="both"/>
      </w:pPr>
      <w:r>
        <w:rPr>
          <w:rFonts w:hint="eastAsia"/>
        </w:rPr>
        <w:t>1.</w:t>
      </w:r>
      <w:r>
        <w:rPr>
          <w:rFonts w:hint="eastAsia"/>
          <w:u w:val="single"/>
        </w:rPr>
        <w:t>两当县行政事业单位</w:t>
      </w:r>
      <w:r>
        <w:rPr>
          <w:rFonts w:hint="eastAsia"/>
          <w:u w:val="single"/>
          <w:lang w:val="en-US"/>
        </w:rPr>
        <w:t>2024-2025年度政府集中采购框架协议征集项目（第一包）</w:t>
      </w:r>
      <w:r>
        <w:rPr>
          <w:rFonts w:hint="eastAsia"/>
          <w:spacing w:val="-6"/>
        </w:rPr>
        <w:t>，属于</w:t>
      </w:r>
      <w:r>
        <w:rPr>
          <w:rFonts w:hint="eastAsia"/>
          <w:spacing w:val="-6"/>
          <w:u w:val="single"/>
        </w:rPr>
        <w:t>零售业</w:t>
      </w:r>
      <w:r>
        <w:rPr>
          <w:rFonts w:hint="eastAsia"/>
          <w:spacing w:val="-2"/>
          <w:u w:val="single"/>
        </w:rPr>
        <w:t>；</w:t>
      </w:r>
      <w:r>
        <w:rPr>
          <w:rFonts w:hint="eastAsia"/>
          <w:spacing w:val="-4"/>
        </w:rPr>
        <w:t>承建</w:t>
      </w:r>
      <w:r>
        <w:rPr>
          <w:rFonts w:hint="eastAsia"/>
        </w:rPr>
        <w:t>（承接</w:t>
      </w:r>
      <w:r>
        <w:rPr>
          <w:rFonts w:hint="eastAsia"/>
          <w:spacing w:val="-8"/>
        </w:rPr>
        <w:t>）</w:t>
      </w:r>
      <w:r>
        <w:rPr>
          <w:rFonts w:hint="eastAsia"/>
          <w:spacing w:val="-3"/>
        </w:rPr>
        <w:t>企业为</w:t>
      </w:r>
      <w:r>
        <w:rPr>
          <w:rFonts w:hint="eastAsia"/>
          <w:spacing w:val="-3"/>
          <w:u w:val="single"/>
        </w:rPr>
        <w:t>两当县华维商贸有限责任公司</w:t>
      </w:r>
      <w:r>
        <w:rPr>
          <w:rFonts w:hint="eastAsia"/>
          <w:spacing w:val="-30"/>
        </w:rPr>
        <w:t>，</w:t>
      </w:r>
      <w:r>
        <w:rPr>
          <w:rFonts w:hint="eastAsia"/>
        </w:rPr>
        <w:t>从业人员</w:t>
      </w:r>
      <w:r>
        <w:rPr>
          <w:rFonts w:hint="eastAsia"/>
          <w:u w:val="single"/>
          <w:lang w:val="en-US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/>
        </w:rPr>
        <w:t>5</w:t>
      </w:r>
      <w:r>
        <w:rPr>
          <w:rFonts w:hint="eastAsia"/>
          <w:u w:val="single"/>
        </w:rPr>
        <w:tab/>
      </w:r>
      <w:r>
        <w:rPr>
          <w:rFonts w:hint="eastAsia"/>
        </w:rPr>
        <w:t>人</w:t>
      </w:r>
      <w:r>
        <w:rPr>
          <w:rFonts w:hint="eastAsia"/>
          <w:spacing w:val="-60"/>
        </w:rPr>
        <w:t>，</w:t>
      </w:r>
      <w:r>
        <w:rPr>
          <w:rFonts w:hint="eastAsia"/>
        </w:rPr>
        <w:t>营业收入为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/>
        </w:rPr>
        <w:t>50</w:t>
      </w:r>
      <w:r>
        <w:rPr>
          <w:rFonts w:hint="eastAsia"/>
        </w:rPr>
        <w:t>万元</w:t>
      </w:r>
      <w:r>
        <w:rPr>
          <w:rFonts w:hint="eastAsia"/>
          <w:spacing w:val="-58"/>
        </w:rPr>
        <w:t>，</w:t>
      </w:r>
      <w:r>
        <w:rPr>
          <w:rFonts w:hint="eastAsia"/>
        </w:rPr>
        <w:t>资产总额为</w:t>
      </w:r>
      <w:r>
        <w:rPr>
          <w:rFonts w:hint="eastAsia"/>
          <w:u w:val="single"/>
          <w:lang w:val="en-US"/>
        </w:rPr>
        <w:t>300</w:t>
      </w:r>
      <w:r>
        <w:rPr>
          <w:rFonts w:hint="eastAsia"/>
        </w:rPr>
        <w:t>万元</w:t>
      </w:r>
      <w:r>
        <w:rPr>
          <w:rFonts w:hint="eastAsia"/>
          <w:spacing w:val="-60"/>
        </w:rPr>
        <w:t>，</w:t>
      </w:r>
      <w:r>
        <w:rPr>
          <w:rFonts w:hint="eastAsia"/>
        </w:rPr>
        <w:t>属</w:t>
      </w:r>
      <w:r>
        <w:rPr>
          <w:rFonts w:hint="eastAsia"/>
          <w:spacing w:val="-53"/>
        </w:rPr>
        <w:t>于</w:t>
      </w:r>
      <w:r>
        <w:rPr>
          <w:rFonts w:hint="eastAsia"/>
          <w:spacing w:val="-53"/>
          <w:u w:val="single"/>
          <w:lang w:val="en-US"/>
        </w:rPr>
        <w:t xml:space="preserve">   </w:t>
      </w:r>
      <w:r>
        <w:rPr>
          <w:rFonts w:hint="eastAsia"/>
          <w:u w:val="single"/>
        </w:rPr>
        <w:t>微型企业；</w:t>
      </w:r>
    </w:p>
    <w:p>
      <w:pPr>
        <w:pStyle w:val="4"/>
        <w:spacing w:before="211" w:line="500" w:lineRule="exact"/>
        <w:ind w:right="498" w:firstLine="480"/>
        <w:jc w:val="both"/>
      </w:pPr>
      <w:r>
        <w:rPr>
          <w:rFonts w:hint="eastAsia"/>
          <w:spacing w:val="-7"/>
        </w:rPr>
        <w:t>以上企业，不属于大企业的分支机构，不存在控股股东为大企业的情形，也不存在</w:t>
      </w:r>
      <w:r>
        <w:rPr>
          <w:rFonts w:hint="eastAsia"/>
        </w:rPr>
        <w:t>与大企业的负责人为同一人的情形。</w:t>
      </w:r>
    </w:p>
    <w:p>
      <w:pPr>
        <w:pStyle w:val="4"/>
        <w:spacing w:before="2" w:line="500" w:lineRule="exact"/>
        <w:ind w:left="978"/>
      </w:pPr>
      <w:r>
        <w:rPr>
          <w:rFonts w:hint="eastAsia"/>
        </w:rPr>
        <w:t>本企业对上述声明内容的真实性负责。如有虚假，将依法承担相应责任。</w:t>
      </w:r>
    </w:p>
    <w:p>
      <w:pPr>
        <w:pStyle w:val="4"/>
        <w:ind w:left="0"/>
      </w:pPr>
    </w:p>
    <w:p>
      <w:pPr>
        <w:pStyle w:val="4"/>
        <w:spacing w:before="10"/>
        <w:ind w:left="0"/>
        <w:rPr>
          <w:sz w:val="28"/>
        </w:rPr>
      </w:pPr>
    </w:p>
    <w:p>
      <w:pPr>
        <w:pStyle w:val="4"/>
        <w:tabs>
          <w:tab w:val="left" w:pos="7458"/>
        </w:tabs>
        <w:spacing w:before="1"/>
        <w:ind w:firstLine="2880" w:firstLineChars="1200"/>
      </w:pPr>
      <w:r>
        <w:rPr>
          <w:rFonts w:hint="eastAsia"/>
        </w:rPr>
        <w:t>供应商：</w:t>
      </w:r>
      <w:r>
        <w:rPr>
          <w:rFonts w:hint="eastAsia"/>
          <w:u w:val="single"/>
        </w:rPr>
        <w:t xml:space="preserve"> 两当县华维商贸有限责任公司（公章）</w:t>
      </w:r>
    </w:p>
    <w:p>
      <w:pPr>
        <w:pStyle w:val="4"/>
        <w:spacing w:before="7"/>
        <w:ind w:left="0"/>
        <w:rPr>
          <w:sz w:val="8"/>
        </w:rPr>
      </w:pPr>
    </w:p>
    <w:p>
      <w:pPr>
        <w:pStyle w:val="4"/>
        <w:tabs>
          <w:tab w:val="left" w:pos="7458"/>
        </w:tabs>
        <w:spacing w:before="75"/>
        <w:ind w:firstLine="2880" w:firstLineChars="1200"/>
      </w:pPr>
      <w:r>
        <w:rPr>
          <w:rFonts w:hint="eastAsia"/>
        </w:rPr>
        <w:t>法定代表人或委托人：</w:t>
      </w:r>
      <w:r>
        <w:rPr>
          <w:rFonts w:hint="eastAsia"/>
          <w:u w:val="single"/>
        </w:rPr>
        <w:t xml:space="preserve">          （签字或签章）</w:t>
      </w:r>
    </w:p>
    <w:p>
      <w:pPr>
        <w:pStyle w:val="4"/>
        <w:spacing w:before="6"/>
        <w:ind w:left="0"/>
        <w:rPr>
          <w:sz w:val="13"/>
        </w:rPr>
      </w:pPr>
    </w:p>
    <w:p>
      <w:pPr>
        <w:pStyle w:val="4"/>
        <w:tabs>
          <w:tab w:val="left" w:pos="5778"/>
          <w:tab w:val="left" w:pos="6618"/>
          <w:tab w:val="left" w:pos="7458"/>
        </w:tabs>
        <w:spacing w:before="67"/>
        <w:ind w:left="5057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日</w:t>
      </w:r>
    </w:p>
    <w:p>
      <w:pPr>
        <w:sectPr>
          <w:footerReference r:id="rId7" w:type="default"/>
          <w:pgSz w:w="11910" w:h="16840"/>
          <w:pgMar w:top="1701" w:right="1701" w:bottom="1701" w:left="1701" w:header="0" w:footer="851" w:gutter="0"/>
          <w:pgNumType w:fmt="decimal"/>
          <w:cols w:space="720" w:num="1"/>
        </w:sectPr>
      </w:pPr>
    </w:p>
    <w:p>
      <w:pPr>
        <w:rPr>
          <w:rFonts w:hint="eastAsia" w:ascii="方正魏碑简体" w:hAnsi="方正魏碑简体" w:eastAsia="方正魏碑简体" w:cs="方正魏碑简体"/>
          <w:b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方正魏碑简体" w:hAnsi="方正魏碑简体" w:eastAsia="方正魏碑简体" w:cs="方正魏碑简体"/>
          <w:b/>
          <w:sz w:val="36"/>
          <w:szCs w:val="36"/>
          <w:highlight w:val="none"/>
          <w:u w:val="single"/>
          <w:lang w:val="en-US" w:eastAsia="zh-CN"/>
        </w:rPr>
        <w:t>两当县鑫福源商贸有限公司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中小企业声明函（符合本声明函填写）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本公司郑重声明，根据《政府采购促进中小企业发展管理办法》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财库〔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  <w:highlight w:val="none"/>
        </w:rPr>
        <w:t xml:space="preserve"> )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 xml:space="preserve">46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号）的规定，本公司参加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两当县财政局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两当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县行政事业单位202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-202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年度政府集中采购框架协议征集项目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采购活动，工程的施工单位全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</w:rPr>
        <w:t>部为符合政策要求的中小企业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（或者:服务全部由符合政策要求的中小企业承接)。相关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企业（含联合体中的中小企业、签订分包意向协议的中小企业）的具体情况如下: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两当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县行政事业单位202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-202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年度政府集中采购框架协议征集项目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，属于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零售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</w:rPr>
        <w:t>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承建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（承接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企业为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两当县鑫福源商贸有限公司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50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属</w:t>
      </w:r>
      <w:r>
        <w:rPr>
          <w:rFonts w:hint="eastAsia" w:ascii="仿宋_GB2312" w:hAnsi="仿宋_GB2312" w:eastAsia="仿宋_GB2312" w:cs="仿宋_GB2312"/>
          <w:spacing w:val="-53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微型企业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)；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</w:rPr>
        <w:t>以上企业，不属于大企业的分支机构，不存在控股股东为大企业的情形，也不存在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与大企业的负责人为同一人的情形。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本企业对上述声明内容的真实性负责。如有虚假，将依法承担相应责任。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4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供应商：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（公章）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4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法定代表人或委托人：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（签字或签章）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5778"/>
          <w:tab w:val="left" w:pos="6618"/>
          <w:tab w:val="left" w:pos="74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after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8" w:type="default"/>
          <w:pgSz w:w="11910" w:h="16840"/>
          <w:pgMar w:top="1400" w:right="1701" w:bottom="1417" w:left="1701" w:header="0" w:footer="851" w:gutter="0"/>
          <w:pgNumType w:fmt="decimal"/>
          <w:cols w:space="720" w:num="1"/>
        </w:sect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两当县金谊丰商贸有限公司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24400" cy="6457950"/>
            <wp:effectExtent l="0" t="0" r="0" b="0"/>
            <wp:docPr id="4" name="图片 4" descr="170368264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36826452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第二包</w:t>
      </w: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陇南文博数码彩印有限责任公司</w:t>
      </w: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5076825" cy="6858000"/>
            <wp:effectExtent l="0" t="0" r="9525" b="0"/>
            <wp:docPr id="5" name="图片 5" descr="1703682976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36829766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河南明印图商贸有限公司</w:t>
      </w: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4562475" cy="5438775"/>
            <wp:effectExtent l="0" t="0" r="9525" b="9525"/>
            <wp:docPr id="6" name="图片 6" descr="170368312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36831229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徽县旗志印务有限公司</w:t>
      </w: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4886325" cy="5581650"/>
            <wp:effectExtent l="0" t="0" r="9525" b="0"/>
            <wp:docPr id="7" name="图片 7" descr="1703683245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36832459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陕西顺美印务有限公司</w:t>
      </w: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  <w:bookmarkStart w:id="1" w:name="_GoBack"/>
      <w:r>
        <w:rPr>
          <w:rFonts w:hint="default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5210175" cy="6905625"/>
            <wp:effectExtent l="0" t="0" r="9525" b="9525"/>
            <wp:docPr id="8" name="图片 8" descr="170368352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36835213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6370" cy="152400"/>
              <wp:effectExtent l="0" t="0" r="0" b="0"/>
              <wp:wrapNone/>
              <wp:docPr id="1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2pt;width:13.1pt;mso-position-horizontal:center;mso-position-horizontal-relative:margin;z-index:251659264;mso-width-relative:page;mso-height-relative:page;" filled="f" stroked="f" coordsize="21600,21600" o:gfxdata="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T5CC0wAAAAMBAAAPAAAAAAAAAAEAIAAAACIAAABkcnMvZG93bnJldi54bWxQSwECFAAUAAAA&#10;CACHTuJAA4t2kroBAABy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6370" cy="152400"/>
              <wp:effectExtent l="0" t="0" r="0" b="0"/>
              <wp:wrapNone/>
              <wp:docPr id="1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2pt;width:13.1pt;mso-position-horizontal:center;mso-position-horizontal-relative:margin;z-index:251661312;mso-width-relative:page;mso-height-relative:page;" filled="f" stroked="f" coordsize="21600,21600" o:gfxdata="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T5CC0wAAAAMBAAAPAAAAAAAAAAEAIAAAACIAAABkcnMvZG93bnJldi54bWxQSwECFAAUAAAA&#10;CACHTuJAb8SDW7oBAABy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2618105</wp:posOffset>
              </wp:positionH>
              <wp:positionV relativeFrom="paragraph">
                <wp:posOffset>-301625</wp:posOffset>
              </wp:positionV>
              <wp:extent cx="429895" cy="31496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206.15pt;margin-top:-23.75pt;height:24.8pt;width:33.85pt;mso-position-horizontal-relative:margin;z-index:251662336;mso-width-relative:page;mso-height-relative:page;" filled="f" stroked="f" coordsize="21600,21600" o:gfxdata="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4DvndkAAAAJAQAADwAAAAAAAAABACAAAAAiAAAAZHJzL2Rvd25yZXYueG1sUEsB&#10;AhQAFAAAAAgAh07iQFhPhYK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62248"/>
    </w:sdtPr>
    <w:sdtEndPr>
      <w:rPr>
        <w:rFonts w:asciiTheme="majorEastAsia" w:hAnsiTheme="majorEastAsia" w:eastAsiaTheme="majorEastAsia"/>
        <w:sz w:val="21"/>
        <w:szCs w:val="21"/>
      </w:rPr>
    </w:sdtEndPr>
    <w:sdtContent>
      <w:p>
        <w:pPr>
          <w:pStyle w:val="5"/>
          <w:jc w:val="center"/>
          <w:rPr>
            <w:rFonts w:asciiTheme="majorEastAsia" w:hAnsiTheme="majorEastAsia" w:eastAsiaTheme="majorEastAsia"/>
            <w:sz w:val="21"/>
            <w:szCs w:val="21"/>
          </w:rPr>
        </w:pPr>
        <w:r>
          <w:rPr>
            <w:rFonts w:asciiTheme="majorEastAsia" w:hAnsiTheme="majorEastAsia" w:eastAsiaTheme="majorEastAsia"/>
            <w:sz w:val="21"/>
            <w:szCs w:val="21"/>
          </w:rPr>
          <w:fldChar w:fldCharType="begin"/>
        </w:r>
        <w:r>
          <w:rPr>
            <w:rFonts w:asciiTheme="majorEastAsia" w:hAnsiTheme="majorEastAsia" w:eastAsiaTheme="majorEastAsia"/>
            <w:sz w:val="21"/>
            <w:szCs w:val="21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1"/>
            <w:szCs w:val="21"/>
          </w:rPr>
          <w:fldChar w:fldCharType="separate"/>
        </w:r>
        <w:r>
          <w:rPr>
            <w:rFonts w:asciiTheme="majorEastAsia" w:hAnsiTheme="majorEastAsia" w:eastAsiaTheme="majorEastAsia"/>
            <w:sz w:val="21"/>
            <w:szCs w:val="21"/>
          </w:rPr>
          <w:t>44</w:t>
        </w:r>
        <w:r>
          <w:rPr>
            <w:rFonts w:asciiTheme="majorEastAsia" w:hAnsiTheme="majorEastAsia" w:eastAsiaTheme="majorEastAsia"/>
            <w:sz w:val="21"/>
            <w:szCs w:val="21"/>
          </w:rPr>
          <w:fldChar w:fldCharType="end"/>
        </w:r>
      </w:p>
    </w:sdtContent>
  </w:sdt>
  <w:p>
    <w:pPr>
      <w:pStyle w:val="4"/>
      <w:spacing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950336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- 53 -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950336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t>- 53 -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spacing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6370" cy="1524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2pt;width:13.1pt;mso-position-horizontal:center;mso-position-horizontal-relative:margin;z-index:251659264;mso-width-relative:page;mso-height-relative:page;" filled="f" stroked="f" coordsize="21600,21600" o:gfxdata="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T5CC0wAAAAMBAAAPAAAAAAAAAAEAIAAAACIAAABkcnMvZG93bnJldi54bWxQSwECFAAUAAAA&#10;CACHTuJA6/Dr1LoBAABx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4OTVlYWQzMGExYWFmYzg5N2NiMzI2ZTMyMGQifQ=="/>
  </w:docVars>
  <w:rsids>
    <w:rsidRoot w:val="00000000"/>
    <w:rsid w:val="1A646A5A"/>
    <w:rsid w:val="3F4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1"/>
    <w:pPr>
      <w:ind w:left="978"/>
      <w:outlineLvl w:val="4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jc w:val="center"/>
    </w:pPr>
    <w:rPr>
      <w:rFonts w:ascii="宋体" w:hAnsi="Arial"/>
      <w:color w:val="000000"/>
      <w:szCs w:val="20"/>
    </w:rPr>
  </w:style>
  <w:style w:type="paragraph" w:styleId="4">
    <w:name w:val="Body Text"/>
    <w:basedOn w:val="1"/>
    <w:next w:val="1"/>
    <w:autoRedefine/>
    <w:qFormat/>
    <w:uiPriority w:val="1"/>
    <w:pPr>
      <w:ind w:left="498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autoRedefine/>
    <w:qFormat/>
    <w:uiPriority w:val="1"/>
    <w:pPr>
      <w:ind w:left="498" w:firstLine="480"/>
    </w:pPr>
    <w:rPr>
      <w:rFonts w:ascii="仿宋" w:hAnsi="仿宋" w:eastAsia="仿宋" w:cs="仿宋"/>
      <w:lang w:val="zh-CN" w:eastAsia="zh-CN" w:bidi="zh-CN"/>
    </w:rPr>
  </w:style>
  <w:style w:type="character" w:customStyle="1" w:styleId="9">
    <w:name w:val="NormalCharacter"/>
    <w:autoRedefine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2023-12-27T12:58:00Z</dcterms:created>
  <dc:creator>Administrator</dc:creator>
  <cp:lastModifiedBy>静雨轩</cp:lastModifiedBy>
  <dcterms:modified xsi:type="dcterms:W3CDTF">2023-12-27T13:25:47Z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D3A880729C264576A7233BA61DAFF191_12</vt:lpwstr>
  </property>
</Properties>
</file>