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676"/>
          <w:tab w:val="center" w:pos="4595"/>
        </w:tabs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lang w:val="en-US" w:eastAsia="zh-CN"/>
        </w:rPr>
        <w:t>临夏州中医医院紧急采购ICU监护床设备</w:t>
      </w:r>
      <w:r>
        <w:rPr>
          <w:rFonts w:hint="eastAsia" w:ascii="仿宋" w:hAnsi="仿宋" w:eastAsia="仿宋" w:cs="仿宋"/>
        </w:rPr>
        <w:t>中标公告</w:t>
      </w:r>
    </w:p>
    <w:p>
      <w:pPr>
        <w:spacing w:line="620" w:lineRule="exact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甘肃合岳工程项目管理有限责任公司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受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临夏州中医医院</w:t>
      </w:r>
      <w:r>
        <w:rPr>
          <w:rFonts w:hint="eastAsia" w:ascii="仿宋" w:hAnsi="仿宋" w:eastAsia="仿宋" w:cs="仿宋"/>
          <w:spacing w:val="4"/>
          <w:sz w:val="28"/>
          <w:szCs w:val="28"/>
        </w:rPr>
        <w:t>的委托,对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临夏州中医医院紧急采购ICU监护床设备</w:t>
      </w:r>
      <w:r>
        <w:rPr>
          <w:rFonts w:hint="eastAsia" w:ascii="仿宋" w:hAnsi="仿宋" w:eastAsia="仿宋" w:cs="仿宋"/>
          <w:sz w:val="28"/>
          <w:szCs w:val="28"/>
        </w:rPr>
        <w:t>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邀请招标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4"/>
          <w:sz w:val="28"/>
          <w:szCs w:val="28"/>
        </w:rPr>
        <w:t>评标委员会于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日确定中标结果，现将中标结果公布如下：</w:t>
      </w:r>
    </w:p>
    <w:p>
      <w:pPr>
        <w:numPr>
          <w:ilvl w:val="0"/>
          <w:numId w:val="1"/>
        </w:numPr>
        <w:spacing w:line="620" w:lineRule="exact"/>
        <w:ind w:firstLine="579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项目编号：LXZZYY20230105</w:t>
      </w:r>
    </w:p>
    <w:p>
      <w:pPr>
        <w:numPr>
          <w:ilvl w:val="0"/>
          <w:numId w:val="1"/>
        </w:numPr>
        <w:spacing w:line="620" w:lineRule="exact"/>
        <w:ind w:firstLine="578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预算金额：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515万元</w:t>
      </w:r>
    </w:p>
    <w:p>
      <w:pPr>
        <w:numPr>
          <w:ilvl w:val="0"/>
          <w:numId w:val="1"/>
        </w:numPr>
        <w:spacing w:line="620" w:lineRule="exact"/>
        <w:ind w:firstLine="578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中标结果及内容：</w:t>
      </w:r>
    </w:p>
    <w:p>
      <w:pPr>
        <w:pStyle w:val="6"/>
        <w:ind w:left="1230"/>
        <w:rPr>
          <w:rFonts w:hint="eastAsia" w:ascii="仿宋" w:hAnsi="仿宋" w:eastAsia="仿宋" w:cs="仿宋"/>
          <w:spacing w:val="4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val="en-US" w:bidi="ar-SA"/>
        </w:rPr>
        <w:t>中标内容：中标内容详见附件</w:t>
      </w:r>
    </w:p>
    <w:p>
      <w:pPr>
        <w:pStyle w:val="6"/>
        <w:ind w:left="1230"/>
        <w:rPr>
          <w:rFonts w:hint="eastAsia" w:ascii="仿宋" w:hAnsi="仿宋" w:eastAsia="仿宋" w:cs="仿宋"/>
          <w:spacing w:val="4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val="en-US" w:bidi="ar-SA"/>
        </w:rPr>
        <w:t>中标人：甘肃恩泽益医疗器械有限公司</w:t>
      </w:r>
    </w:p>
    <w:p>
      <w:pPr>
        <w:pStyle w:val="6"/>
        <w:ind w:left="1230"/>
        <w:rPr>
          <w:rFonts w:hint="eastAsia" w:ascii="仿宋" w:hAnsi="仿宋" w:eastAsia="仿宋" w:cs="仿宋"/>
          <w:spacing w:val="4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val="en-US" w:bidi="ar-SA"/>
        </w:rPr>
        <w:t>组织机构代码证：91627100MA7G2P054Y</w:t>
      </w:r>
    </w:p>
    <w:p>
      <w:pPr>
        <w:pStyle w:val="6"/>
        <w:ind w:left="1230"/>
        <w:rPr>
          <w:rFonts w:hint="eastAsia" w:ascii="仿宋" w:hAnsi="仿宋" w:eastAsia="仿宋" w:cs="仿宋"/>
          <w:spacing w:val="4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val="en-US" w:bidi="ar-SA"/>
        </w:rPr>
        <w:t>地址：甘肃省兰州市兰州新区绿地集团一期G地块渭河街3103号12A-10室</w:t>
      </w:r>
    </w:p>
    <w:p>
      <w:pPr>
        <w:pStyle w:val="6"/>
        <w:ind w:left="1230"/>
        <w:rPr>
          <w:rFonts w:hint="default" w:ascii="仿宋" w:hAnsi="仿宋" w:eastAsia="仿宋" w:cs="仿宋"/>
          <w:spacing w:val="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val="en-US" w:bidi="ar-SA"/>
        </w:rPr>
        <w:t>联系人：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吴尚真</w:t>
      </w:r>
    </w:p>
    <w:p>
      <w:pPr>
        <w:pStyle w:val="6"/>
        <w:ind w:left="1230"/>
        <w:rPr>
          <w:rFonts w:hint="default" w:ascii="仿宋" w:hAnsi="仿宋" w:eastAsia="仿宋" w:cs="仿宋"/>
          <w:spacing w:val="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val="en-US" w:bidi="ar-SA"/>
        </w:rPr>
        <w:t>联系电话：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15339441115</w:t>
      </w:r>
    </w:p>
    <w:p>
      <w:pPr>
        <w:pStyle w:val="6"/>
        <w:ind w:left="1230"/>
        <w:rPr>
          <w:rFonts w:hint="eastAsia" w:ascii="仿宋" w:hAnsi="仿宋" w:eastAsia="仿宋" w:cs="仿宋"/>
          <w:spacing w:val="4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val="en-US" w:bidi="ar-SA"/>
        </w:rPr>
        <w:t>中标金额：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 w:bidi="ar-SA"/>
        </w:rPr>
        <w:t>506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bidi="ar-SA"/>
        </w:rPr>
        <w:t>万元</w:t>
      </w:r>
    </w:p>
    <w:p>
      <w:pPr>
        <w:spacing w:line="620" w:lineRule="exact"/>
        <w:ind w:left="579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四、定标日期：202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spacing w:val="4"/>
          <w:sz w:val="28"/>
          <w:szCs w:val="28"/>
        </w:rPr>
        <w:t xml:space="preserve">日 </w:t>
      </w:r>
    </w:p>
    <w:p>
      <w:pPr>
        <w:spacing w:line="620" w:lineRule="exact"/>
        <w:ind w:firstLine="578" w:firstLineChars="200"/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pacing w:val="4"/>
          <w:sz w:val="28"/>
          <w:szCs w:val="28"/>
        </w:rPr>
        <w:t xml:space="preserve">、合同履行日期：自合同签订之日起 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pacing w:val="4"/>
          <w:sz w:val="28"/>
          <w:szCs w:val="28"/>
        </w:rPr>
        <w:t xml:space="preserve"> 日内完成交货、安装至验收合格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。</w:t>
      </w:r>
    </w:p>
    <w:p>
      <w:pPr>
        <w:numPr>
          <w:numId w:val="0"/>
        </w:numPr>
        <w:spacing w:line="620" w:lineRule="exact"/>
        <w:ind w:firstLine="578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spacing w:val="4"/>
          <w:sz w:val="28"/>
          <w:szCs w:val="28"/>
        </w:rPr>
        <w:t>评委成员名单：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朱超，冯平，魏文俊，祁振春，马兆森</w:t>
      </w:r>
    </w:p>
    <w:p>
      <w:pPr>
        <w:spacing w:line="620" w:lineRule="exact"/>
        <w:ind w:left="579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pacing w:val="4"/>
          <w:sz w:val="28"/>
          <w:szCs w:val="28"/>
        </w:rPr>
        <w:t>、招标代理费：招标代理服务费以【计价格（2002）1980号文件】按中标金额计取，收费金额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59480.00元，</w:t>
      </w:r>
      <w:r>
        <w:rPr>
          <w:rFonts w:hint="eastAsia" w:ascii="仿宋" w:hAnsi="仿宋" w:eastAsia="仿宋" w:cs="仿宋"/>
          <w:spacing w:val="4"/>
          <w:sz w:val="28"/>
          <w:szCs w:val="28"/>
        </w:rPr>
        <w:t>由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spacing w:val="4"/>
          <w:sz w:val="28"/>
          <w:szCs w:val="28"/>
        </w:rPr>
        <w:t>人向招标机构支付招标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代理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服务费。</w:t>
      </w:r>
    </w:p>
    <w:p>
      <w:pPr>
        <w:spacing w:line="620" w:lineRule="exact"/>
        <w:ind w:firstLine="578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pacing w:val="4"/>
          <w:sz w:val="28"/>
          <w:szCs w:val="28"/>
        </w:rPr>
        <w:t>、公示期限：1个工作日</w:t>
      </w:r>
    </w:p>
    <w:p>
      <w:pPr>
        <w:spacing w:line="620" w:lineRule="exact"/>
        <w:ind w:firstLine="578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pacing w:val="4"/>
          <w:sz w:val="28"/>
          <w:szCs w:val="28"/>
        </w:rPr>
        <w:t>、项目联系人：</w:t>
      </w:r>
    </w:p>
    <w:p>
      <w:pPr>
        <w:spacing w:line="540" w:lineRule="exact"/>
        <w:ind w:firstLine="578" w:firstLineChars="200"/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采购人：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临夏州中医医院</w:t>
      </w:r>
    </w:p>
    <w:p>
      <w:pPr>
        <w:spacing w:line="540" w:lineRule="exact"/>
        <w:ind w:firstLine="578" w:firstLineChars="200"/>
        <w:rPr>
          <w:rFonts w:hint="default" w:ascii="仿宋" w:hAnsi="仿宋" w:eastAsia="仿宋" w:cs="仿宋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联系人：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王云</w:t>
      </w:r>
    </w:p>
    <w:p>
      <w:pPr>
        <w:spacing w:line="540" w:lineRule="exact"/>
        <w:ind w:firstLine="578" w:firstLineChars="200"/>
        <w:rPr>
          <w:rFonts w:hint="default" w:ascii="仿宋" w:hAnsi="仿宋" w:eastAsia="仿宋" w:cs="仿宋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联系电话：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13993080021</w:t>
      </w:r>
    </w:p>
    <w:p>
      <w:pPr>
        <w:spacing w:line="540" w:lineRule="exact"/>
        <w:ind w:firstLine="578" w:firstLineChars="200"/>
        <w:rPr>
          <w:rFonts w:hint="default" w:ascii="仿宋" w:hAnsi="仿宋" w:eastAsia="仿宋" w:cs="仿宋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单位地址：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临夏市城郊镇堡子村188号</w:t>
      </w:r>
    </w:p>
    <w:p>
      <w:pPr>
        <w:spacing w:line="540" w:lineRule="exact"/>
        <w:ind w:firstLine="578" w:firstLineChars="200"/>
        <w:rPr>
          <w:rFonts w:hint="eastAsia"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代理机构：甘肃合岳工程项目管理有限责任公司</w:t>
      </w:r>
    </w:p>
    <w:p>
      <w:pPr>
        <w:spacing w:line="540" w:lineRule="exact"/>
        <w:ind w:firstLine="578" w:firstLineChars="200"/>
        <w:rPr>
          <w:rFonts w:hint="default" w:ascii="仿宋" w:hAnsi="仿宋" w:eastAsia="仿宋" w:cs="仿宋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联系人：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石根花</w:t>
      </w:r>
    </w:p>
    <w:p>
      <w:pPr>
        <w:spacing w:line="540" w:lineRule="exact"/>
        <w:ind w:firstLine="578" w:firstLineChars="200"/>
        <w:rPr>
          <w:rFonts w:hint="default" w:ascii="仿宋" w:hAnsi="仿宋" w:eastAsia="仿宋" w:cs="仿宋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联系电话：1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8193006389</w:t>
      </w:r>
    </w:p>
    <w:p>
      <w:pPr>
        <w:spacing w:line="540" w:lineRule="exact"/>
        <w:ind w:firstLine="578" w:firstLineChars="200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 xml:space="preserve">单位地址：临夏市民主西路民贸小区门口向西 10 米处                                   </w:t>
      </w:r>
    </w:p>
    <w:p>
      <w:pPr>
        <w:spacing w:line="540" w:lineRule="exact"/>
        <w:ind w:firstLine="578" w:firstLineChars="200"/>
        <w:jc w:val="right"/>
        <w:rPr>
          <w:rFonts w:ascii="仿宋" w:hAnsi="仿宋" w:eastAsia="仿宋" w:cs="仿宋"/>
          <w:spacing w:val="4"/>
          <w:sz w:val="28"/>
          <w:szCs w:val="28"/>
        </w:rPr>
      </w:pPr>
    </w:p>
    <w:p>
      <w:pPr>
        <w:spacing w:line="540" w:lineRule="exact"/>
        <w:ind w:firstLine="578" w:firstLineChars="200"/>
        <w:jc w:val="right"/>
        <w:rPr>
          <w:rFonts w:ascii="仿宋" w:hAnsi="仿宋" w:eastAsia="仿宋" w:cs="仿宋"/>
          <w:spacing w:val="4"/>
          <w:sz w:val="28"/>
          <w:szCs w:val="28"/>
        </w:rPr>
      </w:pPr>
    </w:p>
    <w:p>
      <w:pPr>
        <w:spacing w:line="540" w:lineRule="exact"/>
        <w:ind w:firstLine="578" w:firstLineChars="200"/>
        <w:jc w:val="right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甘肃合岳工程项目管理有限责任公司</w:t>
      </w:r>
    </w:p>
    <w:p>
      <w:pPr>
        <w:spacing w:line="540" w:lineRule="exact"/>
        <w:ind w:firstLine="578" w:firstLineChars="200"/>
        <w:jc w:val="right"/>
        <w:rPr>
          <w:rFonts w:hint="eastAsia"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日</w:t>
      </w:r>
    </w:p>
    <w:p>
      <w:pPr>
        <w:pStyle w:val="6"/>
        <w:rPr>
          <w:rFonts w:hint="eastAsia" w:ascii="仿宋" w:hAnsi="仿宋" w:eastAsia="仿宋" w:cs="仿宋"/>
          <w:spacing w:val="4"/>
          <w:sz w:val="28"/>
          <w:szCs w:val="28"/>
        </w:rPr>
      </w:pPr>
    </w:p>
    <w:p>
      <w:pPr>
        <w:pStyle w:val="11"/>
        <w:rPr>
          <w:rFonts w:hint="eastAsia" w:ascii="仿宋" w:hAnsi="仿宋" w:eastAsia="仿宋" w:cs="仿宋"/>
          <w:spacing w:val="4"/>
          <w:sz w:val="28"/>
          <w:szCs w:val="28"/>
        </w:rPr>
      </w:pPr>
    </w:p>
    <w:p>
      <w:pPr>
        <w:rPr>
          <w:rFonts w:hint="eastAsia"/>
        </w:rPr>
        <w:sectPr>
          <w:footerReference r:id="rId3" w:type="default"/>
          <w:type w:val="continuous"/>
          <w:pgSz w:w="11906" w:h="16838"/>
          <w:pgMar w:top="567" w:right="851" w:bottom="567" w:left="851" w:header="851" w:footer="992" w:gutter="0"/>
          <w:cols w:space="0" w:num="1"/>
          <w:docGrid w:type="linesAndChars" w:linePitch="322" w:charSpace="304"/>
        </w:sectPr>
      </w:pPr>
      <w:r>
        <w:rPr>
          <w:rFonts w:hint="eastAsia" w:ascii="仿宋" w:hAnsi="仿宋" w:eastAsia="仿宋" w:cs="仿宋"/>
          <w:spacing w:val="4"/>
          <w:sz w:val="28"/>
          <w:szCs w:val="28"/>
        </w:rPr>
        <w:br w:type="page"/>
      </w:r>
    </w:p>
    <w:p>
      <w:pPr>
        <w:pStyle w:val="11"/>
        <w:ind w:left="0" w:leftChars="0" w:firstLine="0" w:firstLineChars="0"/>
        <w:rPr>
          <w:rFonts w:hint="eastAsia" w:ascii="仿宋" w:hAnsi="仿宋" w:eastAsia="仿宋" w:cs="仿宋"/>
          <w:spacing w:val="4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附件：</w:t>
      </w:r>
      <w:bookmarkStart w:id="5" w:name="_GoBack"/>
      <w:bookmarkEnd w:id="5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2"/>
        </w:numPr>
        <w:jc w:val="center"/>
        <w:outlineLvl w:val="1"/>
        <w:rPr>
          <w:rFonts w:ascii="Times New Roman" w:hAnsi="Times New Roman" w:eastAsia="宋体" w:cs="Times New Roman"/>
          <w:b/>
          <w:bCs/>
          <w:sz w:val="32"/>
          <w:szCs w:val="32"/>
        </w:rPr>
      </w:pPr>
      <w:bookmarkStart w:id="0" w:name="_Toc124083133"/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投标报价明细表</w:t>
      </w:r>
      <w:bookmarkEnd w:id="0"/>
    </w:p>
    <w:p>
      <w:pPr>
        <w:spacing w:line="360" w:lineRule="auto"/>
        <w:rPr>
          <w:rFonts w:ascii="宋体" w:hAnsi="宋体" w:eastAsia="宋体" w:cs="Times New Roman"/>
          <w:sz w:val="24"/>
          <w:szCs w:val="32"/>
        </w:rPr>
      </w:pPr>
      <w:r>
        <w:rPr>
          <w:rFonts w:hint="eastAsia" w:ascii="宋体" w:hAnsi="宋体" w:eastAsia="宋体" w:cs="Times New Roman"/>
          <w:sz w:val="24"/>
          <w:szCs w:val="32"/>
        </w:rPr>
        <w:t xml:space="preserve">项目名称：临夏州中医医院紧急采购ICU监护床设备 </w:t>
      </w:r>
      <w:r>
        <w:rPr>
          <w:rFonts w:ascii="宋体" w:hAnsi="宋体" w:eastAsia="宋体" w:cs="Times New Roman"/>
          <w:sz w:val="24"/>
          <w:szCs w:val="32"/>
        </w:rPr>
        <w:t xml:space="preserve">                                  </w:t>
      </w:r>
      <w:r>
        <w:rPr>
          <w:rFonts w:hint="eastAsia" w:ascii="宋体" w:hAnsi="宋体" w:eastAsia="宋体" w:cs="Times New Roman"/>
          <w:sz w:val="24"/>
          <w:szCs w:val="32"/>
        </w:rPr>
        <w:t>项目编号：</w:t>
      </w:r>
      <w:r>
        <w:rPr>
          <w:rFonts w:ascii="宋体" w:hAnsi="宋体" w:eastAsia="宋体" w:cs="Times New Roman"/>
          <w:sz w:val="24"/>
          <w:szCs w:val="32"/>
        </w:rPr>
        <w:t>LXZZYY20230105</w:t>
      </w:r>
    </w:p>
    <w:tbl>
      <w:tblPr>
        <w:tblStyle w:val="20"/>
        <w:tblW w:w="1374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76"/>
        <w:gridCol w:w="1276"/>
        <w:gridCol w:w="1275"/>
        <w:gridCol w:w="3544"/>
        <w:gridCol w:w="1276"/>
        <w:gridCol w:w="1701"/>
        <w:gridCol w:w="1559"/>
        <w:gridCol w:w="10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tblHeader/>
          <w:jc w:val="center"/>
        </w:trPr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生产厂家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单价(元)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总价（元）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电动护理病床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奥力克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sz w:val="24"/>
                <w:szCs w:val="24"/>
              </w:rPr>
              <w:t>LK-BA501EZE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中山市奥力克医疗设备科技有限公司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3000.00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230000.00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吊塔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迈瑞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Hy</w:t>
            </w:r>
            <w:r>
              <w:rPr>
                <w:rFonts w:ascii="宋体" w:hAnsi="宋体" w:eastAsia="宋体" w:cs="宋体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ort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B30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南京迈瑞生物医疗电子有限公司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40000.00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00000.00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1" w:name="_Hlk123917899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心电监护仪1</w:t>
            </w:r>
            <w:bookmarkEnd w:id="1"/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迈瑞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</w:t>
            </w:r>
            <w:r>
              <w:rPr>
                <w:rFonts w:ascii="宋体" w:hAnsi="宋体" w:eastAsia="宋体" w:cs="宋体"/>
                <w:sz w:val="24"/>
                <w:szCs w:val="24"/>
              </w:rPr>
              <w:t>PM 10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深圳迈瑞生物医疗电子股份有限公司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6台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25000.00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50000.00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心电监护仪2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迈瑞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深圳迈瑞生物医疗电子股份有限公司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4台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60000.00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40000.00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2" w:name="_Hlk123927140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呼吸机</w:t>
            </w:r>
            <w:bookmarkEnd w:id="2"/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迈瑞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</w:t>
            </w:r>
            <w:r>
              <w:rPr>
                <w:rFonts w:ascii="宋体" w:hAnsi="宋体" w:eastAsia="宋体" w:cs="宋体"/>
                <w:sz w:val="24"/>
                <w:szCs w:val="24"/>
              </w:rPr>
              <w:t>V300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深圳迈瑞生物医疗电子股份有限公司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60000.00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240000.00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3" w:name="_Hlk123927628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除颤监护仪</w:t>
            </w:r>
            <w:bookmarkEnd w:id="3"/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迈瑞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Bene</w:t>
            </w:r>
            <w:r>
              <w:rPr>
                <w:rFonts w:ascii="宋体" w:hAnsi="宋体" w:eastAsia="宋体" w:cs="宋体"/>
                <w:sz w:val="24"/>
                <w:szCs w:val="24"/>
              </w:rPr>
              <w:t>H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eart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D3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深圳迈瑞生物医疗电子股份有限公司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2台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4" w:name="_Hlk123930039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输液泵</w:t>
            </w:r>
            <w:bookmarkEnd w:id="4"/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科力建元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</w:t>
            </w:r>
            <w:r>
              <w:rPr>
                <w:rFonts w:ascii="宋体" w:hAnsi="宋体" w:eastAsia="宋体" w:cs="宋体"/>
                <w:sz w:val="24"/>
                <w:szCs w:val="24"/>
              </w:rPr>
              <w:t>L-8052N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北京科力建元医疗科技有限公司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双通道微量注射泵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科力建元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</w:t>
            </w:r>
            <w:r>
              <w:rPr>
                <w:rFonts w:ascii="宋体" w:hAnsi="宋体" w:eastAsia="宋体" w:cs="宋体"/>
                <w:sz w:val="24"/>
                <w:szCs w:val="24"/>
              </w:rPr>
              <w:t>L-702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北京科力建元医疗科技有限公司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空气波压力治疗仪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黑马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sz w:val="24"/>
                <w:szCs w:val="24"/>
              </w:rPr>
              <w:t>P2000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珠海黑马医学仪器有限公司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2台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5000.00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电动吸引器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鱼跃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7A-23D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江苏鱼跃医疗设备股份有限公司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2台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急救推车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奥力克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ALK-HS11-1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中山市奥力克医疗设备科技有限公司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2台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血液净化机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费森尤斯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Multi（Versionmulti</w:t>
            </w:r>
            <w:r>
              <w:rPr>
                <w:rFonts w:ascii="宋体" w:hAnsi="宋体" w:eastAsia="宋体" w:cs="宋体"/>
                <w:sz w:val="24"/>
                <w:szCs w:val="24"/>
              </w:rPr>
              <w:t>F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itrate</w:t>
            </w:r>
            <w:r>
              <w:rPr>
                <w:rFonts w:ascii="宋体" w:hAnsi="宋体" w:eastAsia="宋体" w:cs="宋体"/>
                <w:sz w:val="24"/>
                <w:szCs w:val="24"/>
              </w:rPr>
              <w:t>PRO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费森尤斯医药用品（上海）有限公司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3台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50000.00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050000.00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心电图机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理邦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</w:t>
            </w:r>
            <w:r>
              <w:rPr>
                <w:rFonts w:ascii="宋体" w:hAnsi="宋体" w:eastAsia="宋体" w:cs="宋体"/>
                <w:sz w:val="24"/>
                <w:szCs w:val="24"/>
              </w:rPr>
              <w:t>SE-1210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深圳市理邦精密仪器股份有限公司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2台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血气分析仪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雷度米特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sz w:val="24"/>
                <w:szCs w:val="24"/>
              </w:rPr>
              <w:t>BL9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雷度米特医疗设备（上海）有限公司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2台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医用控温仪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黑马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珠海黑马医学仪器有限公司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2台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高频胸壁振荡排痰仪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黑马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V</w:t>
            </w:r>
            <w:r>
              <w:rPr>
                <w:rFonts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珠海黑马医学仪器有限公司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2台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5000.00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简易呼吸球囊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</w:t>
            </w:r>
            <w:r>
              <w:rPr>
                <w:rFonts w:ascii="宋体" w:hAnsi="宋体" w:eastAsia="宋体" w:cs="宋体"/>
                <w:sz w:val="24"/>
                <w:szCs w:val="24"/>
              </w:rPr>
              <w:t>IANZUO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成人型/</w:t>
            </w:r>
            <w:r>
              <w:rPr>
                <w:rFonts w:ascii="宋体" w:hAnsi="宋体" w:eastAsia="宋体" w:cs="宋体"/>
                <w:sz w:val="24"/>
                <w:szCs w:val="24"/>
              </w:rPr>
              <w:t>TW8311</w:t>
            </w:r>
          </w:p>
        </w:tc>
        <w:tc>
          <w:tcPr>
            <w:tcW w:w="354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厦门天祚医疗科技有限公司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00.00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000.00</w:t>
            </w:r>
          </w:p>
        </w:tc>
        <w:tc>
          <w:tcPr>
            <w:tcW w:w="1074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投标总价合计</w:t>
            </w:r>
          </w:p>
        </w:tc>
        <w:tc>
          <w:tcPr>
            <w:tcW w:w="11705" w:type="dxa"/>
            <w:gridSpan w:val="7"/>
            <w:vAlign w:val="center"/>
          </w:tcPr>
          <w:p>
            <w:pPr>
              <w:tabs>
                <w:tab w:val="left" w:pos="4712"/>
              </w:tabs>
              <w:autoSpaceDN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（大写）：伍佰零陆万元整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（小写）：</w:t>
            </w:r>
            <w:r>
              <w:rPr>
                <w:rFonts w:ascii="宋体" w:hAnsi="宋体" w:eastAsia="宋体" w:cs="宋体"/>
                <w:sz w:val="24"/>
                <w:szCs w:val="24"/>
              </w:rPr>
              <w:t>5060000.00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/>
    <w:p>
      <w:pPr>
        <w:tabs>
          <w:tab w:val="left" w:pos="7583"/>
        </w:tabs>
        <w:autoSpaceDN w:val="0"/>
        <w:snapToGrid w:val="0"/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sectPr>
      <w:pgSz w:w="16838" w:h="11906" w:orient="landscape"/>
      <w:pgMar w:top="851" w:right="567" w:bottom="851" w:left="567" w:header="851" w:footer="992" w:gutter="0"/>
      <w:cols w:space="0" w:num="1"/>
      <w:docGrid w:type="linesAndChars" w:linePitch="322" w:charSpace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4915"/>
      <w:rPr>
        <w:rFonts w:ascii="宋体" w:hAnsi="宋体" w:cs="宋体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E668A"/>
    <w:multiLevelType w:val="singleLevel"/>
    <w:tmpl w:val="AFBE66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D05812"/>
    <w:multiLevelType w:val="multilevel"/>
    <w:tmpl w:val="16D05812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HorizontalSpacing w:val="106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jU3MjcwOGViM2Q0MmM3YzU2ZDFmMGJmZGUxODAifQ=="/>
  </w:docVars>
  <w:rsids>
    <w:rsidRoot w:val="00692149"/>
    <w:rsid w:val="00082A25"/>
    <w:rsid w:val="00091662"/>
    <w:rsid w:val="000C5B1B"/>
    <w:rsid w:val="000E2B1C"/>
    <w:rsid w:val="0012344A"/>
    <w:rsid w:val="001B091B"/>
    <w:rsid w:val="0024613B"/>
    <w:rsid w:val="00247127"/>
    <w:rsid w:val="002569E6"/>
    <w:rsid w:val="00267886"/>
    <w:rsid w:val="002847D0"/>
    <w:rsid w:val="0029652E"/>
    <w:rsid w:val="002C031F"/>
    <w:rsid w:val="002D36D0"/>
    <w:rsid w:val="00313E61"/>
    <w:rsid w:val="00384577"/>
    <w:rsid w:val="003A0A99"/>
    <w:rsid w:val="003A59F7"/>
    <w:rsid w:val="003B760D"/>
    <w:rsid w:val="003E4A94"/>
    <w:rsid w:val="00403E4C"/>
    <w:rsid w:val="00410C07"/>
    <w:rsid w:val="00412DC1"/>
    <w:rsid w:val="00456619"/>
    <w:rsid w:val="00463C78"/>
    <w:rsid w:val="004960CF"/>
    <w:rsid w:val="004B3FA6"/>
    <w:rsid w:val="004B400A"/>
    <w:rsid w:val="004D39F7"/>
    <w:rsid w:val="004E05EE"/>
    <w:rsid w:val="00520BC1"/>
    <w:rsid w:val="00540610"/>
    <w:rsid w:val="005471AE"/>
    <w:rsid w:val="00645BC5"/>
    <w:rsid w:val="006768C1"/>
    <w:rsid w:val="00692149"/>
    <w:rsid w:val="006A4D12"/>
    <w:rsid w:val="006C13D9"/>
    <w:rsid w:val="00701E14"/>
    <w:rsid w:val="0071139C"/>
    <w:rsid w:val="00717A4B"/>
    <w:rsid w:val="00751034"/>
    <w:rsid w:val="007A0263"/>
    <w:rsid w:val="007A6DE0"/>
    <w:rsid w:val="007D6C4E"/>
    <w:rsid w:val="007E04B5"/>
    <w:rsid w:val="00811CE7"/>
    <w:rsid w:val="00822DD7"/>
    <w:rsid w:val="00835B99"/>
    <w:rsid w:val="008534C1"/>
    <w:rsid w:val="00873E1E"/>
    <w:rsid w:val="00906119"/>
    <w:rsid w:val="009D5CBB"/>
    <w:rsid w:val="009E7992"/>
    <w:rsid w:val="009F2716"/>
    <w:rsid w:val="00A02FD7"/>
    <w:rsid w:val="00A70A92"/>
    <w:rsid w:val="00A94B88"/>
    <w:rsid w:val="00AD65E8"/>
    <w:rsid w:val="00AD7241"/>
    <w:rsid w:val="00AF3E5F"/>
    <w:rsid w:val="00AF4BD8"/>
    <w:rsid w:val="00B04524"/>
    <w:rsid w:val="00B23B41"/>
    <w:rsid w:val="00B2417D"/>
    <w:rsid w:val="00B35051"/>
    <w:rsid w:val="00B40E61"/>
    <w:rsid w:val="00C216CC"/>
    <w:rsid w:val="00C430B5"/>
    <w:rsid w:val="00CC2957"/>
    <w:rsid w:val="00CE55E8"/>
    <w:rsid w:val="00DB4A7A"/>
    <w:rsid w:val="00DD3D50"/>
    <w:rsid w:val="00DE2807"/>
    <w:rsid w:val="00DE44D9"/>
    <w:rsid w:val="00E07EE6"/>
    <w:rsid w:val="00EA2D24"/>
    <w:rsid w:val="00EC7F15"/>
    <w:rsid w:val="00ED4D84"/>
    <w:rsid w:val="00F325DE"/>
    <w:rsid w:val="00F520D7"/>
    <w:rsid w:val="00F75DDA"/>
    <w:rsid w:val="00F92CE7"/>
    <w:rsid w:val="00FB5736"/>
    <w:rsid w:val="00FC2777"/>
    <w:rsid w:val="00FE6334"/>
    <w:rsid w:val="00FF37C2"/>
    <w:rsid w:val="016658B4"/>
    <w:rsid w:val="017A0E3B"/>
    <w:rsid w:val="018578DB"/>
    <w:rsid w:val="020969C2"/>
    <w:rsid w:val="028A44A1"/>
    <w:rsid w:val="0299314F"/>
    <w:rsid w:val="03375EFF"/>
    <w:rsid w:val="03486C30"/>
    <w:rsid w:val="03557043"/>
    <w:rsid w:val="03983945"/>
    <w:rsid w:val="039A7C73"/>
    <w:rsid w:val="048C3F69"/>
    <w:rsid w:val="04CE222A"/>
    <w:rsid w:val="0618731B"/>
    <w:rsid w:val="067B52D3"/>
    <w:rsid w:val="06F77E35"/>
    <w:rsid w:val="079218E1"/>
    <w:rsid w:val="095E5382"/>
    <w:rsid w:val="09AC1A53"/>
    <w:rsid w:val="09DF120D"/>
    <w:rsid w:val="0A2612E0"/>
    <w:rsid w:val="0AEB1AA0"/>
    <w:rsid w:val="0AFE6D9B"/>
    <w:rsid w:val="0BF81FE8"/>
    <w:rsid w:val="0C043B9D"/>
    <w:rsid w:val="0DBE49A8"/>
    <w:rsid w:val="0E020762"/>
    <w:rsid w:val="0E584DD2"/>
    <w:rsid w:val="0E866A6A"/>
    <w:rsid w:val="0EF31710"/>
    <w:rsid w:val="0F3914E1"/>
    <w:rsid w:val="0F3A5B53"/>
    <w:rsid w:val="0F5E6F19"/>
    <w:rsid w:val="0FF33C67"/>
    <w:rsid w:val="109D376A"/>
    <w:rsid w:val="10D52F77"/>
    <w:rsid w:val="110A70B7"/>
    <w:rsid w:val="119C0C0B"/>
    <w:rsid w:val="12245FE1"/>
    <w:rsid w:val="1434748B"/>
    <w:rsid w:val="145C5CEA"/>
    <w:rsid w:val="149B418F"/>
    <w:rsid w:val="14A93618"/>
    <w:rsid w:val="158F13B7"/>
    <w:rsid w:val="16BE7370"/>
    <w:rsid w:val="170605C4"/>
    <w:rsid w:val="17A55385"/>
    <w:rsid w:val="17D60AB9"/>
    <w:rsid w:val="17D91DA1"/>
    <w:rsid w:val="181E36AB"/>
    <w:rsid w:val="188D753A"/>
    <w:rsid w:val="18964737"/>
    <w:rsid w:val="1905721E"/>
    <w:rsid w:val="1A1646D5"/>
    <w:rsid w:val="1AA13947"/>
    <w:rsid w:val="1B301C9B"/>
    <w:rsid w:val="1BE471AD"/>
    <w:rsid w:val="1C39009B"/>
    <w:rsid w:val="1EAC1C09"/>
    <w:rsid w:val="1EF766EE"/>
    <w:rsid w:val="1F523872"/>
    <w:rsid w:val="1FED35B1"/>
    <w:rsid w:val="209537ED"/>
    <w:rsid w:val="20FB04E8"/>
    <w:rsid w:val="21453D16"/>
    <w:rsid w:val="2157409A"/>
    <w:rsid w:val="21742671"/>
    <w:rsid w:val="21B71065"/>
    <w:rsid w:val="22012DEB"/>
    <w:rsid w:val="22D92A54"/>
    <w:rsid w:val="22FE6FA5"/>
    <w:rsid w:val="232B362A"/>
    <w:rsid w:val="238A0699"/>
    <w:rsid w:val="23A16740"/>
    <w:rsid w:val="2521451C"/>
    <w:rsid w:val="259E40DB"/>
    <w:rsid w:val="26B041C1"/>
    <w:rsid w:val="27144725"/>
    <w:rsid w:val="2841030C"/>
    <w:rsid w:val="28686729"/>
    <w:rsid w:val="28DB6D03"/>
    <w:rsid w:val="29882640"/>
    <w:rsid w:val="2A02373A"/>
    <w:rsid w:val="2BA61CAF"/>
    <w:rsid w:val="2C17026D"/>
    <w:rsid w:val="2CC5722C"/>
    <w:rsid w:val="2D2804B8"/>
    <w:rsid w:val="2DDE1919"/>
    <w:rsid w:val="2DED70F9"/>
    <w:rsid w:val="2FC60A48"/>
    <w:rsid w:val="2FCA3C62"/>
    <w:rsid w:val="2FDB53A6"/>
    <w:rsid w:val="307E0FC6"/>
    <w:rsid w:val="309A568C"/>
    <w:rsid w:val="319D0D41"/>
    <w:rsid w:val="31BB293A"/>
    <w:rsid w:val="320E7F3A"/>
    <w:rsid w:val="324A035F"/>
    <w:rsid w:val="33164414"/>
    <w:rsid w:val="331D7DAF"/>
    <w:rsid w:val="333B65B6"/>
    <w:rsid w:val="33683E6D"/>
    <w:rsid w:val="33A51599"/>
    <w:rsid w:val="33BF4C7B"/>
    <w:rsid w:val="353A362C"/>
    <w:rsid w:val="36E90D4A"/>
    <w:rsid w:val="37AD46FC"/>
    <w:rsid w:val="386D7BF5"/>
    <w:rsid w:val="39C6385E"/>
    <w:rsid w:val="3A0609B0"/>
    <w:rsid w:val="3A212E0D"/>
    <w:rsid w:val="3A410283"/>
    <w:rsid w:val="3A8102E8"/>
    <w:rsid w:val="3AB036C4"/>
    <w:rsid w:val="3AE75059"/>
    <w:rsid w:val="3CBB0876"/>
    <w:rsid w:val="3D5250DF"/>
    <w:rsid w:val="3DB04755"/>
    <w:rsid w:val="3DD95F03"/>
    <w:rsid w:val="3DF76E62"/>
    <w:rsid w:val="3E3F22AE"/>
    <w:rsid w:val="3E4755EA"/>
    <w:rsid w:val="3ED0437F"/>
    <w:rsid w:val="3F590626"/>
    <w:rsid w:val="4065278A"/>
    <w:rsid w:val="409453A6"/>
    <w:rsid w:val="40AA4DE0"/>
    <w:rsid w:val="4161003B"/>
    <w:rsid w:val="42465852"/>
    <w:rsid w:val="42895C92"/>
    <w:rsid w:val="42F13AB9"/>
    <w:rsid w:val="43AD4729"/>
    <w:rsid w:val="44022A5C"/>
    <w:rsid w:val="45055FE6"/>
    <w:rsid w:val="455D5C4E"/>
    <w:rsid w:val="45882223"/>
    <w:rsid w:val="4611367F"/>
    <w:rsid w:val="46A76DA1"/>
    <w:rsid w:val="46FA3CFD"/>
    <w:rsid w:val="473C3F85"/>
    <w:rsid w:val="48367A77"/>
    <w:rsid w:val="484A680F"/>
    <w:rsid w:val="4A045852"/>
    <w:rsid w:val="4C1160E0"/>
    <w:rsid w:val="4C8015A3"/>
    <w:rsid w:val="4CA85DFB"/>
    <w:rsid w:val="4D041EF7"/>
    <w:rsid w:val="4D070170"/>
    <w:rsid w:val="4D68302E"/>
    <w:rsid w:val="4D7E1DCC"/>
    <w:rsid w:val="4DD05700"/>
    <w:rsid w:val="4E1C57DF"/>
    <w:rsid w:val="4E734FE6"/>
    <w:rsid w:val="4F4274B1"/>
    <w:rsid w:val="4F4B0E03"/>
    <w:rsid w:val="4F5E30BC"/>
    <w:rsid w:val="4FDB3753"/>
    <w:rsid w:val="50254C48"/>
    <w:rsid w:val="50617F5A"/>
    <w:rsid w:val="50B9557E"/>
    <w:rsid w:val="50FF4025"/>
    <w:rsid w:val="52BB0F6C"/>
    <w:rsid w:val="534A0AAB"/>
    <w:rsid w:val="54466095"/>
    <w:rsid w:val="559E165A"/>
    <w:rsid w:val="55EA5DC3"/>
    <w:rsid w:val="561604FA"/>
    <w:rsid w:val="56700EB1"/>
    <w:rsid w:val="570B27BB"/>
    <w:rsid w:val="57D42BAC"/>
    <w:rsid w:val="587507FF"/>
    <w:rsid w:val="58EF3255"/>
    <w:rsid w:val="590E3C3D"/>
    <w:rsid w:val="59806C60"/>
    <w:rsid w:val="59C142E8"/>
    <w:rsid w:val="5A44311A"/>
    <w:rsid w:val="5ABB2A8B"/>
    <w:rsid w:val="5B7C0845"/>
    <w:rsid w:val="5BDB2F2E"/>
    <w:rsid w:val="5C1D555A"/>
    <w:rsid w:val="5C6C1AF5"/>
    <w:rsid w:val="5D6928A9"/>
    <w:rsid w:val="5DF3681F"/>
    <w:rsid w:val="5E13584A"/>
    <w:rsid w:val="5EF741A5"/>
    <w:rsid w:val="5F436EFC"/>
    <w:rsid w:val="5FE567FB"/>
    <w:rsid w:val="605B67F5"/>
    <w:rsid w:val="613E5E2C"/>
    <w:rsid w:val="614C3B6A"/>
    <w:rsid w:val="61E25EE1"/>
    <w:rsid w:val="6245131F"/>
    <w:rsid w:val="630B4078"/>
    <w:rsid w:val="63423C4F"/>
    <w:rsid w:val="63783250"/>
    <w:rsid w:val="63DA409E"/>
    <w:rsid w:val="648272AF"/>
    <w:rsid w:val="64E841AC"/>
    <w:rsid w:val="64FB4BF5"/>
    <w:rsid w:val="65106234"/>
    <w:rsid w:val="65123FE5"/>
    <w:rsid w:val="65F423E4"/>
    <w:rsid w:val="6635614E"/>
    <w:rsid w:val="68740852"/>
    <w:rsid w:val="68980A6E"/>
    <w:rsid w:val="68A34626"/>
    <w:rsid w:val="6AAA41A2"/>
    <w:rsid w:val="6B7E6D82"/>
    <w:rsid w:val="6C2943D5"/>
    <w:rsid w:val="6E0736D8"/>
    <w:rsid w:val="6E2F1184"/>
    <w:rsid w:val="6E8A6527"/>
    <w:rsid w:val="6ED801B6"/>
    <w:rsid w:val="6EFA4CD3"/>
    <w:rsid w:val="6F3843B1"/>
    <w:rsid w:val="6F5454F1"/>
    <w:rsid w:val="6FCF6F10"/>
    <w:rsid w:val="70DD6D0F"/>
    <w:rsid w:val="70E979C3"/>
    <w:rsid w:val="71D73A23"/>
    <w:rsid w:val="725056D8"/>
    <w:rsid w:val="73533B1B"/>
    <w:rsid w:val="742F7C77"/>
    <w:rsid w:val="752335D5"/>
    <w:rsid w:val="7539140E"/>
    <w:rsid w:val="75777CEE"/>
    <w:rsid w:val="759D60A0"/>
    <w:rsid w:val="75E14162"/>
    <w:rsid w:val="75FC12CE"/>
    <w:rsid w:val="765C5AFE"/>
    <w:rsid w:val="76B11D90"/>
    <w:rsid w:val="76E07371"/>
    <w:rsid w:val="76EB2D62"/>
    <w:rsid w:val="772D3727"/>
    <w:rsid w:val="787675B5"/>
    <w:rsid w:val="78A631E9"/>
    <w:rsid w:val="796B27B5"/>
    <w:rsid w:val="7A1F13C2"/>
    <w:rsid w:val="7B520FD5"/>
    <w:rsid w:val="7C966930"/>
    <w:rsid w:val="7CF15709"/>
    <w:rsid w:val="7E0516EF"/>
    <w:rsid w:val="7E81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6"/>
    <w:qFormat/>
    <w:uiPriority w:val="9"/>
    <w:pPr>
      <w:spacing w:line="360" w:lineRule="auto"/>
      <w:jc w:val="center"/>
      <w:outlineLvl w:val="0"/>
    </w:pPr>
    <w:rPr>
      <w:rFonts w:ascii="宋体" w:hAnsi="宋体"/>
      <w:b/>
      <w:bCs/>
      <w:kern w:val="44"/>
      <w:sz w:val="32"/>
      <w:szCs w:val="32"/>
    </w:rPr>
  </w:style>
  <w:style w:type="paragraph" w:styleId="4">
    <w:name w:val="heading 2"/>
    <w:basedOn w:val="1"/>
    <w:next w:val="2"/>
    <w:qFormat/>
    <w:uiPriority w:val="9"/>
    <w:pPr>
      <w:keepNext/>
      <w:keepLines/>
      <w:spacing w:before="260" w:after="260" w:line="360" w:lineRule="auto"/>
      <w:jc w:val="center"/>
      <w:outlineLvl w:val="1"/>
    </w:pPr>
    <w:rPr>
      <w:rFonts w:ascii="Arial" w:hAnsi="Arial"/>
      <w:b/>
      <w:bCs/>
      <w:sz w:val="48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3"/>
    </w:pPr>
    <w:rPr>
      <w:rFonts w:ascii="Arial" w:hAnsi="Arial" w:eastAsia="宋体"/>
      <w:b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6">
    <w:name w:val="Body Text"/>
    <w:basedOn w:val="1"/>
    <w:next w:val="7"/>
    <w:link w:val="38"/>
    <w:qFormat/>
    <w:uiPriority w:val="1"/>
    <w:rPr>
      <w:rFonts w:ascii="宋体" w:hAnsi="宋体" w:cs="宋体"/>
      <w:sz w:val="24"/>
      <w:lang w:val="zh-CN" w:bidi="zh-CN"/>
    </w:rPr>
  </w:style>
  <w:style w:type="paragraph" w:customStyle="1" w:styleId="7">
    <w:name w:val="样式 首行缩进:  2 字符"/>
    <w:next w:val="8"/>
    <w:unhideWhenUsed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4"/>
      <w:szCs w:val="28"/>
      <w:lang w:val="en-US" w:eastAsia="zh-CN" w:bidi="ar-SA"/>
    </w:rPr>
  </w:style>
  <w:style w:type="paragraph" w:styleId="8">
    <w:name w:val="toc 9"/>
    <w:basedOn w:val="1"/>
    <w:next w:val="1"/>
    <w:unhideWhenUsed/>
    <w:qFormat/>
    <w:uiPriority w:val="39"/>
    <w:pPr>
      <w:ind w:left="3360" w:leftChars="1600"/>
    </w:pPr>
    <w:rPr>
      <w:szCs w:val="22"/>
    </w:rPr>
  </w:style>
  <w:style w:type="paragraph" w:styleId="9">
    <w:name w:val="Body Text Indent"/>
    <w:basedOn w:val="1"/>
    <w:next w:val="10"/>
    <w:qFormat/>
    <w:uiPriority w:val="0"/>
    <w:pPr>
      <w:spacing w:after="120"/>
      <w:ind w:left="420" w:leftChars="200"/>
    </w:pPr>
  </w:style>
  <w:style w:type="paragraph" w:styleId="10">
    <w:name w:val="Body Text First Indent 2"/>
    <w:basedOn w:val="9"/>
    <w:next w:val="1"/>
    <w:qFormat/>
    <w:uiPriority w:val="0"/>
    <w:pPr>
      <w:ind w:firstLine="420" w:firstLineChars="200"/>
    </w:pPr>
  </w:style>
  <w:style w:type="paragraph" w:styleId="11">
    <w:name w:val="Date"/>
    <w:basedOn w:val="1"/>
    <w:next w:val="1"/>
    <w:qFormat/>
    <w:uiPriority w:val="99"/>
    <w:pPr>
      <w:ind w:leftChars="2500"/>
    </w:pPr>
    <w:rPr>
      <w:sz w:val="28"/>
    </w:rPr>
  </w:style>
  <w:style w:type="paragraph" w:styleId="12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6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8">
    <w:name w:val="index 1"/>
    <w:basedOn w:val="1"/>
    <w:next w:val="1"/>
    <w:qFormat/>
    <w:uiPriority w:val="0"/>
  </w:style>
  <w:style w:type="paragraph" w:styleId="19">
    <w:name w:val="Body Text First Indent"/>
    <w:basedOn w:val="6"/>
    <w:unhideWhenUsed/>
    <w:qFormat/>
    <w:uiPriority w:val="99"/>
    <w:pPr>
      <w:spacing w:after="120"/>
      <w:ind w:firstLine="420" w:firstLineChars="100"/>
    </w:pPr>
    <w:rPr>
      <w:rFonts w:ascii="Calibri" w:hAnsi="Calibri"/>
      <w:sz w:val="21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color w:val="000000"/>
      <w:sz w:val="25"/>
      <w:szCs w:val="25"/>
    </w:rPr>
  </w:style>
  <w:style w:type="character" w:styleId="24">
    <w:name w:val="FollowedHyperlink"/>
    <w:basedOn w:val="22"/>
    <w:semiHidden/>
    <w:unhideWhenUsed/>
    <w:qFormat/>
    <w:uiPriority w:val="99"/>
    <w:rPr>
      <w:color w:val="005EAC"/>
      <w:u w:val="none"/>
    </w:rPr>
  </w:style>
  <w:style w:type="character" w:styleId="25">
    <w:name w:val="Emphasis"/>
    <w:basedOn w:val="22"/>
    <w:qFormat/>
    <w:uiPriority w:val="20"/>
    <w:rPr>
      <w:i/>
      <w:vanish/>
    </w:rPr>
  </w:style>
  <w:style w:type="character" w:styleId="26">
    <w:name w:val="HTML Definition"/>
    <w:basedOn w:val="22"/>
    <w:semiHidden/>
    <w:unhideWhenUsed/>
    <w:qFormat/>
    <w:uiPriority w:val="99"/>
  </w:style>
  <w:style w:type="character" w:styleId="27">
    <w:name w:val="HTML Variable"/>
    <w:basedOn w:val="22"/>
    <w:semiHidden/>
    <w:unhideWhenUsed/>
    <w:qFormat/>
    <w:uiPriority w:val="99"/>
  </w:style>
  <w:style w:type="character" w:styleId="28">
    <w:name w:val="Hyperlink"/>
    <w:basedOn w:val="22"/>
    <w:semiHidden/>
    <w:unhideWhenUsed/>
    <w:qFormat/>
    <w:uiPriority w:val="99"/>
    <w:rPr>
      <w:color w:val="0000FF"/>
      <w:u w:val="single"/>
    </w:rPr>
  </w:style>
  <w:style w:type="character" w:styleId="29">
    <w:name w:val="HTML Code"/>
    <w:basedOn w:val="22"/>
    <w:semiHidden/>
    <w:unhideWhenUsed/>
    <w:qFormat/>
    <w:uiPriority w:val="99"/>
    <w:rPr>
      <w:rFonts w:ascii="Courier New" w:hAnsi="Courier New"/>
      <w:color w:val="777777"/>
      <w:sz w:val="20"/>
      <w:u w:val="none"/>
    </w:rPr>
  </w:style>
  <w:style w:type="character" w:styleId="30">
    <w:name w:val="HTML Cite"/>
    <w:basedOn w:val="22"/>
    <w:semiHidden/>
    <w:unhideWhenUsed/>
    <w:qFormat/>
    <w:uiPriority w:val="99"/>
  </w:style>
  <w:style w:type="paragraph" w:customStyle="1" w:styleId="3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2">
    <w:name w:val="TOC 标题1"/>
    <w:basedOn w:val="3"/>
    <w:next w:val="1"/>
    <w:qFormat/>
    <w:uiPriority w:val="39"/>
    <w:pPr>
      <w:keepNext/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customStyle="1" w:styleId="33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character" w:customStyle="1" w:styleId="34">
    <w:name w:val="页眉 Char"/>
    <w:basedOn w:val="22"/>
    <w:link w:val="14"/>
    <w:qFormat/>
    <w:uiPriority w:val="99"/>
    <w:rPr>
      <w:sz w:val="18"/>
      <w:szCs w:val="18"/>
    </w:rPr>
  </w:style>
  <w:style w:type="character" w:customStyle="1" w:styleId="35">
    <w:name w:val="页脚 Char"/>
    <w:basedOn w:val="22"/>
    <w:link w:val="13"/>
    <w:qFormat/>
    <w:uiPriority w:val="99"/>
    <w:rPr>
      <w:sz w:val="18"/>
      <w:szCs w:val="18"/>
    </w:rPr>
  </w:style>
  <w:style w:type="character" w:customStyle="1" w:styleId="36">
    <w:name w:val="标题 1 Char"/>
    <w:basedOn w:val="22"/>
    <w:link w:val="3"/>
    <w:qFormat/>
    <w:uiPriority w:val="9"/>
    <w:rPr>
      <w:rFonts w:ascii="宋体" w:hAnsi="宋体" w:eastAsia="宋体" w:cs="Times New Roman"/>
      <w:b/>
      <w:bCs/>
      <w:kern w:val="44"/>
      <w:sz w:val="32"/>
      <w:szCs w:val="32"/>
    </w:rPr>
  </w:style>
  <w:style w:type="character" w:customStyle="1" w:styleId="37">
    <w:name w:val="批注框文本 Char"/>
    <w:basedOn w:val="22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正文文本 Char"/>
    <w:basedOn w:val="22"/>
    <w:link w:val="6"/>
    <w:qFormat/>
    <w:uiPriority w:val="1"/>
    <w:rPr>
      <w:rFonts w:ascii="宋体" w:hAnsi="宋体" w:eastAsia="宋体" w:cs="宋体"/>
      <w:kern w:val="2"/>
      <w:sz w:val="24"/>
      <w:szCs w:val="24"/>
      <w:lang w:val="zh-CN" w:bidi="zh-CN"/>
    </w:rPr>
  </w:style>
  <w:style w:type="paragraph" w:customStyle="1" w:styleId="3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41">
    <w:name w:val="orange"/>
    <w:basedOn w:val="22"/>
    <w:qFormat/>
    <w:uiPriority w:val="0"/>
    <w:rPr>
      <w:color w:val="FF851A"/>
    </w:rPr>
  </w:style>
  <w:style w:type="character" w:customStyle="1" w:styleId="42">
    <w:name w:val="tradclose"/>
    <w:basedOn w:val="22"/>
    <w:qFormat/>
    <w:uiPriority w:val="0"/>
    <w:rPr>
      <w:sz w:val="30"/>
      <w:szCs w:val="30"/>
    </w:rPr>
  </w:style>
  <w:style w:type="character" w:customStyle="1" w:styleId="43">
    <w:name w:val="hover9"/>
    <w:basedOn w:val="22"/>
    <w:qFormat/>
    <w:uiPriority w:val="0"/>
    <w:rPr>
      <w:color w:val="FF0000"/>
    </w:rPr>
  </w:style>
  <w:style w:type="character" w:customStyle="1" w:styleId="44">
    <w:name w:val="l-open"/>
    <w:basedOn w:val="22"/>
    <w:qFormat/>
    <w:uiPriority w:val="0"/>
  </w:style>
  <w:style w:type="character" w:customStyle="1" w:styleId="45">
    <w:name w:val="l-over"/>
    <w:basedOn w:val="22"/>
    <w:qFormat/>
    <w:uiPriority w:val="0"/>
    <w:rPr>
      <w:bdr w:val="single" w:color="DAB364" w:sz="6" w:space="0"/>
    </w:rPr>
  </w:style>
  <w:style w:type="character" w:customStyle="1" w:styleId="46">
    <w:name w:val="l-selected2"/>
    <w:basedOn w:val="22"/>
    <w:qFormat/>
    <w:uiPriority w:val="0"/>
    <w:rPr>
      <w:color w:val="355686"/>
      <w:bdr w:val="single" w:color="DAB364" w:sz="6" w:space="0"/>
      <w:shd w:val="clear" w:color="auto" w:fill="FFFFFF"/>
    </w:rPr>
  </w:style>
  <w:style w:type="character" w:customStyle="1" w:styleId="47">
    <w:name w:val="add"/>
    <w:basedOn w:val="22"/>
    <w:qFormat/>
    <w:uiPriority w:val="0"/>
  </w:style>
  <w:style w:type="character" w:customStyle="1" w:styleId="48">
    <w:name w:val="l-selected"/>
    <w:basedOn w:val="22"/>
    <w:qFormat/>
    <w:uiPriority w:val="0"/>
    <w:rPr>
      <w:color w:val="355686"/>
      <w:bdr w:val="single" w:color="DAB364" w:sz="6" w:space="0"/>
      <w:shd w:val="clear" w:color="auto" w:fill="FFFFFF"/>
    </w:rPr>
  </w:style>
  <w:style w:type="character" w:customStyle="1" w:styleId="49">
    <w:name w:val="hover"/>
    <w:basedOn w:val="22"/>
    <w:qFormat/>
    <w:uiPriority w:val="0"/>
    <w:rPr>
      <w:color w:val="FF0000"/>
    </w:rPr>
  </w:style>
  <w:style w:type="character" w:customStyle="1" w:styleId="50">
    <w:name w:val="nth-child(1)"/>
    <w:basedOn w:val="22"/>
    <w:qFormat/>
    <w:uiPriority w:val="0"/>
    <w:rPr>
      <w:b/>
      <w:sz w:val="24"/>
      <w:szCs w:val="24"/>
    </w:rPr>
  </w:style>
  <w:style w:type="character" w:customStyle="1" w:styleId="51">
    <w:name w:val="layui-laypage-curr"/>
    <w:basedOn w:val="22"/>
    <w:qFormat/>
    <w:uiPriority w:val="0"/>
  </w:style>
  <w:style w:type="character" w:customStyle="1" w:styleId="52">
    <w:name w:val="hover16"/>
    <w:basedOn w:val="22"/>
    <w:qFormat/>
    <w:uiPriority w:val="0"/>
    <w:rPr>
      <w:color w:val="5FB878"/>
    </w:rPr>
  </w:style>
  <w:style w:type="character" w:customStyle="1" w:styleId="53">
    <w:name w:val="hover17"/>
    <w:basedOn w:val="22"/>
    <w:qFormat/>
    <w:uiPriority w:val="0"/>
    <w:rPr>
      <w:color w:val="5FB878"/>
    </w:rPr>
  </w:style>
  <w:style w:type="character" w:customStyle="1" w:styleId="54">
    <w:name w:val="hover18"/>
    <w:basedOn w:val="22"/>
    <w:qFormat/>
    <w:uiPriority w:val="0"/>
    <w:rPr>
      <w:color w:val="FFFFFF"/>
    </w:rPr>
  </w:style>
  <w:style w:type="character" w:customStyle="1" w:styleId="55">
    <w:name w:val="layui-this4"/>
    <w:basedOn w:val="22"/>
    <w:qFormat/>
    <w:uiPriority w:val="0"/>
    <w:rPr>
      <w:bdr w:val="single" w:color="EEEEEE" w:sz="6" w:space="0"/>
      <w:shd w:val="clear" w:color="auto" w:fill="FFFFFF"/>
    </w:rPr>
  </w:style>
  <w:style w:type="character" w:customStyle="1" w:styleId="56">
    <w:name w:val="first-child"/>
    <w:basedOn w:val="22"/>
    <w:qFormat/>
    <w:uiPriority w:val="0"/>
  </w:style>
  <w:style w:type="character" w:customStyle="1" w:styleId="57">
    <w:name w:val="layui-this"/>
    <w:basedOn w:val="22"/>
    <w:qFormat/>
    <w:uiPriority w:val="0"/>
    <w:rPr>
      <w:bdr w:val="single" w:color="EEEEEE" w:sz="6" w:space="0"/>
      <w:shd w:val="clear" w:color="auto" w:fill="FFFFFF"/>
    </w:rPr>
  </w:style>
  <w:style w:type="character" w:customStyle="1" w:styleId="58">
    <w:name w:val="font6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9">
    <w:name w:val="font31"/>
    <w:basedOn w:val="2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0">
    <w:name w:val="hover13"/>
    <w:basedOn w:val="22"/>
    <w:qFormat/>
    <w:uiPriority w:val="0"/>
    <w:rPr>
      <w:color w:val="5FB878"/>
    </w:rPr>
  </w:style>
  <w:style w:type="character" w:customStyle="1" w:styleId="61">
    <w:name w:val="hover14"/>
    <w:basedOn w:val="22"/>
    <w:qFormat/>
    <w:uiPriority w:val="0"/>
    <w:rPr>
      <w:color w:val="5FB878"/>
    </w:rPr>
  </w:style>
  <w:style w:type="character" w:customStyle="1" w:styleId="62">
    <w:name w:val="hover15"/>
    <w:basedOn w:val="22"/>
    <w:qFormat/>
    <w:uiPriority w:val="0"/>
    <w:rPr>
      <w:color w:val="FFFFFF"/>
    </w:rPr>
  </w:style>
  <w:style w:type="character" w:customStyle="1" w:styleId="63">
    <w:name w:val="layui-this3"/>
    <w:basedOn w:val="22"/>
    <w:qFormat/>
    <w:uiPriority w:val="0"/>
    <w:rPr>
      <w:bdr w:val="single" w:color="EEEEEE" w:sz="4" w:space="0"/>
      <w:shd w:val="clear" w:color="auto" w:fill="FFFFFF"/>
    </w:rPr>
  </w:style>
  <w:style w:type="character" w:customStyle="1" w:styleId="64">
    <w:name w:val="hover1"/>
    <w:basedOn w:val="22"/>
    <w:qFormat/>
    <w:uiPriority w:val="0"/>
    <w:rPr>
      <w:color w:val="5FB878"/>
    </w:rPr>
  </w:style>
  <w:style w:type="character" w:customStyle="1" w:styleId="65">
    <w:name w:val="hover2"/>
    <w:basedOn w:val="22"/>
    <w:qFormat/>
    <w:uiPriority w:val="0"/>
    <w:rPr>
      <w:color w:val="FFFFFF"/>
    </w:rPr>
  </w:style>
  <w:style w:type="paragraph" w:customStyle="1" w:styleId="66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table" w:customStyle="1" w:styleId="67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8">
    <w:name w:val="hover12"/>
    <w:basedOn w:val="22"/>
    <w:qFormat/>
    <w:uiPriority w:val="0"/>
    <w:rPr>
      <w:color w:val="5FB878"/>
    </w:rPr>
  </w:style>
  <w:style w:type="character" w:customStyle="1" w:styleId="69">
    <w:name w:val="hover3"/>
    <w:basedOn w:val="22"/>
    <w:qFormat/>
    <w:uiPriority w:val="0"/>
    <w:rPr>
      <w:color w:val="FFFFFF"/>
    </w:rPr>
  </w:style>
  <w:style w:type="character" w:customStyle="1" w:styleId="70">
    <w:name w:val="hover4"/>
    <w:basedOn w:val="22"/>
    <w:qFormat/>
    <w:uiPriority w:val="0"/>
    <w:rPr>
      <w:color w:val="5FB878"/>
    </w:rPr>
  </w:style>
  <w:style w:type="table" w:customStyle="1" w:styleId="71">
    <w:name w:val="网格型1"/>
    <w:basedOn w:val="2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">
    <w:name w:val="Table Normal1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网格型2"/>
    <w:basedOn w:val="20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">
    <w:name w:val="网格型3"/>
    <w:basedOn w:val="20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803</Words>
  <Characters>1031</Characters>
  <Lines>5</Lines>
  <Paragraphs>1</Paragraphs>
  <TotalTime>0</TotalTime>
  <ScaleCrop>false</ScaleCrop>
  <LinksUpToDate>false</LinksUpToDate>
  <CharactersWithSpaces>1124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2019-01-06T07:15:00Z</dcterms:created>
  <dc:creator>Administrator</dc:creator>
  <cp:lastModifiedBy>暗香</cp:lastModifiedBy>
  <cp:lastPrinted>2018-06-20T13:18:00Z</cp:lastPrinted>
  <dcterms:modified xsi:type="dcterms:W3CDTF">2023-01-09T03:22:45Z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F0EB7744D9B5415AB2BB6392AF3D0E37</vt:lpwstr>
  </property>
</Properties>
</file>