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宋体"/>
          <w:b/>
          <w:bCs/>
          <w:sz w:val="44"/>
          <w:szCs w:val="44"/>
        </w:rPr>
      </w:pPr>
      <w:r>
        <w:rPr>
          <w:rFonts w:hint="default" w:ascii="宋体" w:hAnsi="宋体" w:eastAsia="宋体" w:cs="宋体"/>
          <w:b/>
          <w:bCs/>
          <w:sz w:val="44"/>
          <w:szCs w:val="44"/>
        </w:rPr>
        <w:t>漳县自然资源局评估修编《定西市漳县县城控制性详细规划(2015-2030年)及各乡镇城镇开发边界线内《控规》编制项目</w:t>
      </w:r>
    </w:p>
    <w:p>
      <w:pPr>
        <w:pStyle w:val="2"/>
        <w:rPr>
          <w:rFonts w:ascii="宋体" w:hAnsi="宋体" w:eastAsia="宋体" w:cs="宋体"/>
        </w:rPr>
      </w:pPr>
    </w:p>
    <w:p>
      <w:pPr>
        <w:rPr>
          <w:rFonts w:ascii="宋体" w:hAnsi="宋体" w:eastAsia="宋体" w:cs="宋体"/>
        </w:rPr>
      </w:pPr>
    </w:p>
    <w:p>
      <w:pPr>
        <w:pStyle w:val="2"/>
        <w:rPr>
          <w:rFonts w:ascii="宋体" w:hAnsi="宋体" w:eastAsia="宋体" w:cs="宋体"/>
        </w:rPr>
      </w:pPr>
    </w:p>
    <w:p>
      <w:pPr>
        <w:rPr>
          <w:rFonts w:ascii="宋体" w:hAnsi="宋体" w:eastAsia="宋体" w:cs="宋体"/>
        </w:rPr>
      </w:pPr>
    </w:p>
    <w:p>
      <w:pPr>
        <w:pStyle w:val="2"/>
        <w:rPr>
          <w:rFonts w:ascii="宋体" w:hAnsi="宋体" w:eastAsia="宋体" w:cs="宋体"/>
        </w:rPr>
      </w:pPr>
    </w:p>
    <w:p/>
    <w:p>
      <w:pPr>
        <w:pStyle w:val="2"/>
        <w:rPr>
          <w:rFonts w:ascii="宋体" w:hAnsi="宋体" w:eastAsia="宋体" w:cs="宋体"/>
        </w:rPr>
      </w:pPr>
    </w:p>
    <w:p>
      <w:pPr>
        <w:rPr>
          <w:rFonts w:ascii="宋体" w:hAnsi="宋体" w:eastAsia="宋体" w:cs="宋体"/>
        </w:rPr>
      </w:pPr>
    </w:p>
    <w:p>
      <w:pPr>
        <w:pStyle w:val="2"/>
      </w:pPr>
    </w:p>
    <w:p>
      <w:pPr>
        <w:pStyle w:val="2"/>
        <w:rPr>
          <w:rFonts w:ascii="宋体" w:hAnsi="宋体" w:eastAsia="宋体" w:cs="宋体"/>
        </w:rPr>
      </w:pPr>
    </w:p>
    <w:p>
      <w:pPr>
        <w:rPr>
          <w:rFonts w:ascii="宋体" w:hAnsi="宋体" w:eastAsia="宋体" w:cs="宋体"/>
        </w:rPr>
      </w:pPr>
    </w:p>
    <w:p>
      <w:pPr>
        <w:pStyle w:val="2"/>
        <w:rPr>
          <w:rFonts w:ascii="宋体" w:hAnsi="宋体" w:eastAsia="宋体" w:cs="宋体"/>
        </w:rPr>
      </w:pPr>
    </w:p>
    <w:p>
      <w:pPr>
        <w:rPr>
          <w:rFonts w:ascii="宋体" w:hAnsi="宋体" w:eastAsia="宋体" w:cs="宋体"/>
        </w:rPr>
      </w:pPr>
    </w:p>
    <w:p>
      <w:pPr>
        <w:pStyle w:val="2"/>
      </w:pPr>
    </w:p>
    <w:p>
      <w:pPr>
        <w:rPr>
          <w:rFonts w:ascii="宋体" w:hAnsi="宋体" w:eastAsia="宋体" w:cs="宋体"/>
        </w:rPr>
      </w:pPr>
    </w:p>
    <w:p>
      <w:pPr>
        <w:pStyle w:val="2"/>
        <w:rPr>
          <w:rFonts w:ascii="宋体" w:hAnsi="宋体" w:eastAsia="宋体" w:cs="宋体"/>
        </w:rPr>
      </w:pPr>
    </w:p>
    <w:p/>
    <w:p>
      <w:pPr>
        <w:wordWrap w:val="0"/>
        <w:spacing w:line="360" w:lineRule="auto"/>
        <w:jc w:val="center"/>
        <w:rPr>
          <w:rFonts w:ascii="宋体" w:hAnsi="宋体" w:eastAsia="宋体" w:cs="宋体"/>
          <w:b/>
          <w:sz w:val="84"/>
          <w:szCs w:val="84"/>
        </w:rPr>
      </w:pPr>
      <w:r>
        <w:rPr>
          <w:rFonts w:hint="eastAsia" w:ascii="宋体" w:hAnsi="宋体" w:eastAsia="宋体" w:cs="宋体"/>
          <w:b/>
          <w:sz w:val="84"/>
          <w:szCs w:val="84"/>
        </w:rPr>
        <w:t>招标文件</w:t>
      </w:r>
    </w:p>
    <w:p>
      <w:pPr>
        <w:spacing w:line="480" w:lineRule="auto"/>
        <w:jc w:val="both"/>
        <w:rPr>
          <w:rFonts w:ascii="宋体" w:hAnsi="宋体" w:eastAsia="宋体" w:cs="宋体"/>
          <w:b/>
          <w:bCs/>
          <w:sz w:val="52"/>
          <w:szCs w:val="48"/>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pStyle w:val="2"/>
      </w:pPr>
    </w:p>
    <w:p>
      <w:pPr>
        <w:spacing w:line="480" w:lineRule="auto"/>
        <w:ind w:firstLine="851" w:firstLineChars="265"/>
        <w:rPr>
          <w:rFonts w:ascii="宋体" w:hAnsi="宋体" w:eastAsia="宋体" w:cs="宋体"/>
          <w:b/>
          <w:sz w:val="32"/>
          <w:szCs w:val="32"/>
        </w:rPr>
      </w:pPr>
      <w:r>
        <w:rPr>
          <w:rFonts w:hint="eastAsia" w:ascii="宋体" w:hAnsi="宋体" w:eastAsia="宋体" w:cs="宋体"/>
          <w:b/>
          <w:sz w:val="32"/>
          <w:szCs w:val="32"/>
        </w:rPr>
        <w:t>招标编号：GSKLGK-2023-0301(ZX)</w:t>
      </w:r>
    </w:p>
    <w:p>
      <w:pPr>
        <w:spacing w:line="480" w:lineRule="auto"/>
        <w:ind w:firstLine="851" w:firstLineChars="265"/>
        <w:rPr>
          <w:rFonts w:ascii="宋体" w:hAnsi="宋体" w:eastAsia="宋体" w:cs="宋体"/>
          <w:b/>
          <w:sz w:val="32"/>
          <w:szCs w:val="32"/>
        </w:rPr>
      </w:pPr>
      <w:r>
        <w:rPr>
          <w:rFonts w:hint="eastAsia" w:ascii="宋体" w:hAnsi="宋体" w:eastAsia="宋体" w:cs="宋体"/>
          <w:b/>
          <w:sz w:val="32"/>
          <w:szCs w:val="32"/>
        </w:rPr>
        <w:t>采 购 人：漳县自然资源局</w:t>
      </w:r>
    </w:p>
    <w:p>
      <w:pPr>
        <w:wordWrap w:val="0"/>
        <w:spacing w:line="480" w:lineRule="auto"/>
        <w:ind w:firstLine="851" w:firstLineChars="265"/>
        <w:rPr>
          <w:rFonts w:ascii="宋体" w:hAnsi="宋体" w:eastAsia="宋体" w:cs="宋体"/>
          <w:b/>
          <w:sz w:val="32"/>
          <w:szCs w:val="32"/>
        </w:rPr>
      </w:pPr>
      <w:r>
        <w:rPr>
          <w:rFonts w:hint="eastAsia" w:ascii="宋体" w:hAnsi="宋体" w:eastAsia="宋体" w:cs="宋体"/>
          <w:b/>
          <w:sz w:val="32"/>
          <w:szCs w:val="32"/>
        </w:rPr>
        <w:t>代理机构：甘肃凯利工程造价咨询有限公司</w:t>
      </w:r>
    </w:p>
    <w:p>
      <w:pPr>
        <w:wordWrap w:val="0"/>
        <w:spacing w:line="480" w:lineRule="auto"/>
        <w:jc w:val="center"/>
        <w:rPr>
          <w:rFonts w:ascii="宋体" w:hAnsi="宋体" w:eastAsia="宋体" w:cs="宋体"/>
          <w:b/>
          <w:sz w:val="32"/>
          <w:szCs w:val="32"/>
        </w:rPr>
      </w:pPr>
      <w:r>
        <w:rPr>
          <w:rFonts w:hint="eastAsia" w:ascii="宋体" w:hAnsi="宋体" w:eastAsia="宋体" w:cs="宋体"/>
          <w:b/>
          <w:sz w:val="32"/>
          <w:szCs w:val="32"/>
        </w:rPr>
        <w:t>二〇二三年四月</w:t>
      </w:r>
    </w:p>
    <w:p>
      <w:pPr>
        <w:pStyle w:val="2"/>
        <w:ind w:left="0" w:leftChars="0"/>
        <w:rPr>
          <w:rFonts w:eastAsiaTheme="minorEastAsia"/>
        </w:rPr>
      </w:pPr>
    </w:p>
    <w:sdt>
      <w:sdtPr>
        <w:rPr>
          <w:rFonts w:ascii="宋体" w:hAnsi="宋体" w:eastAsia="宋体" w:cs="宋体"/>
          <w:sz w:val="43"/>
          <w:szCs w:val="43"/>
        </w:rPr>
        <w:id w:val="1"/>
        <w:docPartObj>
          <w:docPartGallery w:val="Table of Contents"/>
          <w:docPartUnique/>
        </w:docPartObj>
      </w:sdtPr>
      <w:sdtEndPr>
        <w:rPr>
          <w:rFonts w:ascii="宋体" w:hAnsi="宋体" w:eastAsia="宋体" w:cs="宋体"/>
          <w:sz w:val="24"/>
          <w:szCs w:val="24"/>
        </w:rPr>
      </w:sdtEndPr>
      <w:sdtContent>
        <w:p>
          <w:pPr>
            <w:spacing w:before="140" w:line="224" w:lineRule="auto"/>
            <w:ind w:left="3885"/>
            <w:rPr>
              <w:rFonts w:ascii="宋体" w:hAnsi="宋体" w:eastAsia="宋体" w:cs="宋体"/>
              <w:sz w:val="43"/>
              <w:szCs w:val="43"/>
            </w:rPr>
          </w:pPr>
          <w:r>
            <w:rPr>
              <w:rFonts w:ascii="宋体" w:hAnsi="宋体" w:eastAsia="宋体" w:cs="宋体"/>
              <w:spacing w:val="-12"/>
              <w:sz w:val="43"/>
              <w:szCs w:val="43"/>
              <w14:textOutline w14:w="7899" w14:cap="flat" w14:cmpd="sng" w14:algn="ctr">
                <w14:solidFill>
                  <w14:srgbClr w14:val="000000"/>
                </w14:solidFill>
                <w14:prstDash w14:val="solid"/>
                <w14:miter w14:val="0"/>
              </w14:textOutline>
            </w:rPr>
            <w:t>目</w:t>
          </w:r>
          <w:r>
            <w:rPr>
              <w:rFonts w:ascii="宋体" w:hAnsi="宋体" w:eastAsia="宋体" w:cs="宋体"/>
              <w:spacing w:val="-12"/>
              <w:sz w:val="43"/>
              <w:szCs w:val="43"/>
            </w:rPr>
            <w:t xml:space="preserve"> </w:t>
          </w:r>
          <w:r>
            <w:rPr>
              <w:rFonts w:ascii="宋体" w:hAnsi="宋体" w:eastAsia="宋体" w:cs="宋体"/>
              <w:spacing w:val="-12"/>
              <w:sz w:val="43"/>
              <w:szCs w:val="43"/>
              <w14:textOutline w14:w="7899" w14:cap="flat" w14:cmpd="sng" w14:algn="ctr">
                <w14:solidFill>
                  <w14:srgbClr w14:val="000000"/>
                </w14:solidFill>
                <w14:prstDash w14:val="solid"/>
                <w14:miter w14:val="0"/>
              </w14:textOutline>
            </w:rPr>
            <w:t>录</w:t>
          </w:r>
        </w:p>
        <w:p>
          <w:pPr>
            <w:spacing w:line="450" w:lineRule="auto"/>
          </w:pPr>
        </w:p>
        <w:p>
          <w:pPr>
            <w:tabs>
              <w:tab w:val="right" w:leader="dot" w:pos="8590"/>
            </w:tabs>
            <w:spacing w:before="78" w:line="218" w:lineRule="auto"/>
            <w:ind w:left="115"/>
            <w:rPr>
              <w:rFonts w:ascii="宋体" w:hAnsi="宋体" w:eastAsia="宋体" w:cs="宋体"/>
              <w:sz w:val="24"/>
              <w:szCs w:val="24"/>
            </w:rPr>
          </w:pPr>
          <w:r>
            <w:fldChar w:fldCharType="begin"/>
          </w:r>
          <w:r>
            <w:instrText xml:space="preserve"> HYPERLINK \l "_bookmark1" </w:instrText>
          </w:r>
          <w:r>
            <w:fldChar w:fldCharType="separate"/>
          </w:r>
          <w:r>
            <w:rPr>
              <w:rFonts w:ascii="宋体" w:hAnsi="宋体" w:eastAsia="宋体" w:cs="宋体"/>
              <w:spacing w:val="18"/>
              <w:sz w:val="24"/>
              <w:szCs w:val="24"/>
              <w14:textOutline w14:w="4356" w14:cap="flat" w14:cmpd="sng" w14:algn="ctr">
                <w14:solidFill>
                  <w14:srgbClr w14:val="000000"/>
                </w14:solidFill>
                <w14:prstDash w14:val="solid"/>
                <w14:miter w14:val="0"/>
              </w14:textOutline>
            </w:rPr>
            <w:t>第</w:t>
          </w:r>
          <w:r>
            <w:rPr>
              <w:rFonts w:ascii="宋体" w:hAnsi="宋体" w:eastAsia="宋体" w:cs="宋体"/>
              <w:spacing w:val="11"/>
              <w:sz w:val="24"/>
              <w:szCs w:val="24"/>
              <w14:textOutline w14:w="4356" w14:cap="flat" w14:cmpd="sng" w14:algn="ctr">
                <w14:solidFill>
                  <w14:srgbClr w14:val="000000"/>
                </w14:solidFill>
                <w14:prstDash w14:val="solid"/>
                <w14:miter w14:val="0"/>
              </w14:textOutline>
            </w:rPr>
            <w:t>一章</w:t>
          </w:r>
          <w:r>
            <w:rPr>
              <w:rFonts w:ascii="宋体" w:hAnsi="宋体" w:eastAsia="宋体" w:cs="宋体"/>
              <w:spacing w:val="11"/>
              <w:sz w:val="24"/>
              <w:szCs w:val="24"/>
            </w:rPr>
            <w:t xml:space="preserve"> </w:t>
          </w:r>
          <w:r>
            <w:rPr>
              <w:rFonts w:ascii="宋体" w:hAnsi="宋体" w:eastAsia="宋体" w:cs="宋体"/>
              <w:spacing w:val="11"/>
              <w:sz w:val="24"/>
              <w:szCs w:val="24"/>
              <w14:textOutline w14:w="4356" w14:cap="flat" w14:cmpd="sng" w14:algn="ctr">
                <w14:solidFill>
                  <w14:srgbClr w14:val="000000"/>
                </w14:solidFill>
                <w14:prstDash w14:val="solid"/>
                <w14:miter w14:val="0"/>
              </w14:textOutline>
            </w:rPr>
            <w:t>招标公告</w:t>
          </w:r>
          <w:r>
            <w:rPr>
              <w:rFonts w:ascii="宋体" w:hAnsi="宋体" w:eastAsia="宋体" w:cs="宋体"/>
              <w:spacing w:val="11"/>
              <w:sz w:val="24"/>
              <w:szCs w:val="24"/>
            </w:rPr>
            <w:t xml:space="preserve"> </w:t>
          </w:r>
          <w:r>
            <w:rPr>
              <w:rFonts w:ascii="宋体" w:hAnsi="宋体" w:eastAsia="宋体" w:cs="宋体"/>
              <w:b/>
              <w:bCs/>
              <w:sz w:val="24"/>
              <w:szCs w:val="24"/>
            </w:rPr>
            <w:tab/>
          </w:r>
          <w:r>
            <w:rPr>
              <w:rFonts w:ascii="宋体" w:hAnsi="宋体" w:eastAsia="宋体" w:cs="宋体"/>
              <w:spacing w:val="11"/>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1"/>
              <w:sz w:val="24"/>
              <w:szCs w:val="24"/>
              <w14:textOutline w14:w="4356" w14:cap="flat" w14:cmpd="sng" w14:algn="ctr">
                <w14:solidFill>
                  <w14:srgbClr w14:val="000000"/>
                </w14:solidFill>
                <w14:prstDash w14:val="solid"/>
                <w14:miter w14:val="0"/>
              </w14:textOutline>
            </w:rPr>
            <w:fldChar w:fldCharType="end"/>
          </w:r>
        </w:p>
        <w:p>
          <w:pPr>
            <w:spacing w:line="282" w:lineRule="auto"/>
          </w:pPr>
        </w:p>
        <w:p>
          <w:pPr>
            <w:spacing w:line="283" w:lineRule="auto"/>
          </w:pPr>
        </w:p>
        <w:p>
          <w:pPr>
            <w:tabs>
              <w:tab w:val="right" w:leader="dot" w:pos="8590"/>
            </w:tabs>
            <w:spacing w:before="78" w:line="219" w:lineRule="auto"/>
            <w:ind w:left="115"/>
            <w:rPr>
              <w:rFonts w:ascii="宋体" w:hAnsi="宋体" w:eastAsia="宋体" w:cs="宋体"/>
              <w:sz w:val="24"/>
              <w:szCs w:val="24"/>
            </w:rPr>
          </w:pPr>
          <w:r>
            <w:fldChar w:fldCharType="begin"/>
          </w:r>
          <w:r>
            <w:instrText xml:space="preserve"> HYPERLINK \l "_bookmark2" </w:instrText>
          </w:r>
          <w:r>
            <w:fldChar w:fldCharType="separate"/>
          </w:r>
          <w:r>
            <w:rPr>
              <w:rFonts w:ascii="宋体" w:hAnsi="宋体" w:eastAsia="宋体" w:cs="宋体"/>
              <w:spacing w:val="17"/>
              <w:sz w:val="24"/>
              <w:szCs w:val="24"/>
              <w14:textOutline w14:w="4356" w14:cap="flat" w14:cmpd="sng" w14:algn="ctr">
                <w14:solidFill>
                  <w14:srgbClr w14:val="000000"/>
                </w14:solidFill>
                <w14:prstDash w14:val="solid"/>
                <w14:miter w14:val="0"/>
              </w14:textOutline>
            </w:rPr>
            <w:t>第</w:t>
          </w:r>
          <w:r>
            <w:rPr>
              <w:rFonts w:ascii="宋体" w:hAnsi="宋体" w:eastAsia="宋体" w:cs="宋体"/>
              <w:spacing w:val="13"/>
              <w:sz w:val="24"/>
              <w:szCs w:val="24"/>
              <w14:textOutline w14:w="4356" w14:cap="flat" w14:cmpd="sng" w14:algn="ctr">
                <w14:solidFill>
                  <w14:srgbClr w14:val="000000"/>
                </w14:solidFill>
                <w14:prstDash w14:val="solid"/>
                <w14:miter w14:val="0"/>
              </w14:textOutline>
            </w:rPr>
            <w:t>二章</w:t>
          </w:r>
          <w:r>
            <w:rPr>
              <w:rFonts w:ascii="宋体" w:hAnsi="宋体" w:eastAsia="宋体" w:cs="宋体"/>
              <w:spacing w:val="13"/>
              <w:sz w:val="24"/>
              <w:szCs w:val="24"/>
            </w:rPr>
            <w:t xml:space="preserve"> </w:t>
          </w:r>
          <w:r>
            <w:rPr>
              <w:rFonts w:ascii="宋体" w:hAnsi="宋体" w:eastAsia="宋体" w:cs="宋体"/>
              <w:spacing w:val="13"/>
              <w:sz w:val="24"/>
              <w:szCs w:val="24"/>
              <w14:textOutline w14:w="4356" w14:cap="flat" w14:cmpd="sng" w14:algn="ctr">
                <w14:solidFill>
                  <w14:srgbClr w14:val="000000"/>
                </w14:solidFill>
                <w14:prstDash w14:val="solid"/>
                <w14:miter w14:val="0"/>
              </w14:textOutline>
            </w:rPr>
            <w:t>供应商须知</w:t>
          </w:r>
          <w:r>
            <w:rPr>
              <w:rFonts w:ascii="宋体" w:hAnsi="宋体" w:eastAsia="宋体" w:cs="宋体"/>
              <w:spacing w:val="13"/>
              <w:sz w:val="24"/>
              <w:szCs w:val="24"/>
            </w:rPr>
            <w:t xml:space="preserve"> </w:t>
          </w:r>
          <w:r>
            <w:rPr>
              <w:rFonts w:ascii="宋体" w:hAnsi="宋体" w:eastAsia="宋体" w:cs="宋体"/>
              <w:b/>
              <w:bCs/>
              <w:sz w:val="24"/>
              <w:szCs w:val="24"/>
            </w:rPr>
            <w:tab/>
          </w:r>
          <w:r>
            <w:rPr>
              <w:rFonts w:ascii="宋体" w:hAnsi="宋体" w:eastAsia="宋体" w:cs="宋体"/>
              <w:spacing w:val="13"/>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13"/>
              <w:sz w:val="24"/>
              <w:szCs w:val="24"/>
              <w14:textOutline w14:w="4356" w14:cap="flat" w14:cmpd="sng" w14:algn="ctr">
                <w14:solidFill>
                  <w14:srgbClr w14:val="000000"/>
                </w14:solidFill>
                <w14:prstDash w14:val="solid"/>
                <w14:miter w14:val="0"/>
              </w14:textOutline>
            </w:rPr>
            <w:fldChar w:fldCharType="end"/>
          </w:r>
        </w:p>
        <w:p>
          <w:pPr>
            <w:spacing w:line="274" w:lineRule="auto"/>
          </w:pPr>
        </w:p>
        <w:p>
          <w:pPr>
            <w:spacing w:line="275" w:lineRule="auto"/>
          </w:pPr>
        </w:p>
        <w:p>
          <w:pPr>
            <w:tabs>
              <w:tab w:val="right" w:leader="dot" w:pos="8590"/>
            </w:tabs>
            <w:spacing w:before="78" w:line="220" w:lineRule="auto"/>
            <w:ind w:left="329"/>
            <w:rPr>
              <w:rFonts w:ascii="宋体" w:hAnsi="宋体" w:eastAsia="宋体" w:cs="宋体"/>
              <w:sz w:val="24"/>
              <w:szCs w:val="24"/>
            </w:rPr>
          </w:pPr>
          <w:r>
            <w:fldChar w:fldCharType="begin"/>
          </w:r>
          <w:r>
            <w:instrText xml:space="preserve"> HYPERLINK \l "_bookmark3" </w:instrText>
          </w:r>
          <w:r>
            <w:fldChar w:fldCharType="separate"/>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一、</w:t>
          </w:r>
          <w:r>
            <w:rPr>
              <w:rFonts w:ascii="宋体" w:hAnsi="宋体" w:eastAsia="宋体" w:cs="宋体"/>
              <w:spacing w:val="-2"/>
              <w:sz w:val="24"/>
              <w:szCs w:val="24"/>
            </w:rPr>
            <w:t xml:space="preserve">  </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说</w:t>
          </w:r>
          <w:r>
            <w:rPr>
              <w:rFonts w:ascii="宋体" w:hAnsi="宋体" w:eastAsia="宋体" w:cs="宋体"/>
              <w:spacing w:val="-2"/>
              <w:sz w:val="24"/>
              <w:szCs w:val="24"/>
            </w:rPr>
            <w:t xml:space="preserve"> </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明</w:t>
          </w:r>
          <w:r>
            <w:rPr>
              <w:rFonts w:ascii="宋体" w:hAnsi="宋体" w:eastAsia="宋体" w:cs="宋体"/>
              <w:spacing w:val="-2"/>
              <w:sz w:val="24"/>
              <w:szCs w:val="24"/>
            </w:rPr>
            <w:t xml:space="preserve"> </w:t>
          </w:r>
          <w:r>
            <w:rPr>
              <w:rFonts w:ascii="宋体" w:hAnsi="宋体" w:eastAsia="宋体" w:cs="宋体"/>
              <w:b/>
              <w:bCs/>
              <w:sz w:val="24"/>
              <w:szCs w:val="24"/>
            </w:rPr>
            <w:tab/>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6</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fldChar w:fldCharType="end"/>
          </w:r>
        </w:p>
        <w:p>
          <w:pPr>
            <w:spacing w:line="428" w:lineRule="auto"/>
          </w:pPr>
        </w:p>
        <w:p>
          <w:pPr>
            <w:tabs>
              <w:tab w:val="right" w:leader="dot" w:pos="8590"/>
            </w:tabs>
            <w:spacing w:before="79" w:line="220" w:lineRule="auto"/>
            <w:ind w:left="329"/>
            <w:rPr>
              <w:rFonts w:ascii="宋体" w:hAnsi="宋体" w:eastAsia="宋体" w:cs="宋体"/>
              <w:sz w:val="24"/>
              <w:szCs w:val="24"/>
            </w:rPr>
          </w:pPr>
          <w:r>
            <w:fldChar w:fldCharType="begin"/>
          </w:r>
          <w:r>
            <w:instrText xml:space="preserve"> HYPERLINK \l "_bookmark4" </w:instrText>
          </w:r>
          <w:r>
            <w:fldChar w:fldCharType="separate"/>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二、</w:t>
          </w:r>
          <w:r>
            <w:rPr>
              <w:rFonts w:ascii="宋体" w:hAnsi="宋体" w:eastAsia="宋体" w:cs="宋体"/>
              <w:spacing w:val="-1"/>
              <w:sz w:val="24"/>
              <w:szCs w:val="24"/>
            </w:rPr>
            <w:t xml:space="preserve">  </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招标文</w:t>
          </w:r>
          <w:r>
            <w:rPr>
              <w:rFonts w:ascii="宋体" w:hAnsi="宋体" w:eastAsia="宋体" w:cs="宋体"/>
              <w:sz w:val="24"/>
              <w:szCs w:val="24"/>
              <w14:textOutline w14:w="4356" w14:cap="flat" w14:cmpd="sng" w14:algn="ctr">
                <w14:solidFill>
                  <w14:srgbClr w14:val="000000"/>
                </w14:solidFill>
                <w14:prstDash w14:val="solid"/>
                <w14:miter w14:val="0"/>
              </w14:textOutline>
            </w:rPr>
            <w:t>件</w:t>
          </w:r>
          <w:r>
            <w:rPr>
              <w:rFonts w:ascii="宋体" w:hAnsi="宋体" w:eastAsia="宋体" w:cs="宋体"/>
              <w:b/>
              <w:bCs/>
              <w:sz w:val="24"/>
              <w:szCs w:val="24"/>
            </w:rPr>
            <w:tab/>
          </w:r>
          <w:r>
            <w:rPr>
              <w:rFonts w:ascii="宋体" w:hAnsi="宋体" w:eastAsia="宋体" w:cs="宋体"/>
              <w:sz w:val="24"/>
              <w:szCs w:val="24"/>
              <w14:textOutline w14:w="4356" w14:cap="flat" w14:cmpd="sng" w14:algn="ctr">
                <w14:solidFill>
                  <w14:srgbClr w14:val="000000"/>
                </w14:solidFill>
                <w14:prstDash w14:val="solid"/>
                <w14:miter w14:val="0"/>
              </w14:textOutline>
            </w:rPr>
            <w:t>9</w:t>
          </w:r>
          <w:r>
            <w:rPr>
              <w:rFonts w:ascii="宋体" w:hAnsi="宋体" w:eastAsia="宋体" w:cs="宋体"/>
              <w:sz w:val="24"/>
              <w:szCs w:val="24"/>
              <w14:textOutline w14:w="4356" w14:cap="flat" w14:cmpd="sng" w14:algn="ctr">
                <w14:solidFill>
                  <w14:srgbClr w14:val="000000"/>
                </w14:solidFill>
                <w14:prstDash w14:val="solid"/>
                <w14:miter w14:val="0"/>
              </w14:textOutline>
            </w:rPr>
            <w:fldChar w:fldCharType="end"/>
          </w:r>
        </w:p>
        <w:p>
          <w:pPr>
            <w:spacing w:line="443" w:lineRule="auto"/>
          </w:pPr>
        </w:p>
        <w:p>
          <w:pPr>
            <w:tabs>
              <w:tab w:val="right" w:leader="dot" w:pos="8590"/>
            </w:tabs>
            <w:spacing w:before="79" w:line="220" w:lineRule="auto"/>
            <w:ind w:left="325"/>
            <w:rPr>
              <w:rFonts w:ascii="宋体" w:hAnsi="宋体" w:eastAsia="宋体" w:cs="宋体"/>
              <w:sz w:val="24"/>
              <w:szCs w:val="24"/>
            </w:rPr>
          </w:pPr>
          <w:r>
            <w:fldChar w:fldCharType="begin"/>
          </w:r>
          <w:r>
            <w:instrText xml:space="preserve"> HYPERLINK \l "_bookmark5" </w:instrText>
          </w:r>
          <w:r>
            <w:fldChar w:fldCharType="separate"/>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三、</w:t>
          </w:r>
          <w:r>
            <w:rPr>
              <w:rFonts w:ascii="宋体" w:hAnsi="宋体" w:eastAsia="宋体" w:cs="宋体"/>
              <w:spacing w:val="-1"/>
              <w:sz w:val="24"/>
              <w:szCs w:val="24"/>
            </w:rPr>
            <w:t xml:space="preserve">  </w:t>
          </w:r>
          <w:r>
            <w:rPr>
              <w:rFonts w:ascii="宋体" w:hAnsi="宋体" w:eastAsia="宋体" w:cs="宋体"/>
              <w:sz w:val="24"/>
              <w:szCs w:val="24"/>
              <w14:textOutline w14:w="4356" w14:cap="flat" w14:cmpd="sng" w14:algn="ctr">
                <w14:solidFill>
                  <w14:srgbClr w14:val="000000"/>
                </w14:solidFill>
                <w14:prstDash w14:val="solid"/>
                <w14:miter w14:val="0"/>
              </w14:textOutline>
            </w:rPr>
            <w:t>投标文件的编制</w:t>
          </w:r>
          <w:r>
            <w:rPr>
              <w:rFonts w:ascii="宋体" w:hAnsi="宋体" w:eastAsia="宋体" w:cs="宋体"/>
              <w:sz w:val="24"/>
              <w:szCs w:val="24"/>
            </w:rPr>
            <w:t xml:space="preserve"> </w:t>
          </w:r>
          <w:r>
            <w:rPr>
              <w:rFonts w:ascii="宋体" w:hAnsi="宋体" w:eastAsia="宋体" w:cs="宋体"/>
              <w:b/>
              <w:bCs/>
              <w:sz w:val="24"/>
              <w:szCs w:val="24"/>
            </w:rPr>
            <w:tab/>
          </w:r>
          <w:r>
            <w:rPr>
              <w:rFonts w:ascii="宋体" w:hAnsi="宋体" w:eastAsia="宋体" w:cs="宋体"/>
              <w:sz w:val="24"/>
              <w:szCs w:val="24"/>
              <w14:textOutline w14:w="4356" w14:cap="flat" w14:cmpd="sng" w14:algn="ctr">
                <w14:solidFill>
                  <w14:srgbClr w14:val="000000"/>
                </w14:solidFill>
                <w14:prstDash w14:val="solid"/>
                <w14:miter w14:val="0"/>
              </w14:textOutline>
            </w:rPr>
            <w:t>10</w:t>
          </w:r>
          <w:r>
            <w:rPr>
              <w:rFonts w:ascii="宋体" w:hAnsi="宋体" w:eastAsia="宋体" w:cs="宋体"/>
              <w:sz w:val="24"/>
              <w:szCs w:val="24"/>
              <w14:textOutline w14:w="4356" w14:cap="flat" w14:cmpd="sng" w14:algn="ctr">
                <w14:solidFill>
                  <w14:srgbClr w14:val="000000"/>
                </w14:solidFill>
                <w14:prstDash w14:val="solid"/>
                <w14:miter w14:val="0"/>
              </w14:textOutline>
            </w:rPr>
            <w:fldChar w:fldCharType="end"/>
          </w:r>
        </w:p>
        <w:p>
          <w:pPr>
            <w:spacing w:line="429" w:lineRule="auto"/>
          </w:pPr>
        </w:p>
        <w:p>
          <w:pPr>
            <w:tabs>
              <w:tab w:val="right" w:leader="dot" w:pos="8590"/>
            </w:tabs>
            <w:spacing w:before="78" w:line="220" w:lineRule="auto"/>
            <w:ind w:left="347"/>
            <w:rPr>
              <w:rFonts w:ascii="宋体" w:hAnsi="宋体" w:eastAsia="宋体" w:cs="宋体"/>
              <w:sz w:val="24"/>
              <w:szCs w:val="24"/>
            </w:rPr>
          </w:pPr>
          <w:r>
            <w:fldChar w:fldCharType="begin"/>
          </w:r>
          <w:r>
            <w:instrText xml:space="preserve"> HYPERLINK \l "_bookmark6" </w:instrText>
          </w:r>
          <w:r>
            <w:fldChar w:fldCharType="separate"/>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四、</w:t>
          </w:r>
          <w:r>
            <w:rPr>
              <w:rFonts w:ascii="宋体" w:hAnsi="宋体" w:eastAsia="宋体" w:cs="宋体"/>
              <w:spacing w:val="-2"/>
              <w:sz w:val="24"/>
              <w:szCs w:val="24"/>
            </w:rPr>
            <w:t xml:space="preserve">  </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投标文件的递交</w:t>
          </w:r>
          <w:r>
            <w:rPr>
              <w:rFonts w:ascii="宋体" w:hAnsi="宋体" w:eastAsia="宋体" w:cs="宋体"/>
              <w:spacing w:val="-2"/>
              <w:sz w:val="24"/>
              <w:szCs w:val="24"/>
            </w:rPr>
            <w:t xml:space="preserve"> </w:t>
          </w:r>
          <w:r>
            <w:rPr>
              <w:rFonts w:ascii="宋体" w:hAnsi="宋体" w:eastAsia="宋体" w:cs="宋体"/>
              <w:b/>
              <w:bCs/>
              <w:sz w:val="24"/>
              <w:szCs w:val="24"/>
            </w:rPr>
            <w:tab/>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1</w:t>
          </w:r>
          <w:r>
            <w:rPr>
              <w:rFonts w:ascii="宋体" w:hAnsi="宋体" w:eastAsia="宋体" w:cs="宋体"/>
              <w:sz w:val="24"/>
              <w:szCs w:val="24"/>
              <w14:textOutline w14:w="4356" w14:cap="flat" w14:cmpd="sng" w14:algn="ctr">
                <w14:solidFill>
                  <w14:srgbClr w14:val="000000"/>
                </w14:solidFill>
                <w14:prstDash w14:val="solid"/>
                <w14:miter w14:val="0"/>
              </w14:textOutline>
            </w:rPr>
            <w:t>5</w:t>
          </w:r>
          <w:r>
            <w:rPr>
              <w:rFonts w:ascii="宋体" w:hAnsi="宋体" w:eastAsia="宋体" w:cs="宋体"/>
              <w:sz w:val="24"/>
              <w:szCs w:val="24"/>
              <w14:textOutline w14:w="4356" w14:cap="flat" w14:cmpd="sng" w14:algn="ctr">
                <w14:solidFill>
                  <w14:srgbClr w14:val="000000"/>
                </w14:solidFill>
                <w14:prstDash w14:val="solid"/>
                <w14:miter w14:val="0"/>
              </w14:textOutline>
            </w:rPr>
            <w:fldChar w:fldCharType="end"/>
          </w:r>
        </w:p>
        <w:p>
          <w:pPr>
            <w:spacing w:line="429" w:lineRule="auto"/>
          </w:pPr>
        </w:p>
        <w:p>
          <w:pPr>
            <w:tabs>
              <w:tab w:val="right" w:leader="dot" w:pos="8590"/>
            </w:tabs>
            <w:spacing w:before="79" w:line="220" w:lineRule="auto"/>
            <w:ind w:left="329"/>
            <w:rPr>
              <w:rFonts w:ascii="宋体" w:hAnsi="宋体" w:eastAsia="宋体" w:cs="宋体"/>
              <w:sz w:val="24"/>
              <w:szCs w:val="24"/>
            </w:rPr>
          </w:pPr>
          <w:r>
            <w:fldChar w:fldCharType="begin"/>
          </w:r>
          <w:r>
            <w:instrText xml:space="preserve"> HYPERLINK \l "_bookmark7" </w:instrText>
          </w:r>
          <w:r>
            <w:fldChar w:fldCharType="separate"/>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五、</w:t>
          </w:r>
          <w:r>
            <w:rPr>
              <w:rFonts w:ascii="宋体" w:hAnsi="宋体" w:eastAsia="宋体" w:cs="宋体"/>
              <w:spacing w:val="1"/>
              <w:sz w:val="24"/>
              <w:szCs w:val="24"/>
            </w:rPr>
            <w:t xml:space="preserve">  </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开标、评</w:t>
          </w:r>
          <w:r>
            <w:rPr>
              <w:rFonts w:ascii="宋体" w:hAnsi="宋体" w:eastAsia="宋体" w:cs="宋体"/>
              <w:sz w:val="24"/>
              <w:szCs w:val="24"/>
              <w14:textOutline w14:w="4356" w14:cap="flat" w14:cmpd="sng" w14:algn="ctr">
                <w14:solidFill>
                  <w14:srgbClr w14:val="000000"/>
                </w14:solidFill>
                <w14:prstDash w14:val="solid"/>
                <w14:miter w14:val="0"/>
              </w14:textOutline>
            </w:rPr>
            <w:t>标</w:t>
          </w:r>
          <w:r>
            <w:rPr>
              <w:rFonts w:ascii="宋体" w:hAnsi="宋体" w:eastAsia="宋体" w:cs="宋体"/>
              <w:b/>
              <w:bCs/>
              <w:sz w:val="24"/>
              <w:szCs w:val="24"/>
            </w:rPr>
            <w:tab/>
          </w:r>
          <w:r>
            <w:rPr>
              <w:rFonts w:ascii="宋体" w:hAnsi="宋体" w:eastAsia="宋体" w:cs="宋体"/>
              <w:sz w:val="24"/>
              <w:szCs w:val="24"/>
              <w14:textOutline w14:w="4356" w14:cap="flat" w14:cmpd="sng" w14:algn="ctr">
                <w14:solidFill>
                  <w14:srgbClr w14:val="000000"/>
                </w14:solidFill>
                <w14:prstDash w14:val="solid"/>
                <w14:miter w14:val="0"/>
              </w14:textOutline>
            </w:rPr>
            <w:t>16</w:t>
          </w:r>
          <w:r>
            <w:rPr>
              <w:rFonts w:ascii="宋体" w:hAnsi="宋体" w:eastAsia="宋体" w:cs="宋体"/>
              <w:sz w:val="24"/>
              <w:szCs w:val="24"/>
              <w14:textOutline w14:w="4356" w14:cap="flat" w14:cmpd="sng" w14:algn="ctr">
                <w14:solidFill>
                  <w14:srgbClr w14:val="000000"/>
                </w14:solidFill>
                <w14:prstDash w14:val="solid"/>
                <w14:miter w14:val="0"/>
              </w14:textOutline>
            </w:rPr>
            <w:fldChar w:fldCharType="end"/>
          </w:r>
        </w:p>
        <w:p>
          <w:pPr>
            <w:spacing w:line="443" w:lineRule="auto"/>
          </w:pPr>
        </w:p>
        <w:p>
          <w:pPr>
            <w:tabs>
              <w:tab w:val="right" w:leader="dot" w:pos="8590"/>
            </w:tabs>
            <w:spacing w:before="79" w:line="221" w:lineRule="auto"/>
            <w:ind w:left="327"/>
            <w:rPr>
              <w:rFonts w:ascii="宋体" w:hAnsi="宋体" w:eastAsia="宋体" w:cs="宋体"/>
              <w:sz w:val="24"/>
              <w:szCs w:val="24"/>
            </w:rPr>
          </w:pPr>
          <w:r>
            <w:fldChar w:fldCharType="begin"/>
          </w:r>
          <w:r>
            <w:instrText xml:space="preserve"> HYPERLINK \l "_bookmark8" </w:instrText>
          </w:r>
          <w:r>
            <w:fldChar w:fldCharType="separate"/>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六、</w:t>
          </w:r>
          <w:r>
            <w:rPr>
              <w:rFonts w:ascii="宋体" w:hAnsi="宋体" w:eastAsia="宋体" w:cs="宋体"/>
              <w:spacing w:val="1"/>
              <w:sz w:val="24"/>
              <w:szCs w:val="24"/>
            </w:rPr>
            <w:t xml:space="preserve">  </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授予合同</w:t>
          </w:r>
          <w:r>
            <w:rPr>
              <w:rFonts w:ascii="宋体" w:hAnsi="宋体" w:eastAsia="宋体" w:cs="宋体"/>
              <w:b/>
              <w:bCs/>
              <w:sz w:val="24"/>
              <w:szCs w:val="24"/>
            </w:rPr>
            <w:tab/>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1</w:t>
          </w:r>
          <w:r>
            <w:rPr>
              <w:rFonts w:ascii="宋体" w:hAnsi="宋体" w:eastAsia="宋体" w:cs="宋体"/>
              <w:sz w:val="24"/>
              <w:szCs w:val="24"/>
              <w14:textOutline w14:w="4356" w14:cap="flat" w14:cmpd="sng" w14:algn="ctr">
                <w14:solidFill>
                  <w14:srgbClr w14:val="000000"/>
                </w14:solidFill>
                <w14:prstDash w14:val="solid"/>
                <w14:miter w14:val="0"/>
              </w14:textOutline>
            </w:rPr>
            <w:t>8</w:t>
          </w:r>
          <w:r>
            <w:rPr>
              <w:rFonts w:ascii="宋体" w:hAnsi="宋体" w:eastAsia="宋体" w:cs="宋体"/>
              <w:sz w:val="24"/>
              <w:szCs w:val="24"/>
              <w14:textOutline w14:w="4356" w14:cap="flat" w14:cmpd="sng" w14:algn="ctr">
                <w14:solidFill>
                  <w14:srgbClr w14:val="000000"/>
                </w14:solidFill>
                <w14:prstDash w14:val="solid"/>
                <w14:miter w14:val="0"/>
              </w14:textOutline>
            </w:rPr>
            <w:fldChar w:fldCharType="end"/>
          </w:r>
        </w:p>
        <w:p>
          <w:pPr>
            <w:spacing w:line="427" w:lineRule="auto"/>
          </w:pPr>
        </w:p>
        <w:p>
          <w:pPr>
            <w:tabs>
              <w:tab w:val="right" w:leader="dot" w:pos="8590"/>
            </w:tabs>
            <w:spacing w:before="79" w:line="220" w:lineRule="auto"/>
            <w:ind w:left="324"/>
            <w:rPr>
              <w:rFonts w:ascii="宋体" w:hAnsi="宋体" w:eastAsia="宋体" w:cs="宋体"/>
              <w:sz w:val="24"/>
              <w:szCs w:val="24"/>
            </w:rPr>
          </w:pPr>
          <w:r>
            <w:fldChar w:fldCharType="begin"/>
          </w:r>
          <w:r>
            <w:instrText xml:space="preserve"> HYPERLINK \l "_bookmark9" </w:instrText>
          </w:r>
          <w:r>
            <w:fldChar w:fldCharType="separate"/>
          </w:r>
          <w:r>
            <w:rPr>
              <w:rFonts w:ascii="宋体" w:hAnsi="宋体" w:eastAsia="宋体" w:cs="宋体"/>
              <w:spacing w:val="20"/>
              <w:sz w:val="24"/>
              <w:szCs w:val="24"/>
              <w14:textOutline w14:w="4356" w14:cap="flat" w14:cmpd="sng" w14:algn="ctr">
                <w14:solidFill>
                  <w14:srgbClr w14:val="000000"/>
                </w14:solidFill>
                <w14:prstDash w14:val="solid"/>
                <w14:miter w14:val="0"/>
              </w14:textOutline>
            </w:rPr>
            <w:t>七</w:t>
          </w:r>
          <w:r>
            <w:rPr>
              <w:rFonts w:ascii="宋体" w:hAnsi="宋体" w:eastAsia="宋体" w:cs="宋体"/>
              <w:spacing w:val="16"/>
              <w:sz w:val="24"/>
              <w:szCs w:val="24"/>
              <w14:textOutline w14:w="4356" w14:cap="flat" w14:cmpd="sng" w14:algn="ctr">
                <w14:solidFill>
                  <w14:srgbClr w14:val="000000"/>
                </w14:solidFill>
                <w14:prstDash w14:val="solid"/>
                <w14:miter w14:val="0"/>
              </w14:textOutline>
            </w:rPr>
            <w:t>、询问、质疑</w:t>
          </w:r>
          <w:r>
            <w:rPr>
              <w:rFonts w:ascii="宋体" w:hAnsi="宋体" w:eastAsia="宋体" w:cs="宋体"/>
              <w:b/>
              <w:bCs/>
              <w:sz w:val="24"/>
              <w:szCs w:val="24"/>
            </w:rPr>
            <w:tab/>
          </w:r>
          <w:r>
            <w:rPr>
              <w:rFonts w:ascii="宋体" w:hAnsi="宋体" w:eastAsia="宋体" w:cs="宋体"/>
              <w:spacing w:val="16"/>
              <w:sz w:val="24"/>
              <w:szCs w:val="24"/>
              <w14:textOutline w14:w="4356" w14:cap="flat" w14:cmpd="sng" w14:algn="ctr">
                <w14:solidFill>
                  <w14:srgbClr w14:val="000000"/>
                </w14:solidFill>
                <w14:prstDash w14:val="solid"/>
                <w14:miter w14:val="0"/>
              </w14:textOutline>
            </w:rPr>
            <w:t>20</w:t>
          </w:r>
          <w:r>
            <w:rPr>
              <w:rFonts w:ascii="宋体" w:hAnsi="宋体" w:eastAsia="宋体" w:cs="宋体"/>
              <w:spacing w:val="16"/>
              <w:sz w:val="24"/>
              <w:szCs w:val="24"/>
              <w14:textOutline w14:w="4356" w14:cap="flat" w14:cmpd="sng" w14:algn="ctr">
                <w14:solidFill>
                  <w14:srgbClr w14:val="000000"/>
                </w14:solidFill>
                <w14:prstDash w14:val="solid"/>
                <w14:miter w14:val="0"/>
              </w14:textOutline>
            </w:rPr>
            <w:fldChar w:fldCharType="end"/>
          </w:r>
        </w:p>
        <w:p>
          <w:pPr>
            <w:spacing w:line="428" w:lineRule="auto"/>
          </w:pPr>
        </w:p>
        <w:p>
          <w:pPr>
            <w:tabs>
              <w:tab w:val="right" w:leader="dot" w:pos="8590"/>
            </w:tabs>
            <w:spacing w:before="78" w:line="219" w:lineRule="auto"/>
            <w:ind w:left="329"/>
            <w:rPr>
              <w:rFonts w:ascii="宋体" w:hAnsi="宋体" w:eastAsia="宋体" w:cs="宋体"/>
              <w:sz w:val="24"/>
              <w:szCs w:val="24"/>
            </w:rPr>
          </w:pPr>
          <w:r>
            <w:fldChar w:fldCharType="begin"/>
          </w:r>
          <w:r>
            <w:instrText xml:space="preserve"> HYPERLINK \l "_bookmark10" </w:instrText>
          </w:r>
          <w:r>
            <w:fldChar w:fldCharType="separate"/>
          </w:r>
          <w:r>
            <w:rPr>
              <w:rFonts w:ascii="宋体" w:hAnsi="宋体" w:eastAsia="宋体" w:cs="宋体"/>
              <w:spacing w:val="22"/>
              <w:sz w:val="24"/>
              <w:szCs w:val="24"/>
              <w14:textOutline w14:w="4356" w14:cap="flat" w14:cmpd="sng" w14:algn="ctr">
                <w14:solidFill>
                  <w14:srgbClr w14:val="000000"/>
                </w14:solidFill>
                <w14:prstDash w14:val="solid"/>
                <w14:miter w14:val="0"/>
              </w14:textOutline>
            </w:rPr>
            <w:t>八</w:t>
          </w:r>
          <w:r>
            <w:rPr>
              <w:rFonts w:ascii="宋体" w:hAnsi="宋体" w:eastAsia="宋体" w:cs="宋体"/>
              <w:spacing w:val="15"/>
              <w:sz w:val="24"/>
              <w:szCs w:val="24"/>
              <w14:textOutline w14:w="4356" w14:cap="flat" w14:cmpd="sng" w14:algn="ctr">
                <w14:solidFill>
                  <w14:srgbClr w14:val="000000"/>
                </w14:solidFill>
                <w14:prstDash w14:val="solid"/>
                <w14:miter w14:val="0"/>
              </w14:textOutline>
            </w:rPr>
            <w:t>、政府采购政策</w:t>
          </w:r>
          <w:r>
            <w:rPr>
              <w:rFonts w:ascii="宋体" w:hAnsi="宋体" w:eastAsia="宋体" w:cs="宋体"/>
              <w:b/>
              <w:bCs/>
              <w:sz w:val="24"/>
              <w:szCs w:val="24"/>
            </w:rPr>
            <w:tab/>
          </w:r>
          <w:r>
            <w:rPr>
              <w:rFonts w:ascii="宋体" w:hAnsi="宋体" w:eastAsia="宋体" w:cs="宋体"/>
              <w:spacing w:val="15"/>
              <w:sz w:val="24"/>
              <w:szCs w:val="24"/>
              <w14:textOutline w14:w="4356" w14:cap="flat" w14:cmpd="sng" w14:algn="ctr">
                <w14:solidFill>
                  <w14:srgbClr w14:val="000000"/>
                </w14:solidFill>
                <w14:prstDash w14:val="solid"/>
                <w14:miter w14:val="0"/>
              </w14:textOutline>
            </w:rPr>
            <w:t>22</w:t>
          </w:r>
          <w:r>
            <w:rPr>
              <w:rFonts w:ascii="宋体" w:hAnsi="宋体" w:eastAsia="宋体" w:cs="宋体"/>
              <w:spacing w:val="15"/>
              <w:sz w:val="24"/>
              <w:szCs w:val="24"/>
              <w14:textOutline w14:w="4356" w14:cap="flat" w14:cmpd="sng" w14:algn="ctr">
                <w14:solidFill>
                  <w14:srgbClr w14:val="000000"/>
                </w14:solidFill>
                <w14:prstDash w14:val="solid"/>
                <w14:miter w14:val="0"/>
              </w14:textOutline>
            </w:rPr>
            <w:fldChar w:fldCharType="end"/>
          </w:r>
        </w:p>
        <w:p>
          <w:pPr>
            <w:spacing w:line="446" w:lineRule="auto"/>
          </w:pPr>
        </w:p>
        <w:p>
          <w:pPr>
            <w:tabs>
              <w:tab w:val="right" w:leader="dot" w:pos="8590"/>
            </w:tabs>
            <w:spacing w:before="78" w:line="220" w:lineRule="auto"/>
            <w:ind w:left="331"/>
            <w:rPr>
              <w:rFonts w:ascii="宋体" w:hAnsi="宋体" w:eastAsia="宋体" w:cs="宋体"/>
              <w:sz w:val="24"/>
              <w:szCs w:val="24"/>
            </w:rPr>
          </w:pPr>
          <w:r>
            <w:fldChar w:fldCharType="begin"/>
          </w:r>
          <w:r>
            <w:instrText xml:space="preserve"> HYPERLINK \l "_bookmark11" </w:instrText>
          </w:r>
          <w:r>
            <w:fldChar w:fldCharType="separate"/>
          </w:r>
          <w:r>
            <w:rPr>
              <w:rFonts w:ascii="宋体" w:hAnsi="宋体" w:eastAsia="宋体" w:cs="宋体"/>
              <w:spacing w:val="21"/>
              <w:sz w:val="24"/>
              <w:szCs w:val="24"/>
              <w14:textOutline w14:w="4356" w14:cap="flat" w14:cmpd="sng" w14:algn="ctr">
                <w14:solidFill>
                  <w14:srgbClr w14:val="000000"/>
                </w14:solidFill>
                <w14:prstDash w14:val="solid"/>
                <w14:miter w14:val="0"/>
              </w14:textOutline>
            </w:rPr>
            <w:t>九</w:t>
          </w:r>
          <w:r>
            <w:rPr>
              <w:rFonts w:ascii="宋体" w:hAnsi="宋体" w:eastAsia="宋体" w:cs="宋体"/>
              <w:spacing w:val="15"/>
              <w:sz w:val="24"/>
              <w:szCs w:val="24"/>
              <w14:textOutline w14:w="4356" w14:cap="flat" w14:cmpd="sng" w14:algn="ctr">
                <w14:solidFill>
                  <w14:srgbClr w14:val="000000"/>
                </w14:solidFill>
                <w14:prstDash w14:val="solid"/>
                <w14:miter w14:val="0"/>
              </w14:textOutline>
            </w:rPr>
            <w:t>、投标资料表</w:t>
          </w:r>
          <w:r>
            <w:rPr>
              <w:rFonts w:ascii="宋体" w:hAnsi="宋体" w:eastAsia="宋体" w:cs="宋体"/>
              <w:b/>
              <w:bCs/>
              <w:sz w:val="24"/>
              <w:szCs w:val="24"/>
            </w:rPr>
            <w:tab/>
          </w:r>
          <w:r>
            <w:rPr>
              <w:rFonts w:ascii="宋体" w:hAnsi="宋体" w:eastAsia="宋体" w:cs="宋体"/>
              <w:spacing w:val="15"/>
              <w:sz w:val="24"/>
              <w:szCs w:val="24"/>
              <w14:textOutline w14:w="4356" w14:cap="flat" w14:cmpd="sng" w14:algn="ctr">
                <w14:solidFill>
                  <w14:srgbClr w14:val="000000"/>
                </w14:solidFill>
                <w14:prstDash w14:val="solid"/>
                <w14:miter w14:val="0"/>
              </w14:textOutline>
            </w:rPr>
            <w:t>26</w:t>
          </w:r>
          <w:r>
            <w:rPr>
              <w:rFonts w:ascii="宋体" w:hAnsi="宋体" w:eastAsia="宋体" w:cs="宋体"/>
              <w:spacing w:val="15"/>
              <w:sz w:val="24"/>
              <w:szCs w:val="24"/>
              <w14:textOutline w14:w="4356" w14:cap="flat" w14:cmpd="sng" w14:algn="ctr">
                <w14:solidFill>
                  <w14:srgbClr w14:val="000000"/>
                </w14:solidFill>
                <w14:prstDash w14:val="solid"/>
                <w14:miter w14:val="0"/>
              </w14:textOutline>
            </w:rPr>
            <w:fldChar w:fldCharType="end"/>
          </w:r>
        </w:p>
        <w:p>
          <w:pPr>
            <w:spacing w:line="274" w:lineRule="auto"/>
          </w:pPr>
        </w:p>
        <w:p>
          <w:pPr>
            <w:spacing w:line="274" w:lineRule="auto"/>
          </w:pPr>
        </w:p>
        <w:p>
          <w:pPr>
            <w:tabs>
              <w:tab w:val="right" w:leader="dot" w:pos="8590"/>
            </w:tabs>
            <w:spacing w:before="78" w:line="219" w:lineRule="auto"/>
            <w:ind w:left="115"/>
            <w:rPr>
              <w:rFonts w:ascii="宋体" w:hAnsi="宋体" w:eastAsia="宋体" w:cs="宋体"/>
              <w:sz w:val="24"/>
              <w:szCs w:val="24"/>
            </w:rPr>
          </w:pPr>
          <w:r>
            <w:fldChar w:fldCharType="begin"/>
          </w:r>
          <w:r>
            <w:instrText xml:space="preserve"> HYPERLINK \l "_bookmark12" </w:instrText>
          </w:r>
          <w:r>
            <w:fldChar w:fldCharType="separate"/>
          </w:r>
          <w:r>
            <w:rPr>
              <w:rFonts w:ascii="宋体" w:hAnsi="宋体" w:eastAsia="宋体" w:cs="宋体"/>
              <w:spacing w:val="15"/>
              <w:sz w:val="24"/>
              <w:szCs w:val="24"/>
              <w14:textOutline w14:w="4356" w14:cap="flat" w14:cmpd="sng" w14:algn="ctr">
                <w14:solidFill>
                  <w14:srgbClr w14:val="000000"/>
                </w14:solidFill>
                <w14:prstDash w14:val="solid"/>
                <w14:miter w14:val="0"/>
              </w14:textOutline>
            </w:rPr>
            <w:t>第</w:t>
          </w: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三章</w:t>
          </w:r>
          <w:r>
            <w:rPr>
              <w:rFonts w:ascii="宋体" w:hAnsi="宋体" w:eastAsia="宋体" w:cs="宋体"/>
              <w:spacing w:val="12"/>
              <w:sz w:val="24"/>
              <w:szCs w:val="24"/>
            </w:rPr>
            <w:t xml:space="preserve">  </w:t>
          </w: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技术要求</w:t>
          </w:r>
          <w:r>
            <w:rPr>
              <w:rFonts w:ascii="宋体" w:hAnsi="宋体" w:eastAsia="宋体" w:cs="宋体"/>
              <w:spacing w:val="12"/>
              <w:sz w:val="24"/>
              <w:szCs w:val="24"/>
            </w:rPr>
            <w:t xml:space="preserve"> </w:t>
          </w:r>
          <w:r>
            <w:rPr>
              <w:rFonts w:ascii="宋体" w:hAnsi="宋体" w:eastAsia="宋体" w:cs="宋体"/>
              <w:b/>
              <w:bCs/>
              <w:sz w:val="24"/>
              <w:szCs w:val="24"/>
            </w:rPr>
            <w:tab/>
          </w: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34</w:t>
          </w:r>
          <w:r>
            <w:rPr>
              <w:rFonts w:ascii="宋体" w:hAnsi="宋体" w:eastAsia="宋体" w:cs="宋体"/>
              <w:spacing w:val="12"/>
              <w:sz w:val="24"/>
              <w:szCs w:val="24"/>
              <w14:textOutline w14:w="4356" w14:cap="flat" w14:cmpd="sng" w14:algn="ctr">
                <w14:solidFill>
                  <w14:srgbClr w14:val="000000"/>
                </w14:solidFill>
                <w14:prstDash w14:val="solid"/>
                <w14:miter w14:val="0"/>
              </w14:textOutline>
            </w:rPr>
            <w:fldChar w:fldCharType="end"/>
          </w:r>
        </w:p>
        <w:p>
          <w:pPr>
            <w:spacing w:line="274" w:lineRule="auto"/>
          </w:pPr>
        </w:p>
        <w:p>
          <w:pPr>
            <w:spacing w:line="275" w:lineRule="auto"/>
          </w:pPr>
        </w:p>
        <w:p>
          <w:pPr>
            <w:tabs>
              <w:tab w:val="right" w:leader="dot" w:pos="8590"/>
            </w:tabs>
            <w:spacing w:before="79" w:line="219" w:lineRule="auto"/>
            <w:ind w:left="115"/>
            <w:rPr>
              <w:rFonts w:ascii="宋体" w:hAnsi="宋体" w:eastAsia="宋体" w:cs="宋体"/>
              <w:sz w:val="24"/>
              <w:szCs w:val="24"/>
            </w:rPr>
          </w:pPr>
          <w:r>
            <w:fldChar w:fldCharType="begin"/>
          </w:r>
          <w:r>
            <w:instrText xml:space="preserve"> HYPERLINK \l "_bookmark13" </w:instrText>
          </w:r>
          <w:r>
            <w:fldChar w:fldCharType="separate"/>
          </w:r>
          <w:r>
            <w:rPr>
              <w:rFonts w:ascii="宋体" w:hAnsi="宋体" w:eastAsia="宋体" w:cs="宋体"/>
              <w:spacing w:val="15"/>
              <w:sz w:val="24"/>
              <w:szCs w:val="24"/>
              <w14:textOutline w14:w="4356" w14:cap="flat" w14:cmpd="sng" w14:algn="ctr">
                <w14:solidFill>
                  <w14:srgbClr w14:val="000000"/>
                </w14:solidFill>
                <w14:prstDash w14:val="solid"/>
                <w14:miter w14:val="0"/>
              </w14:textOutline>
            </w:rPr>
            <w:t>第</w:t>
          </w: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四章</w:t>
          </w:r>
          <w:r>
            <w:rPr>
              <w:rFonts w:ascii="宋体" w:hAnsi="宋体" w:eastAsia="宋体" w:cs="宋体"/>
              <w:spacing w:val="12"/>
              <w:sz w:val="24"/>
              <w:szCs w:val="24"/>
            </w:rPr>
            <w:t xml:space="preserve">  </w:t>
          </w: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合同文本</w:t>
          </w:r>
          <w:r>
            <w:rPr>
              <w:rFonts w:ascii="宋体" w:hAnsi="宋体" w:eastAsia="宋体" w:cs="宋体"/>
              <w:spacing w:val="12"/>
              <w:sz w:val="24"/>
              <w:szCs w:val="24"/>
            </w:rPr>
            <w:t xml:space="preserve"> </w:t>
          </w:r>
          <w:r>
            <w:rPr>
              <w:rFonts w:ascii="宋体" w:hAnsi="宋体" w:eastAsia="宋体" w:cs="宋体"/>
              <w:b/>
              <w:bCs/>
              <w:sz w:val="24"/>
              <w:szCs w:val="24"/>
            </w:rPr>
            <w:tab/>
          </w: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40</w:t>
          </w:r>
          <w:r>
            <w:rPr>
              <w:rFonts w:ascii="宋体" w:hAnsi="宋体" w:eastAsia="宋体" w:cs="宋体"/>
              <w:spacing w:val="12"/>
              <w:sz w:val="24"/>
              <w:szCs w:val="24"/>
              <w14:textOutline w14:w="4356" w14:cap="flat" w14:cmpd="sng" w14:algn="ctr">
                <w14:solidFill>
                  <w14:srgbClr w14:val="000000"/>
                </w14:solidFill>
                <w14:prstDash w14:val="solid"/>
                <w14:miter w14:val="0"/>
              </w14:textOutline>
            </w:rPr>
            <w:fldChar w:fldCharType="end"/>
          </w:r>
        </w:p>
        <w:p>
          <w:pPr>
            <w:spacing w:line="282" w:lineRule="auto"/>
          </w:pPr>
        </w:p>
        <w:p>
          <w:pPr>
            <w:spacing w:line="282" w:lineRule="auto"/>
          </w:pPr>
        </w:p>
        <w:p>
          <w:pPr>
            <w:tabs>
              <w:tab w:val="right" w:leader="dot" w:pos="8590"/>
            </w:tabs>
            <w:spacing w:before="78" w:line="219" w:lineRule="auto"/>
            <w:ind w:left="115"/>
            <w:rPr>
              <w:rFonts w:ascii="宋体" w:hAnsi="宋体" w:eastAsia="宋体" w:cs="宋体"/>
              <w:sz w:val="24"/>
              <w:szCs w:val="24"/>
            </w:rPr>
          </w:pPr>
          <w:r>
            <w:fldChar w:fldCharType="begin"/>
          </w:r>
          <w:r>
            <w:instrText xml:space="preserve"> HYPERLINK \l "_bookmark14" </w:instrText>
          </w:r>
          <w:r>
            <w:fldChar w:fldCharType="separate"/>
          </w:r>
          <w:r>
            <w:rPr>
              <w:rFonts w:ascii="宋体" w:hAnsi="宋体" w:eastAsia="宋体" w:cs="宋体"/>
              <w:spacing w:val="15"/>
              <w:sz w:val="24"/>
              <w:szCs w:val="24"/>
              <w14:textOutline w14:w="4356" w14:cap="flat" w14:cmpd="sng" w14:algn="ctr">
                <w14:solidFill>
                  <w14:srgbClr w14:val="000000"/>
                </w14:solidFill>
                <w14:prstDash w14:val="solid"/>
                <w14:miter w14:val="0"/>
              </w14:textOutline>
            </w:rPr>
            <w:t>第</w:t>
          </w:r>
          <w:r>
            <w:rPr>
              <w:rFonts w:ascii="宋体" w:hAnsi="宋体" w:eastAsia="宋体" w:cs="宋体"/>
              <w:spacing w:val="8"/>
              <w:sz w:val="24"/>
              <w:szCs w:val="24"/>
              <w14:textOutline w14:w="4356" w14:cap="flat" w14:cmpd="sng" w14:algn="ctr">
                <w14:solidFill>
                  <w14:srgbClr w14:val="000000"/>
                </w14:solidFill>
                <w14:prstDash w14:val="solid"/>
                <w14:miter w14:val="0"/>
              </w14:textOutline>
            </w:rPr>
            <w:t>五章</w:t>
          </w:r>
          <w:r>
            <w:rPr>
              <w:rFonts w:ascii="宋体" w:hAnsi="宋体" w:eastAsia="宋体" w:cs="宋体"/>
              <w:spacing w:val="8"/>
              <w:sz w:val="24"/>
              <w:szCs w:val="24"/>
            </w:rPr>
            <w:t xml:space="preserve">  </w:t>
          </w:r>
          <w:r>
            <w:rPr>
              <w:rFonts w:ascii="宋体" w:hAnsi="宋体" w:eastAsia="宋体" w:cs="宋体"/>
              <w:spacing w:val="8"/>
              <w:sz w:val="24"/>
              <w:szCs w:val="24"/>
              <w14:textOutline w14:w="4356" w14:cap="flat" w14:cmpd="sng" w14:algn="ctr">
                <w14:solidFill>
                  <w14:srgbClr w14:val="000000"/>
                </w14:solidFill>
                <w14:prstDash w14:val="solid"/>
                <w14:miter w14:val="0"/>
              </w14:textOutline>
            </w:rPr>
            <w:t>附件</w:t>
          </w:r>
          <w:r>
            <w:rPr>
              <w:rFonts w:ascii="宋体" w:hAnsi="宋体" w:eastAsia="宋体" w:cs="宋体"/>
              <w:spacing w:val="8"/>
              <w:sz w:val="24"/>
              <w:szCs w:val="24"/>
            </w:rPr>
            <w:t xml:space="preserve"> </w:t>
          </w:r>
          <w:r>
            <w:rPr>
              <w:rFonts w:ascii="宋体" w:hAnsi="宋体" w:eastAsia="宋体" w:cs="宋体"/>
              <w:b/>
              <w:bCs/>
              <w:sz w:val="24"/>
              <w:szCs w:val="24"/>
            </w:rPr>
            <w:tab/>
          </w:r>
          <w:r>
            <w:rPr>
              <w:rFonts w:ascii="宋体" w:hAnsi="宋体" w:eastAsia="宋体" w:cs="宋体"/>
              <w:spacing w:val="8"/>
              <w:sz w:val="24"/>
              <w:szCs w:val="24"/>
              <w14:textOutline w14:w="4356" w14:cap="flat" w14:cmpd="sng" w14:algn="ctr">
                <w14:solidFill>
                  <w14:srgbClr w14:val="000000"/>
                </w14:solidFill>
                <w14:prstDash w14:val="solid"/>
                <w14:miter w14:val="0"/>
              </w14:textOutline>
            </w:rPr>
            <w:t>61</w:t>
          </w:r>
          <w:r>
            <w:rPr>
              <w:rFonts w:ascii="宋体" w:hAnsi="宋体" w:eastAsia="宋体" w:cs="宋体"/>
              <w:spacing w:val="8"/>
              <w:sz w:val="24"/>
              <w:szCs w:val="24"/>
              <w14:textOutline w14:w="4356" w14:cap="flat" w14:cmpd="sng" w14:algn="ctr">
                <w14:solidFill>
                  <w14:srgbClr w14:val="000000"/>
                </w14:solidFill>
                <w14:prstDash w14:val="solid"/>
                <w14:miter w14:val="0"/>
              </w14:textOutline>
            </w:rPr>
            <w:fldChar w:fldCharType="end"/>
          </w:r>
        </w:p>
        <w:p>
          <w:pPr>
            <w:spacing w:line="274" w:lineRule="auto"/>
          </w:pPr>
        </w:p>
        <w:p>
          <w:pPr>
            <w:spacing w:line="275" w:lineRule="auto"/>
          </w:pPr>
        </w:p>
        <w:p>
          <w:pPr>
            <w:tabs>
              <w:tab w:val="right" w:leader="dot" w:pos="8590"/>
            </w:tabs>
            <w:spacing w:before="79" w:line="219" w:lineRule="auto"/>
            <w:ind w:left="115"/>
            <w:rPr>
              <w:rFonts w:ascii="宋体" w:hAnsi="宋体" w:eastAsia="宋体" w:cs="宋体"/>
              <w:sz w:val="24"/>
              <w:szCs w:val="24"/>
            </w:rPr>
          </w:pPr>
          <w:r>
            <w:fldChar w:fldCharType="begin"/>
          </w:r>
          <w:r>
            <w:instrText xml:space="preserve"> HYPERLINK \l "_bookmark15" </w:instrText>
          </w:r>
          <w:r>
            <w:fldChar w:fldCharType="separate"/>
          </w: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第六章</w:t>
          </w:r>
          <w:r>
            <w:rPr>
              <w:rFonts w:ascii="宋体" w:hAnsi="宋体" w:eastAsia="宋体" w:cs="宋体"/>
              <w:spacing w:val="12"/>
              <w:sz w:val="24"/>
              <w:szCs w:val="24"/>
            </w:rPr>
            <w:t xml:space="preserve"> </w:t>
          </w: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评标办法</w:t>
          </w:r>
          <w:r>
            <w:rPr>
              <w:rFonts w:ascii="宋体" w:hAnsi="宋体" w:eastAsia="宋体" w:cs="宋体"/>
              <w:spacing w:val="12"/>
              <w:sz w:val="24"/>
              <w:szCs w:val="24"/>
            </w:rPr>
            <w:t xml:space="preserve"> </w:t>
          </w:r>
          <w:r>
            <w:rPr>
              <w:rFonts w:ascii="宋体" w:hAnsi="宋体" w:eastAsia="宋体" w:cs="宋体"/>
              <w:b/>
              <w:bCs/>
              <w:sz w:val="24"/>
              <w:szCs w:val="24"/>
            </w:rPr>
            <w:tab/>
          </w: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74</w:t>
          </w:r>
          <w:r>
            <w:rPr>
              <w:rFonts w:ascii="宋体" w:hAnsi="宋体" w:eastAsia="宋体" w:cs="宋体"/>
              <w:spacing w:val="12"/>
              <w:sz w:val="24"/>
              <w:szCs w:val="24"/>
              <w14:textOutline w14:w="4356" w14:cap="flat" w14:cmpd="sng" w14:algn="ctr">
                <w14:solidFill>
                  <w14:srgbClr w14:val="000000"/>
                </w14:solidFill>
                <w14:prstDash w14:val="solid"/>
                <w14:miter w14:val="0"/>
              </w14:textOutline>
            </w:rPr>
            <w:fldChar w:fldCharType="end"/>
          </w:r>
        </w:p>
      </w:sdtContent>
    </w:sdt>
    <w:p>
      <w:pPr>
        <w:sectPr>
          <w:footerReference r:id="rId3" w:type="default"/>
          <w:pgSz w:w="11910" w:h="16845"/>
          <w:pgMar w:top="1431" w:right="1531" w:bottom="400" w:left="1786" w:header="0" w:footer="0" w:gutter="0"/>
          <w:cols w:space="720" w:num="1"/>
        </w:sectPr>
      </w:pPr>
    </w:p>
    <w:p/>
    <w:p/>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156" w:line="218" w:lineRule="auto"/>
        <w:ind w:left="2512"/>
        <w:outlineLvl w:val="0"/>
        <w:rPr>
          <w:rFonts w:ascii="宋体" w:hAnsi="宋体" w:eastAsia="宋体" w:cs="宋体"/>
          <w:sz w:val="48"/>
          <w:szCs w:val="48"/>
        </w:rPr>
      </w:pPr>
      <w:bookmarkStart w:id="0" w:name="_bookmark1"/>
      <w:bookmarkEnd w:id="0"/>
      <w:r>
        <w:rPr>
          <w:rFonts w:ascii="宋体" w:hAnsi="宋体" w:eastAsia="宋体" w:cs="宋体"/>
          <w:spacing w:val="13"/>
          <w:sz w:val="48"/>
          <w:szCs w:val="48"/>
          <w14:textOutline w14:w="8712" w14:cap="flat" w14:cmpd="sng" w14:algn="ctr">
            <w14:solidFill>
              <w14:srgbClr w14:val="000000"/>
            </w14:solidFill>
            <w14:prstDash w14:val="solid"/>
            <w14:miter w14:val="0"/>
          </w14:textOutline>
        </w:rPr>
        <w:t>第</w:t>
      </w:r>
      <w:r>
        <w:rPr>
          <w:rFonts w:ascii="宋体" w:hAnsi="宋体" w:eastAsia="宋体" w:cs="宋体"/>
          <w:spacing w:val="11"/>
          <w:sz w:val="48"/>
          <w:szCs w:val="48"/>
          <w14:textOutline w14:w="8712" w14:cap="flat" w14:cmpd="sng" w14:algn="ctr">
            <w14:solidFill>
              <w14:srgbClr w14:val="000000"/>
            </w14:solidFill>
            <w14:prstDash w14:val="solid"/>
            <w14:miter w14:val="0"/>
          </w14:textOutline>
        </w:rPr>
        <w:t>一章</w:t>
      </w:r>
      <w:r>
        <w:rPr>
          <w:rFonts w:ascii="宋体" w:hAnsi="宋体" w:eastAsia="宋体" w:cs="宋体"/>
          <w:spacing w:val="11"/>
          <w:sz w:val="48"/>
          <w:szCs w:val="48"/>
        </w:rPr>
        <w:t xml:space="preserve"> </w:t>
      </w:r>
      <w:r>
        <w:rPr>
          <w:rFonts w:ascii="宋体" w:hAnsi="宋体" w:eastAsia="宋体" w:cs="宋体"/>
          <w:spacing w:val="11"/>
          <w:sz w:val="48"/>
          <w:szCs w:val="48"/>
          <w14:textOutline w14:w="8712" w14:cap="flat" w14:cmpd="sng" w14:algn="ctr">
            <w14:solidFill>
              <w14:srgbClr w14:val="000000"/>
            </w14:solidFill>
            <w14:prstDash w14:val="solid"/>
            <w14:miter w14:val="0"/>
          </w14:textOutline>
        </w:rPr>
        <w:t>招标公告</w:t>
      </w: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52" w:line="186" w:lineRule="auto"/>
        <w:ind w:left="4332"/>
        <w:rPr>
          <w:rFonts w:ascii="Times New Roman" w:hAnsi="Times New Roman" w:eastAsia="Times New Roman" w:cs="Times New Roman"/>
          <w:sz w:val="18"/>
          <w:szCs w:val="18"/>
        </w:rPr>
      </w:pPr>
    </w:p>
    <w:p>
      <w:pPr>
        <w:sectPr>
          <w:pgSz w:w="11910" w:h="16845"/>
          <w:pgMar w:top="1431" w:right="1786" w:bottom="400" w:left="1786" w:header="0" w:footer="0" w:gutter="0"/>
          <w:cols w:space="720" w:num="1"/>
        </w:sectPr>
      </w:pPr>
    </w:p>
    <w:p>
      <w:pPr>
        <w:pStyle w:val="8"/>
        <w:jc w:val="center"/>
        <w:rPr>
          <w:rFonts w:hint="eastAsia" w:asciiTheme="majorEastAsia" w:hAnsiTheme="majorEastAsia" w:eastAsiaTheme="majorEastAsia" w:cstheme="majorEastAsia"/>
          <w:b/>
          <w:bCs/>
          <w:sz w:val="32"/>
          <w:szCs w:val="32"/>
          <w:shd w:val="clear" w:color="auto" w:fill="FFFFFF"/>
        </w:rPr>
      </w:pPr>
      <w:bookmarkStart w:id="1" w:name="_bookmark2"/>
      <w:bookmarkEnd w:id="1"/>
      <w:r>
        <w:rPr>
          <w:rFonts w:hint="eastAsia" w:asciiTheme="majorEastAsia" w:hAnsiTheme="majorEastAsia" w:eastAsiaTheme="majorEastAsia" w:cstheme="majorEastAsia"/>
          <w:b/>
          <w:bCs/>
          <w:sz w:val="32"/>
          <w:szCs w:val="32"/>
          <w:shd w:val="clear" w:color="auto" w:fill="FFFFFF"/>
        </w:rPr>
        <w:t>漳县自然资源局评估修编《定西市漳县县城控制性详细规划(2015-2030年)》及各乡镇城镇开发边界线内《控规》 编制项目招标公告</w:t>
      </w:r>
    </w:p>
    <w:p>
      <w:pPr>
        <w:pStyle w:val="8"/>
        <w:jc w:val="center"/>
        <w:rPr>
          <w:rFonts w:ascii="黑体" w:hAnsi="黑体" w:eastAsia="黑体"/>
          <w:sz w:val="36"/>
          <w:szCs w:val="36"/>
          <w:shd w:val="clear" w:color="auto" w:fill="FFFFFF"/>
        </w:rPr>
      </w:pPr>
    </w:p>
    <w:p>
      <w:pPr>
        <w:spacing w:line="600" w:lineRule="exact"/>
        <w:ind w:firstLine="560" w:firstLineChars="200"/>
        <w:rPr>
          <w:rFonts w:hint="eastAsia" w:eastAsia="仿宋"/>
          <w:sz w:val="28"/>
          <w:szCs w:val="28"/>
          <w:lang w:eastAsia="zh-CN"/>
        </w:rPr>
      </w:pPr>
      <w:r>
        <w:rPr>
          <w:rFonts w:hint="eastAsia" w:ascii="仿宋" w:hAnsi="仿宋" w:eastAsia="仿宋"/>
          <w:sz w:val="28"/>
          <w:szCs w:val="28"/>
          <w:u w:val="none"/>
        </w:rPr>
        <w:t>漳县自然资源局招标项目的潜在投标人应在</w:t>
      </w:r>
      <w:r>
        <w:rPr>
          <w:rFonts w:hint="eastAsia" w:ascii="仿宋" w:hAnsi="仿宋" w:eastAsia="仿宋"/>
          <w:sz w:val="28"/>
          <w:szCs w:val="28"/>
          <w:u w:val="none"/>
          <w:shd w:val="clear" w:color="auto" w:fill="FFFFFF"/>
        </w:rPr>
        <w:t>定西市公共资源交易中心网站</w:t>
      </w:r>
      <w:r>
        <w:rPr>
          <w:rFonts w:hint="eastAsia" w:ascii="仿宋" w:hAnsi="仿宋" w:eastAsia="仿宋"/>
          <w:sz w:val="28"/>
          <w:szCs w:val="28"/>
          <w:u w:val="none"/>
        </w:rPr>
        <w:t>获取招标文件，并于</w:t>
      </w:r>
      <w:r>
        <w:rPr>
          <w:rFonts w:ascii="仿宋" w:hAnsi="仿宋" w:eastAsia="仿宋"/>
          <w:sz w:val="28"/>
          <w:szCs w:val="28"/>
          <w:u w:val="none"/>
        </w:rPr>
        <w:t xml:space="preserve"> </w:t>
      </w:r>
      <w:r>
        <w:rPr>
          <w:rFonts w:hint="eastAsia" w:ascii="仿宋" w:hAnsi="仿宋" w:eastAsia="仿宋"/>
          <w:sz w:val="28"/>
          <w:szCs w:val="28"/>
          <w:u w:val="none"/>
          <w:lang w:val="en-US" w:eastAsia="zh-CN"/>
        </w:rPr>
        <w:t>2023</w:t>
      </w:r>
      <w:r>
        <w:rPr>
          <w:rFonts w:ascii="仿宋" w:hAnsi="仿宋" w:eastAsia="仿宋"/>
          <w:sz w:val="28"/>
          <w:szCs w:val="28"/>
          <w:u w:val="none"/>
        </w:rPr>
        <w:t xml:space="preserve"> </w:t>
      </w:r>
      <w:r>
        <w:rPr>
          <w:rFonts w:hint="eastAsia" w:ascii="仿宋" w:hAnsi="仿宋" w:eastAsia="仿宋"/>
          <w:bCs/>
          <w:sz w:val="28"/>
          <w:szCs w:val="28"/>
          <w:u w:val="none"/>
        </w:rPr>
        <w:t xml:space="preserve">年 </w:t>
      </w:r>
      <w:r>
        <w:rPr>
          <w:rFonts w:hint="eastAsia" w:ascii="仿宋" w:hAnsi="仿宋" w:eastAsia="仿宋"/>
          <w:bCs/>
          <w:sz w:val="28"/>
          <w:szCs w:val="28"/>
          <w:u w:val="none"/>
          <w:lang w:val="en-US" w:eastAsia="zh-CN"/>
        </w:rPr>
        <w:t>05</w:t>
      </w:r>
      <w:r>
        <w:rPr>
          <w:rFonts w:hint="eastAsia" w:ascii="仿宋" w:hAnsi="仿宋" w:eastAsia="仿宋"/>
          <w:bCs/>
          <w:sz w:val="28"/>
          <w:szCs w:val="28"/>
          <w:u w:val="none"/>
        </w:rPr>
        <w:t xml:space="preserve"> 月 </w:t>
      </w:r>
      <w:r>
        <w:rPr>
          <w:rFonts w:hint="eastAsia" w:ascii="仿宋" w:hAnsi="仿宋" w:eastAsia="仿宋"/>
          <w:bCs/>
          <w:sz w:val="28"/>
          <w:szCs w:val="28"/>
          <w:u w:val="none"/>
          <w:lang w:val="en-US" w:eastAsia="zh-CN"/>
        </w:rPr>
        <w:t>04</w:t>
      </w:r>
      <w:r>
        <w:rPr>
          <w:rFonts w:hint="eastAsia" w:ascii="仿宋" w:hAnsi="仿宋" w:eastAsia="仿宋"/>
          <w:bCs/>
          <w:sz w:val="28"/>
          <w:szCs w:val="28"/>
          <w:u w:val="none"/>
        </w:rPr>
        <w:t xml:space="preserve">日 </w:t>
      </w:r>
      <w:r>
        <w:rPr>
          <w:rFonts w:hint="eastAsia" w:ascii="仿宋" w:hAnsi="仿宋" w:eastAsia="仿宋"/>
          <w:bCs/>
          <w:sz w:val="28"/>
          <w:szCs w:val="28"/>
          <w:u w:val="none"/>
          <w:lang w:val="en-US" w:eastAsia="zh-CN"/>
        </w:rPr>
        <w:t>11</w:t>
      </w:r>
      <w:bookmarkStart w:id="46" w:name="_GoBack"/>
      <w:bookmarkEnd w:id="46"/>
      <w:r>
        <w:rPr>
          <w:rFonts w:hint="eastAsia" w:ascii="仿宋" w:hAnsi="仿宋" w:eastAsia="仿宋"/>
          <w:bCs/>
          <w:sz w:val="28"/>
          <w:szCs w:val="28"/>
          <w:u w:val="none"/>
        </w:rPr>
        <w:t xml:space="preserve"> 点</w:t>
      </w:r>
      <w:r>
        <w:rPr>
          <w:rFonts w:hint="eastAsia" w:ascii="仿宋" w:hAnsi="仿宋" w:eastAsia="仿宋"/>
          <w:bCs/>
          <w:sz w:val="28"/>
          <w:szCs w:val="28"/>
          <w:u w:val="none"/>
          <w:lang w:val="en-US" w:eastAsia="zh-CN"/>
        </w:rPr>
        <w:t>00</w:t>
      </w:r>
      <w:r>
        <w:rPr>
          <w:rFonts w:hint="eastAsia" w:ascii="仿宋" w:hAnsi="仿宋" w:eastAsia="仿宋"/>
          <w:bCs/>
          <w:sz w:val="28"/>
          <w:szCs w:val="28"/>
          <w:u w:val="none"/>
        </w:rPr>
        <w:t>分（北京时间）前递交投标</w:t>
      </w:r>
      <w:r>
        <w:rPr>
          <w:rFonts w:ascii="仿宋" w:hAnsi="仿宋" w:eastAsia="仿宋"/>
          <w:bCs/>
          <w:sz w:val="28"/>
          <w:szCs w:val="28"/>
          <w:u w:val="none"/>
        </w:rPr>
        <w:t>文件</w:t>
      </w:r>
      <w:r>
        <w:rPr>
          <w:rFonts w:hint="eastAsia" w:ascii="仿宋" w:hAnsi="仿宋" w:eastAsia="仿宋"/>
          <w:bCs/>
          <w:sz w:val="28"/>
          <w:szCs w:val="28"/>
          <w:u w:val="none"/>
          <w:lang w:eastAsia="zh-CN"/>
        </w:rPr>
        <w:t>。</w:t>
      </w:r>
    </w:p>
    <w:p>
      <w:pPr>
        <w:pStyle w:val="3"/>
        <w:spacing w:line="600" w:lineRule="exact"/>
        <w:rPr>
          <w:rFonts w:ascii="黑体" w:hAnsi="黑体" w:cs="宋体"/>
          <w:b w:val="0"/>
          <w:sz w:val="28"/>
          <w:szCs w:val="28"/>
        </w:rPr>
      </w:pPr>
      <w:bookmarkStart w:id="2" w:name="_Toc28359002"/>
      <w:bookmarkStart w:id="3" w:name="_Toc35393790"/>
      <w:bookmarkStart w:id="4" w:name="_Toc35393621"/>
      <w:bookmarkStart w:id="5" w:name="_Toc28359079"/>
      <w:bookmarkStart w:id="6" w:name="_Hlk24379207"/>
      <w:r>
        <w:rPr>
          <w:rFonts w:hint="eastAsia" w:ascii="黑体" w:hAnsi="黑体" w:cs="宋体"/>
          <w:b w:val="0"/>
          <w:sz w:val="28"/>
          <w:szCs w:val="28"/>
        </w:rPr>
        <w:t>一、项目基本情况</w:t>
      </w:r>
      <w:bookmarkEnd w:id="2"/>
      <w:bookmarkEnd w:id="3"/>
      <w:bookmarkEnd w:id="4"/>
      <w:bookmarkEnd w:id="5"/>
    </w:p>
    <w:p>
      <w:pPr>
        <w:spacing w:line="600" w:lineRule="exact"/>
        <w:ind w:firstLine="560" w:firstLineChars="200"/>
        <w:rPr>
          <w:rFonts w:ascii="仿宋" w:hAnsi="仿宋" w:eastAsia="仿宋"/>
          <w:color w:val="FF0000"/>
          <w:sz w:val="28"/>
          <w:szCs w:val="28"/>
        </w:rPr>
      </w:pPr>
      <w:r>
        <w:rPr>
          <w:rFonts w:hint="eastAsia" w:ascii="仿宋" w:hAnsi="仿宋" w:eastAsia="仿宋"/>
          <w:sz w:val="28"/>
          <w:szCs w:val="28"/>
        </w:rPr>
        <w:t>项目编号：GSKLGK-2023-0301(ZX)</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项目名称：漳县自然资源局评估修编《定西市漳县县城控制性详细规划(2015-2030年)》及各乡镇城镇开发边界线内《控规》编制项目</w:t>
      </w:r>
    </w:p>
    <w:bookmarkEnd w:id="6"/>
    <w:p>
      <w:pPr>
        <w:spacing w:line="600" w:lineRule="exact"/>
        <w:ind w:firstLine="560" w:firstLineChars="200"/>
        <w:rPr>
          <w:rFonts w:ascii="仿宋" w:hAnsi="仿宋" w:eastAsia="仿宋"/>
          <w:sz w:val="28"/>
          <w:szCs w:val="28"/>
        </w:rPr>
      </w:pPr>
      <w:r>
        <w:rPr>
          <w:rFonts w:hint="eastAsia" w:ascii="仿宋" w:hAnsi="仿宋" w:eastAsia="仿宋"/>
          <w:sz w:val="28"/>
          <w:szCs w:val="28"/>
        </w:rPr>
        <w:t>预算金额：220.8(万元)（第一包：142.8 万元；第二包：78 万元）</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最高限价：220.8(万元)（第一包：142.8 万元；第二包：78 万元）</w:t>
      </w:r>
    </w:p>
    <w:p>
      <w:pPr>
        <w:spacing w:line="600" w:lineRule="exact"/>
        <w:ind w:firstLine="560" w:firstLineChars="200"/>
        <w:rPr>
          <w:rFonts w:hint="eastAsia" w:ascii="仿宋" w:hAnsi="仿宋" w:eastAsia="仿宋"/>
          <w:sz w:val="28"/>
          <w:szCs w:val="28"/>
        </w:rPr>
      </w:pPr>
      <w:r>
        <w:rPr>
          <w:rFonts w:hint="eastAsia" w:ascii="仿宋" w:hAnsi="仿宋" w:eastAsia="仿宋"/>
          <w:sz w:val="28"/>
          <w:szCs w:val="28"/>
        </w:rPr>
        <w:t>采购需求：</w:t>
      </w:r>
    </w:p>
    <w:p>
      <w:pPr>
        <w:spacing w:line="600" w:lineRule="exact"/>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第一包：</w:t>
      </w:r>
      <w:r>
        <w:rPr>
          <w:rFonts w:hint="eastAsia" w:ascii="仿宋" w:hAnsi="仿宋" w:eastAsia="仿宋"/>
          <w:sz w:val="28"/>
          <w:szCs w:val="28"/>
        </w:rPr>
        <w:t>按照省市的统一进度安排，</w:t>
      </w:r>
      <w:r>
        <w:rPr>
          <w:rFonts w:hint="eastAsia" w:ascii="仿宋" w:hAnsi="仿宋" w:eastAsia="仿宋"/>
          <w:sz w:val="28"/>
          <w:szCs w:val="28"/>
          <w:lang w:val="en-US" w:eastAsia="zh-CN"/>
        </w:rPr>
        <w:t>5</w:t>
      </w:r>
      <w:r>
        <w:rPr>
          <w:rFonts w:hint="eastAsia" w:ascii="仿宋" w:hAnsi="仿宋" w:eastAsia="仿宋"/>
          <w:sz w:val="28"/>
          <w:szCs w:val="28"/>
        </w:rPr>
        <w:t>月</w:t>
      </w:r>
      <w:r>
        <w:rPr>
          <w:rFonts w:hint="eastAsia" w:ascii="仿宋" w:hAnsi="仿宋" w:eastAsia="仿宋"/>
          <w:sz w:val="28"/>
          <w:szCs w:val="28"/>
          <w:lang w:val="en-US" w:eastAsia="zh-CN"/>
        </w:rPr>
        <w:t>份</w:t>
      </w:r>
      <w:r>
        <w:rPr>
          <w:rFonts w:hint="eastAsia" w:ascii="仿宋" w:hAnsi="仿宋" w:eastAsia="仿宋"/>
          <w:sz w:val="28"/>
          <w:szCs w:val="28"/>
        </w:rPr>
        <w:t>开展《定西市漳县县城控制性详细规划(2015-2030年)》</w:t>
      </w:r>
      <w:r>
        <w:rPr>
          <w:rFonts w:hint="eastAsia" w:ascii="仿宋" w:hAnsi="仿宋" w:eastAsia="仿宋"/>
          <w:sz w:val="28"/>
          <w:szCs w:val="28"/>
          <w:lang w:val="en-US" w:eastAsia="zh-CN"/>
        </w:rPr>
        <w:t>评估修编</w:t>
      </w:r>
      <w:r>
        <w:rPr>
          <w:rFonts w:hint="eastAsia" w:ascii="仿宋" w:hAnsi="仿宋" w:eastAsia="仿宋"/>
          <w:sz w:val="28"/>
          <w:szCs w:val="28"/>
        </w:rPr>
        <w:t>资料收集</w:t>
      </w:r>
      <w:r>
        <w:rPr>
          <w:rFonts w:hint="eastAsia" w:ascii="仿宋" w:hAnsi="仿宋" w:eastAsia="仿宋"/>
          <w:sz w:val="28"/>
          <w:szCs w:val="28"/>
          <w:lang w:val="en-US" w:eastAsia="zh-CN"/>
        </w:rPr>
        <w:t>和</w:t>
      </w:r>
      <w:r>
        <w:rPr>
          <w:rFonts w:hint="eastAsia" w:ascii="仿宋" w:hAnsi="仿宋" w:eastAsia="仿宋"/>
          <w:sz w:val="28"/>
          <w:szCs w:val="28"/>
        </w:rPr>
        <w:t>初稿编制，6月份基本完成初稿编制，</w:t>
      </w:r>
      <w:r>
        <w:rPr>
          <w:rFonts w:hint="eastAsia" w:ascii="仿宋" w:hAnsi="仿宋" w:eastAsia="仿宋"/>
          <w:sz w:val="28"/>
          <w:szCs w:val="28"/>
          <w:lang w:val="en-US" w:eastAsia="zh-CN"/>
        </w:rPr>
        <w:t>7</w:t>
      </w:r>
      <w:r>
        <w:rPr>
          <w:rFonts w:hint="eastAsia" w:ascii="仿宋" w:hAnsi="仿宋" w:eastAsia="仿宋"/>
          <w:sz w:val="28"/>
          <w:szCs w:val="28"/>
        </w:rPr>
        <w:t>月份完成部门对接、征求意见，</w:t>
      </w:r>
      <w:r>
        <w:rPr>
          <w:rFonts w:hint="eastAsia" w:ascii="仿宋" w:hAnsi="仿宋" w:eastAsia="仿宋"/>
          <w:sz w:val="28"/>
          <w:szCs w:val="28"/>
          <w:lang w:val="en-US" w:eastAsia="zh-CN"/>
        </w:rPr>
        <w:t>8月份完成专家评审，9月份报县政府审批。（随省市的统一调度可能调整）</w:t>
      </w:r>
    </w:p>
    <w:p>
      <w:pPr>
        <w:spacing w:line="600" w:lineRule="exact"/>
        <w:ind w:firstLine="560" w:firstLineChars="200"/>
        <w:rPr>
          <w:rFonts w:hint="eastAsia" w:ascii="仿宋" w:hAnsi="仿宋" w:eastAsia="仿宋"/>
          <w:sz w:val="28"/>
          <w:szCs w:val="28"/>
        </w:rPr>
      </w:pPr>
      <w:r>
        <w:rPr>
          <w:rFonts w:hint="eastAsia" w:ascii="仿宋" w:hAnsi="仿宋" w:eastAsia="仿宋"/>
          <w:sz w:val="28"/>
          <w:szCs w:val="28"/>
          <w:lang w:val="en-US" w:eastAsia="zh-CN"/>
        </w:rPr>
        <w:t xml:space="preserve">第二包：按照省市的统一进度安排，5月份开展各乡镇城镇开发边界线内《控规》编制资料收集和初稿编制，6月份基本完成初稿编制，7月份完成部门对接、征求意见，8月份完成专家评审，9月份报县政府审批。（随省市的统一调度可能调整） </w:t>
      </w:r>
    </w:p>
    <w:p>
      <w:pPr>
        <w:spacing w:line="600" w:lineRule="exact"/>
        <w:ind w:firstLine="560" w:firstLineChars="200"/>
        <w:rPr>
          <w:rFonts w:ascii="仿宋" w:hAnsi="仿宋" w:eastAsia="仿宋"/>
          <w:sz w:val="28"/>
          <w:szCs w:val="28"/>
          <w:u w:val="single"/>
        </w:rPr>
      </w:pPr>
      <w:r>
        <w:rPr>
          <w:rFonts w:hint="eastAsia" w:ascii="仿宋" w:hAnsi="仿宋" w:eastAsia="仿宋"/>
          <w:sz w:val="28"/>
          <w:szCs w:val="28"/>
        </w:rPr>
        <w:t>合同履行期限：合同签订后</w:t>
      </w:r>
      <w:r>
        <w:rPr>
          <w:rFonts w:hint="eastAsia" w:ascii="仿宋" w:hAnsi="仿宋" w:eastAsia="仿宋"/>
          <w:sz w:val="28"/>
          <w:szCs w:val="28"/>
          <w:lang w:val="en-US" w:eastAsia="zh-CN"/>
        </w:rPr>
        <w:t>160</w:t>
      </w:r>
      <w:r>
        <w:rPr>
          <w:rFonts w:hint="eastAsia" w:ascii="仿宋" w:hAnsi="仿宋" w:eastAsia="仿宋"/>
          <w:sz w:val="28"/>
          <w:szCs w:val="28"/>
        </w:rPr>
        <w:t>日历天。</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本项目</w:t>
      </w:r>
      <w:r>
        <w:rPr>
          <w:rFonts w:hint="eastAsia" w:ascii="仿宋" w:hAnsi="仿宋" w:eastAsia="仿宋"/>
          <w:sz w:val="28"/>
          <w:szCs w:val="28"/>
          <w:lang w:val="en-US" w:eastAsia="zh-CN"/>
        </w:rPr>
        <w:t>不</w:t>
      </w:r>
      <w:r>
        <w:rPr>
          <w:rFonts w:hint="eastAsia" w:ascii="仿宋" w:hAnsi="仿宋" w:eastAsia="仿宋"/>
          <w:sz w:val="28"/>
          <w:szCs w:val="28"/>
        </w:rPr>
        <w:t>接受联合体投标。</w:t>
      </w:r>
    </w:p>
    <w:p>
      <w:pPr>
        <w:pStyle w:val="3"/>
        <w:spacing w:line="600" w:lineRule="exact"/>
        <w:rPr>
          <w:rFonts w:ascii="黑体" w:hAnsi="黑体" w:cs="宋体"/>
          <w:b w:val="0"/>
          <w:sz w:val="28"/>
          <w:szCs w:val="28"/>
        </w:rPr>
      </w:pPr>
      <w:bookmarkStart w:id="7" w:name="_Toc28359080"/>
      <w:bookmarkStart w:id="8" w:name="_Toc35393622"/>
      <w:bookmarkStart w:id="9" w:name="_Toc35393791"/>
      <w:bookmarkStart w:id="10" w:name="_Toc28359003"/>
      <w:r>
        <w:rPr>
          <w:rFonts w:hint="eastAsia" w:ascii="黑体" w:hAnsi="黑体" w:cs="宋体"/>
          <w:b w:val="0"/>
          <w:sz w:val="28"/>
          <w:szCs w:val="28"/>
        </w:rPr>
        <w:t>二、申请人的资格要求：</w:t>
      </w:r>
      <w:bookmarkEnd w:id="7"/>
      <w:bookmarkEnd w:id="8"/>
      <w:bookmarkEnd w:id="9"/>
      <w:bookmarkEnd w:id="10"/>
    </w:p>
    <w:p>
      <w:pPr>
        <w:spacing w:line="600" w:lineRule="exact"/>
        <w:ind w:firstLine="560" w:firstLineChars="200"/>
        <w:rPr>
          <w:rFonts w:ascii="仿宋" w:hAnsi="仿宋" w:eastAsia="仿宋"/>
          <w:sz w:val="28"/>
          <w:szCs w:val="28"/>
        </w:rPr>
      </w:pPr>
      <w:r>
        <w:rPr>
          <w:rFonts w:hint="eastAsia" w:ascii="仿宋" w:hAnsi="仿宋" w:eastAsia="仿宋"/>
          <w:sz w:val="28"/>
          <w:szCs w:val="28"/>
        </w:rPr>
        <w:t>1.满足《中华人民共和国政府采购法》第二十二条规定；</w:t>
      </w:r>
    </w:p>
    <w:p>
      <w:pPr>
        <w:spacing w:line="600" w:lineRule="exact"/>
        <w:ind w:firstLine="560" w:firstLineChars="200"/>
        <w:rPr>
          <w:rFonts w:hint="eastAsia"/>
        </w:rPr>
      </w:pPr>
      <w:bookmarkStart w:id="11" w:name="_Toc28359081"/>
      <w:bookmarkStart w:id="12" w:name="_Toc28359004"/>
      <w:r>
        <w:rPr>
          <w:rFonts w:ascii="仿宋" w:hAnsi="仿宋" w:eastAsia="仿宋"/>
          <w:sz w:val="28"/>
          <w:szCs w:val="28"/>
        </w:rPr>
        <w:t>2</w:t>
      </w:r>
      <w:r>
        <w:rPr>
          <w:rFonts w:hint="eastAsia" w:ascii="仿宋" w:hAnsi="仿宋" w:eastAsia="仿宋"/>
          <w:sz w:val="28"/>
          <w:szCs w:val="28"/>
        </w:rPr>
        <w:t>.落实政府采购政策需满足的资格要求：</w:t>
      </w:r>
      <w:r>
        <w:rPr>
          <w:rFonts w:hint="eastAsia" w:ascii="仿宋" w:hAnsi="仿宋" w:eastAsia="仿宋"/>
          <w:sz w:val="28"/>
          <w:szCs w:val="28"/>
          <w:lang w:val="en-US" w:eastAsia="zh-CN"/>
        </w:rPr>
        <w:t>2.1</w:t>
      </w:r>
      <w:r>
        <w:rPr>
          <w:rFonts w:hint="eastAsia" w:ascii="仿宋" w:hAnsi="仿宋" w:eastAsia="仿宋"/>
          <w:sz w:val="28"/>
          <w:szCs w:val="28"/>
        </w:rPr>
        <w:t>供应商须提供中国裁判文书网(http://wenshu.court.gov.cn/l)自行查询的自公告之日起有效的近三年内行贿犯罪档案查询结果；供应商须为未被列入“信用中国”网站（www.creditchina.gov.cn）记录失信被执行人或重大税收违法案件当事人名单或政府采购严重违法失信行为”记录名单；不处于中国政府采购网（www.ccgp.gov.cn）政府采购严重违法失信行为信息记录”中禁止参加政府采购活动期间的方可参加本项目的投标。（以获取招标文件之日至投标截止日期间在“信用中国”网站（www.creditchina.gov.cn）、中国政府采购网（www.ccgp.gov.cn）查询为准）。</w:t>
      </w:r>
      <w:r>
        <w:rPr>
          <w:rFonts w:hint="eastAsia" w:ascii="仿宋" w:hAnsi="仿宋" w:eastAsia="仿宋"/>
          <w:sz w:val="28"/>
          <w:szCs w:val="28"/>
          <w:lang w:val="en-US" w:eastAsia="zh-CN"/>
        </w:rPr>
        <w:t>2.2</w:t>
      </w:r>
      <w:r>
        <w:rPr>
          <w:rFonts w:hint="eastAsia" w:ascii="仿宋" w:hAnsi="仿宋" w:eastAsia="仿宋" w:cs="Times New Roman"/>
          <w:kern w:val="2"/>
          <w:sz w:val="28"/>
          <w:szCs w:val="28"/>
          <w:lang w:val="en-US" w:eastAsia="zh-CN" w:bidi="ar-SA"/>
        </w:rPr>
        <w:t>落实政府采购政策需满足的资格要求：无。</w:t>
      </w:r>
    </w:p>
    <w:p>
      <w:pPr>
        <w:spacing w:line="600" w:lineRule="exact"/>
        <w:ind w:firstLine="560" w:firstLineChars="200"/>
        <w:rPr>
          <w:rFonts w:ascii="仿宋" w:hAnsi="仿宋" w:eastAsia="仿宋"/>
          <w:i/>
          <w:iCs/>
          <w:sz w:val="28"/>
          <w:szCs w:val="28"/>
          <w:u w:val="single"/>
        </w:rPr>
      </w:pPr>
      <w:r>
        <w:rPr>
          <w:rFonts w:hint="eastAsia" w:ascii="仿宋" w:hAnsi="仿宋" w:eastAsia="仿宋"/>
          <w:sz w:val="28"/>
          <w:szCs w:val="28"/>
        </w:rPr>
        <w:t>3.本项目的特定资格要求：投标人须具有行政主管部门颁发的城乡规划编制</w:t>
      </w:r>
      <w:r>
        <w:rPr>
          <w:rFonts w:hint="eastAsia" w:ascii="仿宋" w:hAnsi="仿宋" w:eastAsia="仿宋"/>
          <w:sz w:val="28"/>
          <w:szCs w:val="28"/>
          <w:lang w:val="en-US" w:eastAsia="zh-CN"/>
        </w:rPr>
        <w:t>甲</w:t>
      </w:r>
      <w:r>
        <w:rPr>
          <w:rFonts w:hint="eastAsia" w:ascii="仿宋" w:hAnsi="仿宋" w:eastAsia="仿宋"/>
          <w:sz w:val="28"/>
          <w:szCs w:val="28"/>
        </w:rPr>
        <w:t>级资质。</w:t>
      </w:r>
    </w:p>
    <w:p>
      <w:pPr>
        <w:pStyle w:val="3"/>
        <w:spacing w:line="600" w:lineRule="exact"/>
        <w:rPr>
          <w:rFonts w:ascii="黑体" w:hAnsi="黑体" w:cs="宋体"/>
          <w:b w:val="0"/>
          <w:sz w:val="28"/>
          <w:szCs w:val="28"/>
        </w:rPr>
      </w:pPr>
      <w:bookmarkStart w:id="13" w:name="_Toc35393623"/>
      <w:bookmarkStart w:id="14" w:name="_Toc35393792"/>
      <w:r>
        <w:rPr>
          <w:rFonts w:hint="eastAsia" w:ascii="黑体" w:hAnsi="黑体" w:cs="宋体"/>
          <w:b w:val="0"/>
          <w:sz w:val="28"/>
          <w:szCs w:val="28"/>
        </w:rPr>
        <w:t>三、获取招标文件</w:t>
      </w:r>
      <w:bookmarkEnd w:id="11"/>
      <w:bookmarkEnd w:id="12"/>
      <w:bookmarkEnd w:id="13"/>
      <w:bookmarkEnd w:id="14"/>
    </w:p>
    <w:p>
      <w:pPr>
        <w:spacing w:line="600" w:lineRule="exact"/>
        <w:ind w:firstLine="540"/>
        <w:rPr>
          <w:rFonts w:ascii="仿宋" w:hAnsi="仿宋" w:eastAsia="仿宋" w:cs="宋体"/>
          <w:sz w:val="28"/>
          <w:szCs w:val="28"/>
        </w:rPr>
      </w:pPr>
      <w:r>
        <w:rPr>
          <w:rFonts w:hint="eastAsia" w:ascii="仿宋" w:hAnsi="仿宋" w:eastAsia="仿宋" w:cs="宋体"/>
          <w:sz w:val="28"/>
          <w:szCs w:val="28"/>
        </w:rPr>
        <w:t>时间：</w:t>
      </w:r>
      <w:r>
        <w:rPr>
          <w:rFonts w:ascii="仿宋" w:hAnsi="仿宋" w:eastAsia="仿宋" w:cs="宋体"/>
          <w:sz w:val="28"/>
          <w:szCs w:val="28"/>
          <w:u w:val="none"/>
        </w:rPr>
        <w:t xml:space="preserve"> </w:t>
      </w:r>
      <w:r>
        <w:rPr>
          <w:rFonts w:hint="eastAsia" w:ascii="仿宋" w:hAnsi="仿宋" w:eastAsia="仿宋" w:cs="宋体"/>
          <w:sz w:val="28"/>
          <w:szCs w:val="28"/>
          <w:u w:val="none"/>
          <w:lang w:val="en-US" w:eastAsia="zh-CN"/>
        </w:rPr>
        <w:t>2023</w:t>
      </w:r>
      <w:r>
        <w:rPr>
          <w:rFonts w:ascii="仿宋" w:hAnsi="仿宋" w:eastAsia="仿宋" w:cs="宋体"/>
          <w:sz w:val="28"/>
          <w:szCs w:val="28"/>
          <w:u w:val="none"/>
        </w:rPr>
        <w:t xml:space="preserve"> </w:t>
      </w:r>
      <w:r>
        <w:rPr>
          <w:rFonts w:hint="eastAsia" w:ascii="仿宋" w:hAnsi="仿宋" w:eastAsia="仿宋" w:cs="宋体"/>
          <w:sz w:val="28"/>
          <w:szCs w:val="28"/>
          <w:u w:val="none"/>
        </w:rPr>
        <w:t xml:space="preserve">年 </w:t>
      </w:r>
      <w:r>
        <w:rPr>
          <w:rFonts w:hint="eastAsia" w:ascii="仿宋" w:hAnsi="仿宋" w:eastAsia="仿宋" w:cs="宋体"/>
          <w:sz w:val="28"/>
          <w:szCs w:val="28"/>
          <w:u w:val="none"/>
          <w:lang w:val="en-US" w:eastAsia="zh-CN"/>
        </w:rPr>
        <w:t>04</w:t>
      </w:r>
      <w:r>
        <w:rPr>
          <w:rFonts w:hint="eastAsia" w:ascii="仿宋" w:hAnsi="仿宋" w:eastAsia="仿宋" w:cs="宋体"/>
          <w:sz w:val="28"/>
          <w:szCs w:val="28"/>
          <w:u w:val="none"/>
        </w:rPr>
        <w:t xml:space="preserve"> 月 </w:t>
      </w:r>
      <w:r>
        <w:rPr>
          <w:rFonts w:hint="eastAsia" w:ascii="仿宋" w:hAnsi="仿宋" w:eastAsia="仿宋" w:cs="宋体"/>
          <w:sz w:val="28"/>
          <w:szCs w:val="28"/>
          <w:u w:val="none"/>
          <w:lang w:val="en-US" w:eastAsia="zh-CN"/>
        </w:rPr>
        <w:t>14</w:t>
      </w:r>
      <w:r>
        <w:rPr>
          <w:rFonts w:hint="eastAsia" w:ascii="仿宋" w:hAnsi="仿宋" w:eastAsia="仿宋" w:cs="宋体"/>
          <w:sz w:val="28"/>
          <w:szCs w:val="28"/>
          <w:u w:val="none"/>
        </w:rPr>
        <w:t xml:space="preserve"> 日至 </w:t>
      </w:r>
      <w:r>
        <w:rPr>
          <w:rFonts w:hint="eastAsia" w:ascii="仿宋" w:hAnsi="仿宋" w:eastAsia="仿宋" w:cs="宋体"/>
          <w:sz w:val="28"/>
          <w:szCs w:val="28"/>
          <w:u w:val="none"/>
          <w:lang w:val="en-US" w:eastAsia="zh-CN"/>
        </w:rPr>
        <w:t>2023</w:t>
      </w:r>
      <w:r>
        <w:rPr>
          <w:rFonts w:hint="eastAsia" w:ascii="仿宋" w:hAnsi="仿宋" w:eastAsia="仿宋" w:cs="宋体"/>
          <w:sz w:val="28"/>
          <w:szCs w:val="28"/>
          <w:u w:val="none"/>
        </w:rPr>
        <w:t xml:space="preserve"> 年 </w:t>
      </w:r>
      <w:r>
        <w:rPr>
          <w:rFonts w:hint="eastAsia" w:ascii="仿宋" w:hAnsi="仿宋" w:eastAsia="仿宋" w:cs="宋体"/>
          <w:sz w:val="28"/>
          <w:szCs w:val="28"/>
          <w:u w:val="none"/>
          <w:lang w:val="en-US" w:eastAsia="zh-CN"/>
        </w:rPr>
        <w:t>04</w:t>
      </w:r>
      <w:r>
        <w:rPr>
          <w:rFonts w:hint="eastAsia" w:ascii="仿宋" w:hAnsi="仿宋" w:eastAsia="仿宋" w:cs="宋体"/>
          <w:sz w:val="28"/>
          <w:szCs w:val="28"/>
          <w:u w:val="none"/>
        </w:rPr>
        <w:t xml:space="preserve"> 月 </w:t>
      </w:r>
      <w:r>
        <w:rPr>
          <w:rFonts w:hint="eastAsia" w:ascii="仿宋" w:hAnsi="仿宋" w:eastAsia="仿宋" w:cs="宋体"/>
          <w:sz w:val="28"/>
          <w:szCs w:val="28"/>
          <w:u w:val="none"/>
          <w:lang w:val="en-US" w:eastAsia="zh-CN"/>
        </w:rPr>
        <w:t>20</w:t>
      </w:r>
      <w:r>
        <w:rPr>
          <w:rFonts w:hint="eastAsia" w:ascii="仿宋" w:hAnsi="仿宋" w:eastAsia="仿宋" w:cs="宋体"/>
          <w:sz w:val="28"/>
          <w:szCs w:val="28"/>
          <w:u w:val="none"/>
        </w:rPr>
        <w:t xml:space="preserve"> 日</w:t>
      </w:r>
      <w:r>
        <w:rPr>
          <w:rFonts w:hint="eastAsia" w:ascii="仿宋" w:hAnsi="仿宋" w:eastAsia="仿宋" w:cs="宋体"/>
          <w:sz w:val="28"/>
          <w:szCs w:val="28"/>
        </w:rPr>
        <w:t>，</w:t>
      </w:r>
      <w:r>
        <w:rPr>
          <w:rFonts w:hint="eastAsia" w:ascii="仿宋" w:hAnsi="仿宋" w:eastAsia="仿宋" w:cs="宋体"/>
          <w:sz w:val="28"/>
          <w:szCs w:val="28"/>
          <w:lang w:eastAsia="zh-CN"/>
        </w:rPr>
        <w:t>每天上午</w:t>
      </w:r>
      <w:r>
        <w:rPr>
          <w:rFonts w:hint="eastAsia" w:ascii="仿宋" w:hAnsi="仿宋" w:eastAsia="仿宋" w:cs="宋体"/>
          <w:sz w:val="28"/>
          <w:szCs w:val="28"/>
          <w:lang w:val="en-US"/>
        </w:rPr>
        <w:t>0:00</w:t>
      </w:r>
      <w:r>
        <w:rPr>
          <w:rFonts w:hint="eastAsia" w:ascii="仿宋" w:hAnsi="仿宋" w:eastAsia="仿宋" w:cs="宋体"/>
          <w:sz w:val="28"/>
          <w:szCs w:val="28"/>
          <w:lang w:eastAsia="zh-CN"/>
        </w:rPr>
        <w:t>至</w:t>
      </w:r>
      <w:r>
        <w:rPr>
          <w:rFonts w:hint="eastAsia" w:ascii="仿宋" w:hAnsi="仿宋" w:eastAsia="仿宋" w:cs="宋体"/>
          <w:sz w:val="28"/>
          <w:szCs w:val="28"/>
          <w:lang w:val="en-US"/>
        </w:rPr>
        <w:t>12:00</w:t>
      </w:r>
      <w:r>
        <w:rPr>
          <w:rFonts w:hint="eastAsia" w:ascii="仿宋" w:hAnsi="仿宋" w:eastAsia="仿宋" w:cs="宋体"/>
          <w:sz w:val="28"/>
          <w:szCs w:val="28"/>
          <w:lang w:eastAsia="zh-CN"/>
        </w:rPr>
        <w:t>，下午</w:t>
      </w:r>
      <w:r>
        <w:rPr>
          <w:rFonts w:hint="eastAsia" w:ascii="仿宋" w:hAnsi="仿宋" w:eastAsia="仿宋" w:cs="宋体"/>
          <w:sz w:val="28"/>
          <w:szCs w:val="28"/>
          <w:lang w:val="en-US"/>
        </w:rPr>
        <w:t>12:00</w:t>
      </w:r>
      <w:r>
        <w:rPr>
          <w:rFonts w:hint="eastAsia" w:ascii="仿宋" w:hAnsi="仿宋" w:eastAsia="仿宋" w:cs="宋体"/>
          <w:sz w:val="28"/>
          <w:szCs w:val="28"/>
          <w:lang w:eastAsia="zh-CN"/>
        </w:rPr>
        <w:t>至</w:t>
      </w:r>
      <w:r>
        <w:rPr>
          <w:rFonts w:hint="eastAsia" w:ascii="仿宋" w:hAnsi="仿宋" w:eastAsia="仿宋" w:cs="宋体"/>
          <w:sz w:val="28"/>
          <w:szCs w:val="28"/>
          <w:lang w:val="en-US" w:eastAsia="zh-CN"/>
        </w:rPr>
        <w:t>23</w:t>
      </w:r>
      <w:r>
        <w:rPr>
          <w:rFonts w:hint="eastAsia" w:ascii="仿宋" w:hAnsi="仿宋" w:eastAsia="仿宋" w:cs="宋体"/>
          <w:sz w:val="28"/>
          <w:szCs w:val="28"/>
          <w:lang w:val="en-US"/>
        </w:rPr>
        <w:t>:</w:t>
      </w:r>
      <w:r>
        <w:rPr>
          <w:rFonts w:hint="eastAsia" w:ascii="仿宋" w:hAnsi="仿宋" w:eastAsia="仿宋" w:cs="宋体"/>
          <w:sz w:val="28"/>
          <w:szCs w:val="28"/>
          <w:lang w:val="en-US" w:eastAsia="zh-CN"/>
        </w:rPr>
        <w:t>59</w:t>
      </w:r>
      <w:r>
        <w:rPr>
          <w:rFonts w:hint="eastAsia" w:ascii="仿宋" w:hAnsi="仿宋" w:eastAsia="仿宋" w:cs="宋体"/>
          <w:sz w:val="28"/>
          <w:szCs w:val="28"/>
          <w:lang w:eastAsia="zh-CN"/>
        </w:rPr>
        <w:t>（北京时间，法定节假日除外）。</w:t>
      </w:r>
    </w:p>
    <w:p>
      <w:pPr>
        <w:spacing w:line="600" w:lineRule="exact"/>
        <w:ind w:firstLine="540"/>
        <w:rPr>
          <w:rFonts w:ascii="仿宋" w:hAnsi="仿宋" w:eastAsia="仿宋" w:cs="宋体"/>
          <w:sz w:val="28"/>
          <w:szCs w:val="28"/>
          <w:u w:val="single"/>
        </w:rPr>
      </w:pPr>
      <w:r>
        <w:rPr>
          <w:rFonts w:hint="eastAsia" w:ascii="仿宋" w:hAnsi="仿宋" w:eastAsia="仿宋" w:cs="宋体"/>
          <w:sz w:val="28"/>
          <w:szCs w:val="28"/>
        </w:rPr>
        <w:t>地点：定西市公共资源交易中心网站（ggzy.dingxi.gov.cn/）。</w:t>
      </w:r>
    </w:p>
    <w:p>
      <w:pPr>
        <w:spacing w:line="600" w:lineRule="exact"/>
        <w:ind w:firstLine="540"/>
        <w:rPr>
          <w:rFonts w:hint="eastAsia" w:ascii="仿宋" w:hAnsi="仿宋" w:eastAsia="仿宋" w:cs="宋体"/>
          <w:sz w:val="28"/>
          <w:szCs w:val="28"/>
        </w:rPr>
      </w:pPr>
      <w:r>
        <w:rPr>
          <w:rFonts w:hint="eastAsia" w:ascii="仿宋" w:hAnsi="仿宋" w:eastAsia="仿宋" w:cs="宋体"/>
          <w:sz w:val="28"/>
          <w:szCs w:val="28"/>
        </w:rPr>
        <w:t>方式：投标人必须通过登录定西市公共资源交易服务系统，在规定的获取时间内下载招标文件，未下载招标文件造成废标等责任自负（注：电子标招标文件格式为.DXZF）；获取招标文件后，请投标人（供应商）单位随时关注“甘肃政府采购网”及“定西市公共资源交易中心网”关于本项目相关书面变更及通知，否则由变更引起的相关责任自负；该项目采用全流程电子招投标，各投标单位在参与投标时相关操作详见定西市公共资源交易网网站首页“下载中心”→“操作手册”→“政府采购电子标操作手册”。投标单位在投标时请务必携带生成该项目投标文件的数字证书（CA锁）参加投标，如有项目委托人时务必携带委托人个人数字证书（CA锁子）参加投标。</w:t>
      </w:r>
    </w:p>
    <w:p>
      <w:pPr>
        <w:spacing w:line="600" w:lineRule="exact"/>
        <w:ind w:firstLine="540"/>
      </w:pPr>
      <w:r>
        <w:rPr>
          <w:rFonts w:hint="eastAsia" w:ascii="仿宋" w:hAnsi="仿宋" w:eastAsia="仿宋" w:cs="宋体"/>
          <w:sz w:val="28"/>
          <w:szCs w:val="28"/>
          <w:lang w:val="en-US" w:eastAsia="zh-CN"/>
        </w:rPr>
        <w:t>注：因投标人数字证书（CA锁）问题，在开标时造成投标文件无法解密的，</w:t>
      </w:r>
      <w:r>
        <w:rPr>
          <w:rFonts w:hint="eastAsia" w:ascii="仿宋" w:hAnsi="仿宋" w:eastAsia="仿宋" w:cs="宋体"/>
          <w:kern w:val="2"/>
          <w:sz w:val="28"/>
          <w:szCs w:val="28"/>
          <w:lang w:val="en-US" w:eastAsia="zh-CN" w:bidi="ar-SA"/>
        </w:rPr>
        <w:t>投标人自行承担由此导致的全部责任。</w:t>
      </w:r>
    </w:p>
    <w:p>
      <w:pPr>
        <w:spacing w:line="600" w:lineRule="exact"/>
        <w:ind w:firstLine="540"/>
        <w:rPr>
          <w:rFonts w:hint="default" w:ascii="仿宋" w:hAnsi="仿宋" w:eastAsia="仿宋" w:cs="宋体"/>
          <w:sz w:val="28"/>
          <w:szCs w:val="28"/>
          <w:lang w:val="en-US" w:eastAsia="zh-CN"/>
        </w:rPr>
      </w:pPr>
      <w:r>
        <w:rPr>
          <w:rFonts w:hint="eastAsia" w:ascii="仿宋" w:hAnsi="仿宋" w:eastAsia="仿宋" w:cs="宋体"/>
          <w:sz w:val="28"/>
          <w:szCs w:val="28"/>
        </w:rPr>
        <w:t>售价：</w:t>
      </w:r>
      <w:r>
        <w:rPr>
          <w:rFonts w:hint="eastAsia" w:ascii="仿宋" w:hAnsi="仿宋" w:eastAsia="仿宋" w:cs="宋体"/>
          <w:sz w:val="28"/>
          <w:szCs w:val="28"/>
          <w:lang w:val="en-US" w:eastAsia="zh-CN"/>
        </w:rPr>
        <w:t>0元</w:t>
      </w:r>
    </w:p>
    <w:p>
      <w:pPr>
        <w:pStyle w:val="3"/>
        <w:spacing w:line="600" w:lineRule="exact"/>
        <w:rPr>
          <w:rFonts w:ascii="黑体" w:hAnsi="黑体" w:cs="宋体"/>
          <w:b w:val="0"/>
          <w:sz w:val="28"/>
          <w:szCs w:val="28"/>
        </w:rPr>
      </w:pPr>
      <w:bookmarkStart w:id="15" w:name="_Toc28359005"/>
      <w:bookmarkStart w:id="16" w:name="_Toc28359082"/>
      <w:bookmarkStart w:id="17" w:name="_Toc35393624"/>
      <w:bookmarkStart w:id="18" w:name="_Toc35393793"/>
      <w:r>
        <w:rPr>
          <w:rFonts w:hint="eastAsia" w:ascii="黑体" w:hAnsi="黑体" w:cs="宋体"/>
          <w:b w:val="0"/>
          <w:sz w:val="28"/>
          <w:szCs w:val="28"/>
        </w:rPr>
        <w:t>四、提交投标文件</w:t>
      </w:r>
      <w:bookmarkEnd w:id="15"/>
      <w:bookmarkEnd w:id="16"/>
      <w:r>
        <w:rPr>
          <w:rFonts w:hint="eastAsia" w:ascii="黑体" w:hAnsi="黑体" w:cs="宋体"/>
          <w:b w:val="0"/>
          <w:sz w:val="28"/>
          <w:szCs w:val="28"/>
        </w:rPr>
        <w:t>截止时间、开标时间和地点</w:t>
      </w:r>
      <w:bookmarkEnd w:id="17"/>
      <w:bookmarkEnd w:id="18"/>
    </w:p>
    <w:p>
      <w:pPr>
        <w:spacing w:line="600" w:lineRule="exact"/>
        <w:ind w:firstLine="560" w:firstLineChars="200"/>
        <w:rPr>
          <w:rFonts w:hint="eastAsia" w:ascii="仿宋" w:hAnsi="仿宋" w:eastAsia="仿宋"/>
          <w:bCs/>
          <w:sz w:val="28"/>
          <w:szCs w:val="28"/>
          <w:lang w:eastAsia="zh-CN"/>
        </w:rPr>
      </w:pPr>
      <w:r>
        <w:rPr>
          <w:rFonts w:hint="eastAsia" w:ascii="仿宋" w:hAnsi="仿宋" w:eastAsia="仿宋"/>
          <w:bCs/>
          <w:sz w:val="28"/>
          <w:szCs w:val="28"/>
          <w:u w:val="none"/>
          <w:lang w:val="en-US" w:eastAsia="zh-CN"/>
        </w:rPr>
        <w:t>时间：</w:t>
      </w:r>
      <w:r>
        <w:rPr>
          <w:rFonts w:hint="eastAsia" w:ascii="仿宋" w:hAnsi="仿宋" w:eastAsia="仿宋"/>
          <w:bCs/>
          <w:sz w:val="28"/>
          <w:szCs w:val="28"/>
          <w:u w:val="none"/>
        </w:rPr>
        <w:t xml:space="preserve"> </w:t>
      </w:r>
      <w:r>
        <w:rPr>
          <w:rFonts w:hint="eastAsia" w:ascii="仿宋" w:hAnsi="仿宋" w:eastAsia="仿宋"/>
          <w:bCs/>
          <w:sz w:val="28"/>
          <w:szCs w:val="28"/>
          <w:u w:val="none"/>
          <w:lang w:val="en-US" w:eastAsia="zh-CN"/>
        </w:rPr>
        <w:t>2023 年 05 月 04 日11 点</w:t>
      </w:r>
      <w:r>
        <w:rPr>
          <w:rFonts w:hint="eastAsia" w:ascii="仿宋" w:hAnsi="仿宋" w:eastAsia="仿宋"/>
          <w:bCs/>
          <w:sz w:val="28"/>
          <w:szCs w:val="28"/>
          <w:u w:val="none"/>
        </w:rPr>
        <w:t xml:space="preserve"> </w:t>
      </w:r>
      <w:r>
        <w:rPr>
          <w:rFonts w:hint="eastAsia" w:ascii="仿宋" w:hAnsi="仿宋" w:eastAsia="仿宋"/>
          <w:bCs/>
          <w:sz w:val="28"/>
          <w:szCs w:val="28"/>
          <w:u w:val="none"/>
          <w:lang w:val="en-US" w:eastAsia="zh-CN"/>
        </w:rPr>
        <w:t>00</w:t>
      </w:r>
      <w:r>
        <w:rPr>
          <w:rFonts w:hint="eastAsia" w:ascii="仿宋" w:hAnsi="仿宋" w:eastAsia="仿宋"/>
          <w:bCs/>
          <w:sz w:val="28"/>
          <w:szCs w:val="28"/>
          <w:u w:val="none"/>
        </w:rPr>
        <w:t xml:space="preserve"> 分</w:t>
      </w:r>
      <w:r>
        <w:rPr>
          <w:rFonts w:hint="eastAsia" w:ascii="仿宋" w:hAnsi="仿宋" w:eastAsia="仿宋"/>
          <w:bCs/>
          <w:sz w:val="28"/>
          <w:szCs w:val="28"/>
        </w:rPr>
        <w:t>（北京时间）</w:t>
      </w:r>
      <w:r>
        <w:rPr>
          <w:rFonts w:hint="eastAsia" w:ascii="仿宋" w:hAnsi="仿宋" w:eastAsia="仿宋"/>
          <w:bCs/>
          <w:sz w:val="28"/>
          <w:szCs w:val="28"/>
          <w:lang w:eastAsia="zh-CN"/>
        </w:rPr>
        <w:t>；</w:t>
      </w:r>
    </w:p>
    <w:p>
      <w:pPr>
        <w:spacing w:line="600" w:lineRule="exact"/>
        <w:ind w:firstLine="560" w:firstLineChars="200"/>
        <w:rPr>
          <w:rFonts w:ascii="仿宋" w:hAnsi="仿宋" w:eastAsia="仿宋"/>
          <w:bCs/>
          <w:sz w:val="28"/>
          <w:szCs w:val="28"/>
          <w:u w:val="single"/>
        </w:rPr>
      </w:pPr>
      <w:r>
        <w:rPr>
          <w:rFonts w:hint="eastAsia" w:ascii="仿宋" w:hAnsi="仿宋" w:eastAsia="仿宋"/>
          <w:sz w:val="28"/>
          <w:szCs w:val="28"/>
        </w:rPr>
        <w:t>地点：</w:t>
      </w:r>
      <w:r>
        <w:rPr>
          <w:rFonts w:hint="eastAsia" w:ascii="仿宋" w:hAnsi="仿宋" w:eastAsia="仿宋"/>
          <w:sz w:val="28"/>
          <w:szCs w:val="28"/>
          <w:lang w:eastAsia="zh-CN"/>
        </w:rPr>
        <w:t>定西市公共资源交易中心（定西市新城区岷县街建设大厦</w:t>
      </w:r>
      <w:r>
        <w:rPr>
          <w:rFonts w:hint="eastAsia" w:ascii="仿宋" w:hAnsi="仿宋" w:eastAsia="仿宋"/>
          <w:sz w:val="28"/>
          <w:szCs w:val="28"/>
          <w:lang w:val="en-US"/>
        </w:rPr>
        <w:t>A2</w:t>
      </w:r>
      <w:r>
        <w:rPr>
          <w:rFonts w:hint="eastAsia" w:ascii="仿宋" w:hAnsi="仿宋" w:eastAsia="仿宋"/>
          <w:sz w:val="28"/>
          <w:szCs w:val="28"/>
          <w:lang w:eastAsia="zh-CN"/>
        </w:rPr>
        <w:t>座）第</w:t>
      </w:r>
      <w:r>
        <w:rPr>
          <w:rFonts w:hint="eastAsia" w:ascii="仿宋" w:hAnsi="仿宋" w:eastAsia="仿宋"/>
          <w:sz w:val="28"/>
          <w:szCs w:val="28"/>
          <w:lang w:val="en-US" w:eastAsia="zh-CN"/>
        </w:rPr>
        <w:t>三</w:t>
      </w:r>
      <w:r>
        <w:rPr>
          <w:rFonts w:hint="eastAsia" w:ascii="仿宋" w:hAnsi="仿宋" w:eastAsia="仿宋"/>
          <w:sz w:val="28"/>
          <w:szCs w:val="28"/>
          <w:lang w:eastAsia="zh-CN"/>
        </w:rPr>
        <w:t>不见面开标厅。</w:t>
      </w:r>
    </w:p>
    <w:p>
      <w:pPr>
        <w:pStyle w:val="3"/>
        <w:spacing w:line="600" w:lineRule="exact"/>
        <w:rPr>
          <w:rFonts w:ascii="黑体" w:hAnsi="黑体" w:cs="宋体"/>
          <w:b w:val="0"/>
          <w:sz w:val="28"/>
          <w:szCs w:val="28"/>
        </w:rPr>
      </w:pPr>
      <w:bookmarkStart w:id="19" w:name="_Toc28359007"/>
      <w:bookmarkStart w:id="20" w:name="_Toc35393794"/>
      <w:bookmarkStart w:id="21" w:name="_Toc28359084"/>
      <w:bookmarkStart w:id="22" w:name="_Toc35393625"/>
      <w:r>
        <w:rPr>
          <w:rFonts w:hint="eastAsia" w:ascii="黑体" w:hAnsi="黑体" w:cs="宋体"/>
          <w:b w:val="0"/>
          <w:sz w:val="28"/>
          <w:szCs w:val="28"/>
        </w:rPr>
        <w:t>五、公告期限</w:t>
      </w:r>
      <w:bookmarkEnd w:id="19"/>
      <w:bookmarkEnd w:id="20"/>
      <w:bookmarkEnd w:id="21"/>
      <w:bookmarkEnd w:id="22"/>
    </w:p>
    <w:p>
      <w:pPr>
        <w:spacing w:line="600" w:lineRule="exact"/>
        <w:ind w:firstLine="560" w:firstLineChars="200"/>
        <w:rPr>
          <w:rFonts w:ascii="仿宋" w:hAnsi="仿宋" w:eastAsia="仿宋" w:cs="宋体"/>
          <w:kern w:val="0"/>
          <w:sz w:val="28"/>
          <w:szCs w:val="28"/>
        </w:rPr>
      </w:pPr>
      <w:r>
        <w:rPr>
          <w:rFonts w:hint="eastAsia" w:ascii="仿宋" w:hAnsi="仿宋" w:eastAsia="仿宋" w:cs="宋体"/>
          <w:kern w:val="0"/>
          <w:sz w:val="28"/>
          <w:szCs w:val="28"/>
        </w:rPr>
        <w:t>自本公告发布之日起5个工作日。</w:t>
      </w:r>
    </w:p>
    <w:p>
      <w:pPr>
        <w:pStyle w:val="3"/>
        <w:spacing w:line="600" w:lineRule="exact"/>
        <w:rPr>
          <w:rFonts w:ascii="黑体" w:hAnsi="黑体" w:cs="宋体"/>
          <w:b w:val="0"/>
          <w:sz w:val="28"/>
          <w:szCs w:val="28"/>
        </w:rPr>
      </w:pPr>
      <w:bookmarkStart w:id="23" w:name="_Toc35393626"/>
      <w:bookmarkStart w:id="24" w:name="_Toc35393795"/>
      <w:r>
        <w:rPr>
          <w:rFonts w:hint="eastAsia" w:ascii="黑体" w:hAnsi="黑体" w:cs="宋体"/>
          <w:b w:val="0"/>
          <w:sz w:val="28"/>
          <w:szCs w:val="28"/>
        </w:rPr>
        <w:t>六、其他补充事宜</w:t>
      </w:r>
      <w:bookmarkEnd w:id="23"/>
      <w:bookmarkEnd w:id="24"/>
    </w:p>
    <w:p>
      <w:pPr>
        <w:pStyle w:val="8"/>
        <w:widowControl/>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shd w:val="clear" w:color="auto" w:fill="FFFFFF"/>
          <w:lang w:val="en-US"/>
        </w:rPr>
        <w:t>6.</w:t>
      </w:r>
      <w:r>
        <w:rPr>
          <w:rFonts w:hint="eastAsia" w:ascii="仿宋" w:hAnsi="仿宋" w:eastAsia="仿宋" w:cs="仿宋"/>
          <w:sz w:val="28"/>
          <w:szCs w:val="28"/>
          <w:shd w:val="clear" w:color="auto" w:fill="FFFFFF"/>
          <w:lang w:eastAsia="zh-CN"/>
        </w:rPr>
        <w:t>本项目采用不见面开标方式开标</w:t>
      </w:r>
    </w:p>
    <w:p>
      <w:pPr>
        <w:pStyle w:val="8"/>
        <w:widowControl/>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shd w:val="clear" w:color="auto" w:fill="FFFFFF"/>
          <w:lang w:val="en-US"/>
        </w:rPr>
        <w:t>6.1</w:t>
      </w:r>
      <w:r>
        <w:rPr>
          <w:rFonts w:hint="eastAsia" w:ascii="仿宋" w:hAnsi="仿宋" w:eastAsia="仿宋" w:cs="仿宋"/>
          <w:sz w:val="28"/>
          <w:szCs w:val="28"/>
          <w:shd w:val="clear" w:color="auto" w:fill="FFFFFF"/>
          <w:lang w:eastAsia="zh-CN"/>
        </w:rPr>
        <w:t>业务要求：</w:t>
      </w:r>
    </w:p>
    <w:p>
      <w:pPr>
        <w:pStyle w:val="8"/>
        <w:widowControl/>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shd w:val="clear" w:color="auto" w:fill="FFFFFF"/>
          <w:lang w:val="en-US"/>
        </w:rPr>
        <w:t>6.1.1</w:t>
      </w:r>
      <w:r>
        <w:rPr>
          <w:rFonts w:hint="eastAsia" w:ascii="仿宋" w:hAnsi="仿宋" w:eastAsia="仿宋" w:cs="仿宋"/>
          <w:sz w:val="28"/>
          <w:szCs w:val="28"/>
          <w:shd w:val="clear" w:color="auto" w:fill="FFFFFF"/>
          <w:lang w:eastAsia="zh-CN"/>
        </w:rPr>
        <w:t>项目招标文件和投标文件必须使用定西市公共资源交易服务系统发布的专用工具软件编制，并通过该系统完成投标过程。依照招标文件的规定完成电子投标文件的编制和提交。如未按招标文件要求编制、提交电子投标文件，将导致否决投标，其后果由供应商自负。</w:t>
      </w:r>
    </w:p>
    <w:p>
      <w:pPr>
        <w:pStyle w:val="8"/>
        <w:widowControl/>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shd w:val="clear" w:color="auto" w:fill="FFFFFF"/>
          <w:lang w:val="en-US"/>
        </w:rPr>
        <w:t>6.1.2</w:t>
      </w:r>
      <w:r>
        <w:rPr>
          <w:rFonts w:hint="eastAsia" w:ascii="仿宋" w:hAnsi="仿宋" w:eastAsia="仿宋" w:cs="仿宋"/>
          <w:sz w:val="28"/>
          <w:szCs w:val="28"/>
          <w:shd w:val="clear" w:color="auto" w:fill="FFFFFF"/>
          <w:lang w:eastAsia="zh-CN"/>
        </w:rPr>
        <w:t>供应商应充分考虑到网络及系统平台可能存在的突发状况，在投标文件编制完成后尽早完成上传。</w:t>
      </w:r>
    </w:p>
    <w:p>
      <w:pPr>
        <w:pStyle w:val="8"/>
        <w:widowControl/>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shd w:val="clear" w:color="auto" w:fill="FFFFFF"/>
          <w:lang w:val="en-US"/>
        </w:rPr>
        <w:t>6.1.3</w:t>
      </w:r>
      <w:r>
        <w:rPr>
          <w:rFonts w:hint="eastAsia" w:ascii="仿宋" w:hAnsi="仿宋" w:eastAsia="仿宋" w:cs="仿宋"/>
          <w:sz w:val="28"/>
          <w:szCs w:val="28"/>
          <w:shd w:val="clear" w:color="auto" w:fill="FFFFFF"/>
          <w:lang w:eastAsia="zh-CN"/>
        </w:rPr>
        <w:t xml:space="preserve">投标文件提交截止时间前，招标人或招标代理提前进入定西市公共资源交易中心不见面开标系统，播放测试音频，各供应商提前进入该系统签到，实时观看音视频交互效果并及时在系统互动区反馈。 </w:t>
      </w:r>
    </w:p>
    <w:p>
      <w:pPr>
        <w:pStyle w:val="8"/>
        <w:widowControl/>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shd w:val="clear" w:color="auto" w:fill="FFFFFF"/>
          <w:lang w:val="en-US"/>
        </w:rPr>
        <w:t>6.1.4</w:t>
      </w:r>
      <w:r>
        <w:rPr>
          <w:rFonts w:hint="eastAsia" w:ascii="仿宋" w:hAnsi="仿宋" w:eastAsia="仿宋" w:cs="仿宋"/>
          <w:sz w:val="28"/>
          <w:szCs w:val="28"/>
          <w:shd w:val="clear" w:color="auto" w:fill="FFFFFF"/>
          <w:lang w:eastAsia="zh-CN"/>
        </w:rPr>
        <w:t>开标当日，供应商不必抵达开标现场，仅需在任意地点登录定西市公共资源交易中心不见面开标大厅参加开标会议，并根据需要使用开标系统与现场招标人进行互动交流、澄清、质疑等活动。未按时加入系统对投标文件解密的视为放弃投标。</w:t>
      </w:r>
    </w:p>
    <w:p>
      <w:pPr>
        <w:pStyle w:val="8"/>
        <w:widowControl/>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shd w:val="clear" w:color="auto" w:fill="FFFFFF"/>
          <w:lang w:val="en-US"/>
        </w:rPr>
        <w:t>6.1.5</w:t>
      </w:r>
      <w:r>
        <w:rPr>
          <w:rFonts w:hint="eastAsia" w:ascii="仿宋" w:hAnsi="仿宋" w:eastAsia="仿宋" w:cs="仿宋"/>
          <w:sz w:val="28"/>
          <w:szCs w:val="28"/>
          <w:shd w:val="clear" w:color="auto" w:fill="FFFFFF"/>
          <w:lang w:eastAsia="zh-CN"/>
        </w:rPr>
        <w:t>供应商必须使用能正确解密投标文件的</w:t>
      </w:r>
      <w:r>
        <w:rPr>
          <w:rFonts w:hint="eastAsia" w:ascii="仿宋" w:hAnsi="仿宋" w:eastAsia="仿宋" w:cs="仿宋"/>
          <w:sz w:val="28"/>
          <w:szCs w:val="28"/>
          <w:shd w:val="clear" w:color="auto" w:fill="FFFFFF"/>
          <w:lang w:val="en-US"/>
        </w:rPr>
        <w:t>CA</w:t>
      </w:r>
      <w:r>
        <w:rPr>
          <w:rFonts w:hint="eastAsia" w:ascii="仿宋" w:hAnsi="仿宋" w:eastAsia="仿宋" w:cs="仿宋"/>
          <w:sz w:val="28"/>
          <w:szCs w:val="28"/>
          <w:shd w:val="clear" w:color="auto" w:fill="FFFFFF"/>
          <w:lang w:eastAsia="zh-CN"/>
        </w:rPr>
        <w:t>证书在规定的时间内完成远程解密，因供应商原因未能解密、解密失败或解密超时，视为供应商撤销其投标文件，系统内投标文件将被退回；因招标人或系统原因，导致无法按时完成投标文件解密或开标、评标工作无法进行的，可根据实际情况相应延迟解密时间或调整开标时间。</w:t>
      </w:r>
    </w:p>
    <w:p>
      <w:pPr>
        <w:pStyle w:val="8"/>
        <w:widowControl/>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shd w:val="clear" w:color="auto" w:fill="FFFFFF"/>
          <w:lang w:val="en-US"/>
        </w:rPr>
        <w:t>6.1.6</w:t>
      </w:r>
      <w:r>
        <w:rPr>
          <w:rFonts w:hint="eastAsia" w:ascii="仿宋" w:hAnsi="仿宋" w:eastAsia="仿宋" w:cs="仿宋"/>
          <w:sz w:val="28"/>
          <w:szCs w:val="28"/>
          <w:shd w:val="clear" w:color="auto" w:fill="FFFFFF"/>
          <w:lang w:eastAsia="zh-CN"/>
        </w:rPr>
        <w:t>开标、评标过程中，各招标单位在参与招标时相关操作详见定西市公共资源交易网网站首页“下载中心”→“操作手册”→“政府采购电子标操作手册”。参与远程交互的各供应商应始终为同一个人，中途不得更换，在否决投标、澄清、质疑等特殊情况下需要交互时，供应商一端参与交互的人员只能是供应商的法定代表人或授权委托人（答辩等类似环节需要其他人员参与的除外），供应商不得以不承认交互人员的资格或身份等为借口推脱，供应商自行承担随意更换人员所导致的一切后果。在开标过程中，如各供应商若无异议，视为默认开标全过程所有结果，不再进行签字确认。</w:t>
      </w:r>
    </w:p>
    <w:p>
      <w:pPr>
        <w:pStyle w:val="8"/>
        <w:widowControl/>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shd w:val="clear" w:color="auto" w:fill="FFFFFF"/>
          <w:lang w:val="en-US"/>
        </w:rPr>
        <w:t>6.2</w:t>
      </w:r>
      <w:r>
        <w:rPr>
          <w:rFonts w:hint="eastAsia" w:ascii="仿宋" w:hAnsi="仿宋" w:eastAsia="仿宋" w:cs="仿宋"/>
          <w:sz w:val="28"/>
          <w:szCs w:val="28"/>
          <w:shd w:val="clear" w:color="auto" w:fill="FFFFFF"/>
          <w:lang w:eastAsia="zh-CN"/>
        </w:rPr>
        <w:t>供应商主体信息要求：</w:t>
      </w:r>
    </w:p>
    <w:p>
      <w:pPr>
        <w:pStyle w:val="8"/>
        <w:widowControl/>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shd w:val="clear" w:color="auto" w:fill="FFFFFF"/>
          <w:lang w:eastAsia="zh-CN"/>
        </w:rPr>
        <w:t>采用不见面开标后，供应商相关信息以甘肃省公共资源交易主体共享平台信息库为依据，各供应商信息更新须在投标文件提交截止时间前完成并保证真实有效，各供应商信息公开接受社会监督。因供应商自身原因出现信息更新不及时、不准确等问题，由各供应商自行承担一切后果。</w:t>
      </w:r>
    </w:p>
    <w:p>
      <w:pPr>
        <w:pStyle w:val="8"/>
        <w:widowControl/>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shd w:val="clear" w:color="auto" w:fill="FFFFFF"/>
          <w:lang w:val="en-US"/>
        </w:rPr>
        <w:t>6.3</w:t>
      </w:r>
      <w:r>
        <w:rPr>
          <w:rFonts w:hint="eastAsia" w:ascii="仿宋" w:hAnsi="仿宋" w:eastAsia="仿宋" w:cs="仿宋"/>
          <w:sz w:val="28"/>
          <w:szCs w:val="28"/>
          <w:shd w:val="clear" w:color="auto" w:fill="FFFFFF"/>
          <w:lang w:eastAsia="zh-CN"/>
        </w:rPr>
        <w:t>系统操作注意事项：</w:t>
      </w:r>
    </w:p>
    <w:p>
      <w:pPr>
        <w:pStyle w:val="8"/>
        <w:widowControl/>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shd w:val="clear" w:color="auto" w:fill="FFFFFF"/>
          <w:lang w:val="en-US"/>
        </w:rPr>
        <w:t>6.3.1</w:t>
      </w:r>
      <w:r>
        <w:rPr>
          <w:rFonts w:hint="eastAsia" w:ascii="仿宋" w:hAnsi="仿宋" w:eastAsia="仿宋" w:cs="仿宋"/>
          <w:sz w:val="28"/>
          <w:szCs w:val="28"/>
          <w:shd w:val="clear" w:color="auto" w:fill="FFFFFF"/>
          <w:lang w:eastAsia="zh-CN"/>
        </w:rPr>
        <w:t>软硬件及网络要求：</w:t>
      </w:r>
    </w:p>
    <w:p>
      <w:pPr>
        <w:pStyle w:val="8"/>
        <w:widowControl/>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shd w:val="clear" w:color="auto" w:fill="FFFFFF"/>
          <w:lang w:val="en-US"/>
        </w:rPr>
        <w:t>6.3.1.1</w:t>
      </w:r>
      <w:r>
        <w:rPr>
          <w:rFonts w:hint="eastAsia" w:ascii="仿宋" w:hAnsi="仿宋" w:eastAsia="仿宋" w:cs="仿宋"/>
          <w:sz w:val="28"/>
          <w:szCs w:val="28"/>
          <w:shd w:val="clear" w:color="auto" w:fill="FFFFFF"/>
          <w:lang w:eastAsia="zh-CN"/>
        </w:rPr>
        <w:t>参与不见面开标电脑须安装音响和麦克风设备。</w:t>
      </w:r>
    </w:p>
    <w:p>
      <w:pPr>
        <w:pStyle w:val="8"/>
        <w:widowControl/>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shd w:val="clear" w:color="auto" w:fill="FFFFFF"/>
          <w:lang w:val="en-US"/>
        </w:rPr>
        <w:t>6.3.1.2</w:t>
      </w:r>
      <w:r>
        <w:rPr>
          <w:rFonts w:hint="eastAsia" w:ascii="仿宋" w:hAnsi="仿宋" w:eastAsia="仿宋" w:cs="仿宋"/>
          <w:sz w:val="28"/>
          <w:szCs w:val="28"/>
          <w:shd w:val="clear" w:color="auto" w:fill="FFFFFF"/>
          <w:lang w:eastAsia="zh-CN"/>
        </w:rPr>
        <w:t>不见面开标系统因接入开标室视频直播等功能，支持使用</w:t>
      </w:r>
      <w:r>
        <w:rPr>
          <w:rFonts w:hint="eastAsia" w:ascii="仿宋" w:hAnsi="仿宋" w:eastAsia="仿宋" w:cs="仿宋"/>
          <w:sz w:val="28"/>
          <w:szCs w:val="28"/>
          <w:shd w:val="clear" w:color="auto" w:fill="FFFFFF"/>
          <w:lang w:val="en-US"/>
        </w:rPr>
        <w:t>IE</w:t>
      </w:r>
      <w:r>
        <w:rPr>
          <w:rFonts w:hint="eastAsia" w:ascii="仿宋" w:hAnsi="仿宋" w:eastAsia="仿宋" w:cs="仿宋"/>
          <w:sz w:val="28"/>
          <w:szCs w:val="28"/>
          <w:shd w:val="clear" w:color="auto" w:fill="FFFFFF"/>
          <w:lang w:eastAsia="zh-CN"/>
        </w:rPr>
        <w:t>浏览器，请确保</w:t>
      </w:r>
      <w:r>
        <w:rPr>
          <w:rFonts w:hint="eastAsia" w:ascii="仿宋" w:hAnsi="仿宋" w:eastAsia="仿宋" w:cs="仿宋"/>
          <w:sz w:val="28"/>
          <w:szCs w:val="28"/>
          <w:shd w:val="clear" w:color="auto" w:fill="FFFFFF"/>
          <w:lang w:val="en-US"/>
        </w:rPr>
        <w:t>IE</w:t>
      </w:r>
      <w:r>
        <w:rPr>
          <w:rFonts w:hint="eastAsia" w:ascii="仿宋" w:hAnsi="仿宋" w:eastAsia="仿宋" w:cs="仿宋"/>
          <w:sz w:val="28"/>
          <w:szCs w:val="28"/>
          <w:shd w:val="clear" w:color="auto" w:fill="FFFFFF"/>
          <w:lang w:eastAsia="zh-CN"/>
        </w:rPr>
        <w:t>浏览器版本在</w:t>
      </w:r>
      <w:r>
        <w:rPr>
          <w:rFonts w:hint="eastAsia" w:ascii="仿宋" w:hAnsi="仿宋" w:eastAsia="仿宋" w:cs="仿宋"/>
          <w:sz w:val="28"/>
          <w:szCs w:val="28"/>
          <w:shd w:val="clear" w:color="auto" w:fill="FFFFFF"/>
          <w:lang w:val="en-US"/>
        </w:rPr>
        <w:t>11</w:t>
      </w:r>
      <w:r>
        <w:rPr>
          <w:rFonts w:hint="eastAsia" w:ascii="仿宋" w:hAnsi="仿宋" w:eastAsia="仿宋" w:cs="仿宋"/>
          <w:sz w:val="28"/>
          <w:szCs w:val="28"/>
          <w:shd w:val="clear" w:color="auto" w:fill="FFFFFF"/>
          <w:lang w:eastAsia="zh-CN"/>
        </w:rPr>
        <w:t>及以上</w:t>
      </w:r>
      <w:r>
        <w:rPr>
          <w:rFonts w:hint="eastAsia" w:ascii="仿宋" w:hAnsi="仿宋" w:eastAsia="仿宋" w:cs="仿宋"/>
          <w:sz w:val="28"/>
          <w:szCs w:val="28"/>
          <w:shd w:val="clear" w:color="auto" w:fill="FFFFFF"/>
          <w:lang w:val="en-US"/>
        </w:rPr>
        <w:t>,</w:t>
      </w:r>
      <w:r>
        <w:rPr>
          <w:rFonts w:hint="eastAsia" w:ascii="仿宋" w:hAnsi="仿宋" w:eastAsia="仿宋" w:cs="仿宋"/>
          <w:sz w:val="28"/>
          <w:szCs w:val="28"/>
          <w:shd w:val="clear" w:color="auto" w:fill="FFFFFF"/>
          <w:lang w:eastAsia="zh-CN"/>
        </w:rPr>
        <w:t>具体版本可在</w:t>
      </w:r>
      <w:r>
        <w:rPr>
          <w:rFonts w:hint="eastAsia" w:ascii="仿宋" w:hAnsi="仿宋" w:eastAsia="仿宋" w:cs="仿宋"/>
          <w:sz w:val="28"/>
          <w:szCs w:val="28"/>
          <w:shd w:val="clear" w:color="auto" w:fill="FFFFFF"/>
          <w:lang w:val="en-US"/>
        </w:rPr>
        <w:t>IE</w:t>
      </w:r>
      <w:r>
        <w:rPr>
          <w:rFonts w:hint="eastAsia" w:ascii="仿宋" w:hAnsi="仿宋" w:eastAsia="仿宋" w:cs="仿宋"/>
          <w:sz w:val="28"/>
          <w:szCs w:val="28"/>
          <w:shd w:val="clear" w:color="auto" w:fill="FFFFFF"/>
          <w:lang w:eastAsia="zh-CN"/>
        </w:rPr>
        <w:t>浏览器工具菜单下的“关于</w:t>
      </w:r>
      <w:r>
        <w:rPr>
          <w:rFonts w:hint="eastAsia" w:ascii="仿宋" w:hAnsi="仿宋" w:eastAsia="仿宋" w:cs="仿宋"/>
          <w:sz w:val="28"/>
          <w:szCs w:val="28"/>
          <w:shd w:val="clear" w:color="auto" w:fill="FFFFFF"/>
          <w:lang w:val="en-US"/>
        </w:rPr>
        <w:t>internet explorer</w:t>
      </w:r>
      <w:r>
        <w:rPr>
          <w:rFonts w:hint="eastAsia" w:ascii="仿宋" w:hAnsi="仿宋" w:eastAsia="仿宋" w:cs="仿宋"/>
          <w:sz w:val="28"/>
          <w:szCs w:val="28"/>
          <w:shd w:val="clear" w:color="auto" w:fill="FFFFFF"/>
          <w:lang w:eastAsia="zh-CN"/>
        </w:rPr>
        <w:t>”子菜单中查看。</w:t>
      </w:r>
    </w:p>
    <w:p>
      <w:pPr>
        <w:pStyle w:val="8"/>
        <w:widowControl/>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shd w:val="clear" w:color="auto" w:fill="FFFFFF"/>
          <w:lang w:val="en-US"/>
        </w:rPr>
        <w:t>6.3.1.3</w:t>
      </w:r>
      <w:r>
        <w:rPr>
          <w:rFonts w:hint="eastAsia" w:ascii="仿宋" w:hAnsi="仿宋" w:eastAsia="仿宋" w:cs="仿宋"/>
          <w:sz w:val="28"/>
          <w:szCs w:val="28"/>
          <w:shd w:val="clear" w:color="auto" w:fill="FFFFFF"/>
          <w:lang w:eastAsia="zh-CN"/>
        </w:rPr>
        <w:t>为更好实时查看不见面开标室现场，推荐使用</w:t>
      </w:r>
      <w:r>
        <w:rPr>
          <w:rFonts w:hint="eastAsia" w:ascii="仿宋" w:hAnsi="仿宋" w:eastAsia="仿宋" w:cs="仿宋"/>
          <w:sz w:val="28"/>
          <w:szCs w:val="28"/>
          <w:shd w:val="clear" w:color="auto" w:fill="FFFFFF"/>
          <w:lang w:val="en-US"/>
        </w:rPr>
        <w:t>10M</w:t>
      </w:r>
      <w:r>
        <w:rPr>
          <w:rFonts w:hint="eastAsia" w:ascii="仿宋" w:hAnsi="仿宋" w:eastAsia="仿宋" w:cs="仿宋"/>
          <w:sz w:val="28"/>
          <w:szCs w:val="28"/>
          <w:shd w:val="clear" w:color="auto" w:fill="FFFFFF"/>
          <w:lang w:eastAsia="zh-CN"/>
        </w:rPr>
        <w:t>及以上网络宽带。</w:t>
      </w:r>
    </w:p>
    <w:p>
      <w:pPr>
        <w:pStyle w:val="8"/>
        <w:widowControl/>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shd w:val="clear" w:color="auto" w:fill="FFFFFF"/>
          <w:lang w:val="en-US"/>
        </w:rPr>
        <w:t>6.3.2</w:t>
      </w:r>
      <w:r>
        <w:rPr>
          <w:rFonts w:hint="eastAsia" w:ascii="仿宋" w:hAnsi="仿宋" w:eastAsia="仿宋" w:cs="仿宋"/>
          <w:sz w:val="28"/>
          <w:szCs w:val="28"/>
          <w:shd w:val="clear" w:color="auto" w:fill="FFFFFF"/>
          <w:lang w:eastAsia="zh-CN"/>
        </w:rPr>
        <w:t>开标过程注意事项</w:t>
      </w:r>
    </w:p>
    <w:p>
      <w:pPr>
        <w:pStyle w:val="8"/>
        <w:widowControl/>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shd w:val="clear" w:color="auto" w:fill="FFFFFF"/>
          <w:lang w:val="en-US"/>
        </w:rPr>
        <w:t>6.3.2.1</w:t>
      </w:r>
      <w:r>
        <w:rPr>
          <w:rFonts w:hint="eastAsia" w:ascii="仿宋" w:hAnsi="仿宋" w:eastAsia="仿宋" w:cs="仿宋"/>
          <w:sz w:val="28"/>
          <w:szCs w:val="28"/>
          <w:shd w:val="clear" w:color="auto" w:fill="FFFFFF"/>
          <w:lang w:eastAsia="zh-CN"/>
        </w:rPr>
        <w:t>开标当天，供应商务必于开标前提前登录系统，进入所投标项目，在项目签到界面进行线上签到。</w:t>
      </w:r>
    </w:p>
    <w:p>
      <w:pPr>
        <w:pStyle w:val="8"/>
        <w:widowControl/>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shd w:val="clear" w:color="auto" w:fill="FFFFFF"/>
          <w:lang w:val="en-US"/>
        </w:rPr>
        <w:t xml:space="preserve">6.3.2.2 </w:t>
      </w:r>
      <w:r>
        <w:rPr>
          <w:rFonts w:hint="eastAsia" w:ascii="仿宋" w:hAnsi="仿宋" w:eastAsia="仿宋" w:cs="仿宋"/>
          <w:sz w:val="28"/>
          <w:szCs w:val="28"/>
          <w:shd w:val="clear" w:color="auto" w:fill="FFFFFF"/>
          <w:lang w:eastAsia="zh-CN"/>
        </w:rPr>
        <w:t>开标过程中请重点关注不见面开标系统互动区消息，及时查阅，并根据消息提醒及时进行投标文件在线解密等操作。</w:t>
      </w:r>
    </w:p>
    <w:p>
      <w:pPr>
        <w:pStyle w:val="8"/>
        <w:widowControl/>
        <w:spacing w:before="0" w:beforeAutospacing="0" w:after="0" w:afterAutospacing="0" w:line="360" w:lineRule="auto"/>
        <w:ind w:left="0" w:right="0" w:firstLine="560" w:firstLineChars="200"/>
        <w:jc w:val="both"/>
        <w:rPr>
          <w:rFonts w:hint="eastAsia" w:ascii="仿宋" w:hAnsi="仿宋" w:eastAsia="仿宋" w:cs="仿宋"/>
          <w:sz w:val="28"/>
          <w:szCs w:val="28"/>
          <w:lang w:val="en-US"/>
        </w:rPr>
      </w:pPr>
      <w:r>
        <w:rPr>
          <w:rFonts w:hint="eastAsia" w:ascii="仿宋" w:hAnsi="仿宋" w:eastAsia="仿宋" w:cs="仿宋"/>
          <w:sz w:val="28"/>
          <w:szCs w:val="28"/>
          <w:shd w:val="clear" w:color="auto" w:fill="FFFFFF"/>
          <w:lang w:val="en-US"/>
        </w:rPr>
        <w:t xml:space="preserve">6.3.2.3 </w:t>
      </w:r>
      <w:r>
        <w:rPr>
          <w:rFonts w:hint="eastAsia" w:ascii="仿宋" w:hAnsi="仿宋" w:eastAsia="仿宋" w:cs="仿宋"/>
          <w:sz w:val="28"/>
          <w:szCs w:val="28"/>
          <w:shd w:val="clear" w:color="auto" w:fill="FFFFFF"/>
          <w:lang w:eastAsia="zh-CN"/>
        </w:rPr>
        <w:t>项目进入投标文件在线解密阶段后，须在招标文件规定解密时间内使用相应的投标文件</w:t>
      </w:r>
      <w:r>
        <w:rPr>
          <w:rFonts w:hint="eastAsia" w:ascii="仿宋" w:hAnsi="仿宋" w:eastAsia="仿宋" w:cs="仿宋"/>
          <w:sz w:val="28"/>
          <w:szCs w:val="28"/>
          <w:shd w:val="clear" w:color="auto" w:fill="FFFFFF"/>
          <w:lang w:val="en-US"/>
        </w:rPr>
        <w:t>CA</w:t>
      </w:r>
      <w:r>
        <w:rPr>
          <w:rFonts w:hint="eastAsia" w:ascii="仿宋" w:hAnsi="仿宋" w:eastAsia="仿宋" w:cs="仿宋"/>
          <w:sz w:val="28"/>
          <w:szCs w:val="28"/>
          <w:shd w:val="clear" w:color="auto" w:fill="FFFFFF"/>
          <w:lang w:eastAsia="zh-CN"/>
        </w:rPr>
        <w:t>证书进行在线解密，否则将无法解密。</w:t>
      </w:r>
    </w:p>
    <w:p>
      <w:pPr>
        <w:pStyle w:val="8"/>
        <w:widowControl/>
        <w:spacing w:before="0" w:beforeAutospacing="0" w:after="0" w:afterAutospacing="0" w:line="360" w:lineRule="auto"/>
        <w:ind w:left="0" w:right="0" w:firstLine="560" w:firstLineChars="200"/>
        <w:jc w:val="both"/>
        <w:rPr>
          <w:sz w:val="28"/>
          <w:szCs w:val="28"/>
        </w:rPr>
      </w:pPr>
      <w:r>
        <w:rPr>
          <w:rFonts w:hint="eastAsia" w:ascii="仿宋" w:hAnsi="仿宋" w:eastAsia="仿宋" w:cs="仿宋"/>
          <w:sz w:val="28"/>
          <w:szCs w:val="28"/>
          <w:shd w:val="clear" w:color="auto" w:fill="FFFFFF"/>
          <w:lang w:val="en-US"/>
        </w:rPr>
        <w:t>6.3.2.4</w:t>
      </w:r>
      <w:r>
        <w:rPr>
          <w:rFonts w:hint="eastAsia" w:ascii="仿宋" w:hAnsi="仿宋" w:eastAsia="仿宋" w:cs="仿宋"/>
          <w:sz w:val="28"/>
          <w:szCs w:val="28"/>
          <w:shd w:val="clear" w:color="auto" w:fill="FFFFFF"/>
          <w:lang w:eastAsia="zh-CN"/>
        </w:rPr>
        <w:t>为更直观了解、掌握本系统使用方法，建议在具体项目开标前先行浏览本系统相关操作手册，相关操作手册可在中心网站“下载中心”栏目下载、查看。</w:t>
      </w:r>
    </w:p>
    <w:p>
      <w:pPr>
        <w:pStyle w:val="3"/>
        <w:spacing w:line="600" w:lineRule="exact"/>
        <w:rPr>
          <w:rFonts w:hint="eastAsia" w:ascii="仿宋" w:hAnsi="仿宋" w:eastAsia="仿宋" w:cs="宋体"/>
          <w:sz w:val="28"/>
          <w:szCs w:val="28"/>
        </w:rPr>
      </w:pPr>
      <w:bookmarkStart w:id="25" w:name="_Toc28359008"/>
      <w:bookmarkStart w:id="26" w:name="_Toc35393796"/>
      <w:bookmarkStart w:id="27" w:name="_Toc28359085"/>
      <w:bookmarkStart w:id="28" w:name="_Toc35393627"/>
      <w:r>
        <w:rPr>
          <w:rFonts w:hint="eastAsia" w:ascii="黑体" w:hAnsi="黑体" w:cs="宋体"/>
          <w:b w:val="0"/>
          <w:sz w:val="28"/>
          <w:szCs w:val="28"/>
        </w:rPr>
        <w:t>七、对本次招标提出询问，请按</w:t>
      </w:r>
      <w:r>
        <w:rPr>
          <w:rFonts w:ascii="黑体" w:hAnsi="黑体" w:cs="宋体"/>
          <w:b w:val="0"/>
          <w:sz w:val="28"/>
          <w:szCs w:val="28"/>
        </w:rPr>
        <w:t>以下方式</w:t>
      </w:r>
      <w:r>
        <w:rPr>
          <w:rFonts w:hint="eastAsia" w:ascii="黑体" w:hAnsi="黑体" w:cs="宋体"/>
          <w:b w:val="0"/>
          <w:sz w:val="28"/>
          <w:szCs w:val="28"/>
        </w:rPr>
        <w:t>联系。</w:t>
      </w:r>
      <w:bookmarkEnd w:id="25"/>
      <w:bookmarkEnd w:id="26"/>
      <w:bookmarkEnd w:id="27"/>
      <w:bookmarkEnd w:id="28"/>
    </w:p>
    <w:p>
      <w:pPr>
        <w:widowControl/>
        <w:numPr>
          <w:ilvl w:val="0"/>
          <w:numId w:val="1"/>
        </w:numPr>
        <w:spacing w:line="600" w:lineRule="exact"/>
        <w:jc w:val="left"/>
        <w:rPr>
          <w:rFonts w:hint="eastAsia" w:ascii="仿宋" w:hAnsi="仿宋" w:eastAsia="仿宋" w:cs="宋体"/>
          <w:sz w:val="28"/>
          <w:szCs w:val="28"/>
        </w:rPr>
      </w:pPr>
      <w:r>
        <w:rPr>
          <w:rFonts w:hint="eastAsia" w:ascii="仿宋" w:hAnsi="仿宋" w:eastAsia="仿宋" w:cs="宋体"/>
          <w:sz w:val="28"/>
          <w:szCs w:val="28"/>
        </w:rPr>
        <w:t>采购人信息</w:t>
      </w:r>
      <w:bookmarkStart w:id="29" w:name="_Toc28359009"/>
      <w:bookmarkStart w:id="30" w:name="_Toc28359086"/>
    </w:p>
    <w:p>
      <w:pPr>
        <w:widowControl/>
        <w:numPr>
          <w:ilvl w:val="0"/>
          <w:numId w:val="0"/>
        </w:numPr>
        <w:spacing w:line="600" w:lineRule="exact"/>
        <w:jc w:val="left"/>
        <w:rPr>
          <w:rFonts w:hint="eastAsia" w:ascii="仿宋" w:hAnsi="仿宋" w:eastAsia="仿宋" w:cs="宋体"/>
          <w:sz w:val="28"/>
          <w:szCs w:val="28"/>
        </w:rPr>
      </w:pPr>
      <w:r>
        <w:rPr>
          <w:rFonts w:hint="eastAsia" w:ascii="仿宋" w:hAnsi="仿宋" w:eastAsia="仿宋" w:cs="宋体"/>
          <w:sz w:val="28"/>
          <w:szCs w:val="28"/>
        </w:rPr>
        <w:t>名 称：漳县自然资源局</w:t>
      </w:r>
    </w:p>
    <w:p>
      <w:pPr>
        <w:spacing w:line="600" w:lineRule="exact"/>
        <w:jc w:val="left"/>
        <w:rPr>
          <w:rFonts w:hint="eastAsia" w:ascii="仿宋" w:hAnsi="仿宋" w:eastAsia="仿宋" w:cs="宋体"/>
          <w:sz w:val="28"/>
          <w:szCs w:val="28"/>
        </w:rPr>
      </w:pPr>
      <w:r>
        <w:rPr>
          <w:rFonts w:hint="eastAsia" w:ascii="仿宋" w:hAnsi="仿宋" w:eastAsia="仿宋" w:cs="宋体"/>
          <w:sz w:val="28"/>
          <w:szCs w:val="28"/>
        </w:rPr>
        <w:t>地 址：漳县武阳镇陈庄路</w:t>
      </w:r>
    </w:p>
    <w:p>
      <w:pPr>
        <w:spacing w:line="600" w:lineRule="exact"/>
        <w:jc w:val="left"/>
        <w:rPr>
          <w:rFonts w:hint="eastAsia" w:ascii="仿宋" w:hAnsi="仿宋" w:eastAsia="仿宋" w:cs="宋体"/>
          <w:sz w:val="28"/>
          <w:szCs w:val="28"/>
        </w:rPr>
      </w:pPr>
      <w:r>
        <w:rPr>
          <w:rFonts w:hint="eastAsia" w:ascii="仿宋" w:hAnsi="仿宋" w:eastAsia="仿宋" w:cs="宋体"/>
          <w:sz w:val="28"/>
          <w:szCs w:val="28"/>
        </w:rPr>
        <w:t>联系方式：18139914258</w:t>
      </w:r>
    </w:p>
    <w:p>
      <w:pPr>
        <w:spacing w:line="600" w:lineRule="exact"/>
        <w:jc w:val="left"/>
        <w:rPr>
          <w:rFonts w:ascii="仿宋" w:hAnsi="仿宋" w:eastAsia="仿宋"/>
          <w:sz w:val="28"/>
          <w:szCs w:val="28"/>
        </w:rPr>
      </w:pPr>
      <w:r>
        <w:rPr>
          <w:rFonts w:hint="eastAsia" w:ascii="仿宋" w:hAnsi="仿宋" w:eastAsia="仿宋" w:cs="宋体"/>
          <w:sz w:val="28"/>
          <w:szCs w:val="28"/>
        </w:rPr>
        <w:t>2.采购代理机构信息</w:t>
      </w:r>
      <w:bookmarkEnd w:id="29"/>
      <w:bookmarkEnd w:id="30"/>
    </w:p>
    <w:p>
      <w:pPr>
        <w:spacing w:line="600" w:lineRule="exact"/>
        <w:rPr>
          <w:rFonts w:hint="eastAsia" w:ascii="仿宋" w:hAnsi="仿宋" w:eastAsia="仿宋" w:cs="宋体"/>
          <w:sz w:val="28"/>
          <w:szCs w:val="28"/>
        </w:rPr>
      </w:pPr>
      <w:bookmarkStart w:id="31" w:name="_Toc28359087"/>
      <w:bookmarkStart w:id="32" w:name="_Toc28359010"/>
      <w:r>
        <w:rPr>
          <w:rFonts w:hint="eastAsia" w:ascii="仿宋" w:hAnsi="仿宋" w:eastAsia="仿宋" w:cs="宋体"/>
          <w:sz w:val="28"/>
          <w:szCs w:val="28"/>
        </w:rPr>
        <w:t>名称：甘肃凯利工程造价咨询有限公司</w:t>
      </w:r>
    </w:p>
    <w:p>
      <w:pPr>
        <w:spacing w:line="600" w:lineRule="exact"/>
        <w:rPr>
          <w:rFonts w:hint="eastAsia" w:ascii="仿宋" w:hAnsi="仿宋" w:eastAsia="仿宋" w:cs="宋体"/>
          <w:sz w:val="28"/>
          <w:szCs w:val="28"/>
        </w:rPr>
      </w:pPr>
      <w:r>
        <w:rPr>
          <w:rFonts w:hint="eastAsia" w:ascii="仿宋" w:hAnsi="仿宋" w:eastAsia="仿宋" w:cs="宋体"/>
          <w:sz w:val="28"/>
          <w:szCs w:val="28"/>
        </w:rPr>
        <w:t xml:space="preserve">地址：甘肃省兰州市城关区南河北路608号红星财富中心b座3120室 </w:t>
      </w:r>
    </w:p>
    <w:p>
      <w:pPr>
        <w:spacing w:line="600" w:lineRule="exact"/>
        <w:rPr>
          <w:rFonts w:hint="default" w:ascii="仿宋" w:hAnsi="仿宋" w:eastAsia="仿宋" w:cs="宋体"/>
          <w:sz w:val="28"/>
          <w:szCs w:val="28"/>
          <w:lang w:val="en-US" w:eastAsia="zh-CN"/>
        </w:rPr>
      </w:pPr>
      <w:r>
        <w:rPr>
          <w:rFonts w:hint="eastAsia" w:ascii="仿宋" w:hAnsi="仿宋" w:eastAsia="仿宋" w:cs="宋体"/>
          <w:sz w:val="28"/>
          <w:szCs w:val="28"/>
        </w:rPr>
        <w:t>联系方式：198931515</w:t>
      </w:r>
      <w:r>
        <w:rPr>
          <w:rFonts w:hint="eastAsia" w:ascii="仿宋" w:hAnsi="仿宋" w:eastAsia="仿宋" w:cs="宋体"/>
          <w:sz w:val="28"/>
          <w:szCs w:val="28"/>
          <w:lang w:val="en-US" w:eastAsia="zh-CN"/>
        </w:rPr>
        <w:t>96</w:t>
      </w:r>
    </w:p>
    <w:p>
      <w:pPr>
        <w:spacing w:line="600" w:lineRule="exact"/>
        <w:rPr>
          <w:rFonts w:ascii="仿宋" w:hAnsi="仿宋" w:eastAsia="仿宋"/>
          <w:sz w:val="28"/>
          <w:szCs w:val="28"/>
          <w:u w:val="single"/>
        </w:rPr>
      </w:pPr>
      <w:r>
        <w:rPr>
          <w:rFonts w:hint="eastAsia" w:ascii="仿宋" w:hAnsi="仿宋" w:eastAsia="仿宋" w:cs="宋体"/>
          <w:sz w:val="28"/>
          <w:szCs w:val="28"/>
        </w:rPr>
        <w:t>3.项目</w:t>
      </w:r>
      <w:r>
        <w:rPr>
          <w:rFonts w:ascii="仿宋" w:hAnsi="仿宋" w:eastAsia="仿宋" w:cs="宋体"/>
          <w:sz w:val="28"/>
          <w:szCs w:val="28"/>
        </w:rPr>
        <w:t>联系方式</w:t>
      </w:r>
      <w:bookmarkEnd w:id="31"/>
      <w:bookmarkEnd w:id="32"/>
    </w:p>
    <w:p>
      <w:pPr>
        <w:widowControl/>
        <w:spacing w:line="600" w:lineRule="exact"/>
        <w:jc w:val="left"/>
        <w:rPr>
          <w:rFonts w:ascii="仿宋" w:hAnsi="仿宋" w:eastAsia="仿宋"/>
          <w:sz w:val="28"/>
          <w:szCs w:val="28"/>
        </w:rPr>
      </w:pPr>
      <w:r>
        <w:rPr>
          <w:rFonts w:hint="eastAsia" w:ascii="仿宋" w:hAnsi="仿宋" w:eastAsia="仿宋"/>
          <w:sz w:val="28"/>
          <w:szCs w:val="28"/>
        </w:rPr>
        <w:t>项目联系人：张富荷</w:t>
      </w:r>
    </w:p>
    <w:p>
      <w:pPr>
        <w:widowControl/>
        <w:spacing w:line="600" w:lineRule="exact"/>
        <w:jc w:val="left"/>
        <w:rPr>
          <w:rFonts w:hint="default" w:ascii="仿宋" w:hAnsi="仿宋" w:eastAsia="仿宋"/>
          <w:sz w:val="28"/>
          <w:szCs w:val="28"/>
          <w:lang w:val="en-US" w:eastAsia="zh-CN"/>
        </w:rPr>
      </w:pPr>
      <w:r>
        <w:rPr>
          <w:rFonts w:hint="eastAsia" w:ascii="仿宋" w:hAnsi="仿宋" w:eastAsia="仿宋"/>
          <w:sz w:val="28"/>
          <w:szCs w:val="28"/>
        </w:rPr>
        <w:t>电话：198931515</w:t>
      </w:r>
      <w:r>
        <w:rPr>
          <w:rFonts w:hint="eastAsia" w:ascii="仿宋" w:hAnsi="仿宋" w:eastAsia="仿宋"/>
          <w:sz w:val="28"/>
          <w:szCs w:val="28"/>
          <w:lang w:val="en-US" w:eastAsia="zh-CN"/>
        </w:rPr>
        <w:t>96</w:t>
      </w:r>
    </w:p>
    <w:p>
      <w:pPr>
        <w:widowControl/>
        <w:spacing w:line="600" w:lineRule="exact"/>
        <w:jc w:val="left"/>
        <w:rPr>
          <w:rFonts w:ascii="仿宋" w:hAnsi="仿宋" w:eastAsia="仿宋"/>
          <w:sz w:val="28"/>
          <w:szCs w:val="28"/>
        </w:rPr>
      </w:pPr>
    </w:p>
    <w:p>
      <w:pPr>
        <w:pStyle w:val="8"/>
        <w:widowControl/>
        <w:shd w:val="clear" w:color="auto" w:fill="FFFFFF"/>
        <w:wordWrap w:val="0"/>
        <w:spacing w:line="555" w:lineRule="atLeast"/>
        <w:ind w:firstLine="480"/>
        <w:rPr>
          <w:rFonts w:ascii="仿宋" w:hAnsi="仿宋" w:eastAsia="仿宋"/>
          <w:sz w:val="28"/>
          <w:szCs w:val="28"/>
        </w:rPr>
      </w:pPr>
    </w:p>
    <w:p>
      <w:pPr>
        <w:rPr>
          <w:rFonts w:ascii="宋体" w:hAnsi="宋体" w:eastAsia="宋体" w:cs="宋体"/>
          <w:szCs w:val="22"/>
        </w:rPr>
      </w:pPr>
    </w:p>
    <w:p>
      <w:pPr>
        <w:rPr>
          <w:rFonts w:ascii="宋体" w:hAnsi="宋体" w:eastAsia="宋体" w:cs="宋体"/>
        </w:rPr>
      </w:pPr>
    </w:p>
    <w:p>
      <w:pPr>
        <w:spacing w:before="217" w:line="222" w:lineRule="auto"/>
        <w:ind w:left="711"/>
        <w:rPr>
          <w:rFonts w:ascii="仿宋" w:hAnsi="仿宋" w:eastAsia="仿宋" w:cs="仿宋"/>
          <w:sz w:val="28"/>
          <w:szCs w:val="28"/>
        </w:rPr>
      </w:pPr>
    </w:p>
    <w:p>
      <w:pPr>
        <w:sectPr>
          <w:footerReference r:id="rId4" w:type="default"/>
          <w:pgSz w:w="11910" w:h="16845"/>
          <w:pgMar w:top="1364" w:right="1786" w:bottom="960" w:left="1786" w:header="0" w:footer="802" w:gutter="0"/>
          <w:cols w:space="720" w:num="1"/>
        </w:sectPr>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8"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line="249" w:lineRule="auto"/>
      </w:pPr>
    </w:p>
    <w:p>
      <w:pPr>
        <w:spacing w:before="156" w:line="219" w:lineRule="auto"/>
        <w:ind w:left="2272"/>
        <w:outlineLvl w:val="0"/>
        <w:rPr>
          <w:rFonts w:ascii="宋体" w:hAnsi="宋体" w:eastAsia="宋体" w:cs="宋体"/>
          <w:sz w:val="48"/>
          <w:szCs w:val="48"/>
        </w:rPr>
      </w:pPr>
      <w:bookmarkStart w:id="33" w:name="_bookmark3"/>
      <w:bookmarkEnd w:id="33"/>
      <w:r>
        <w:rPr>
          <w:rFonts w:ascii="宋体" w:hAnsi="宋体" w:eastAsia="宋体" w:cs="宋体"/>
          <w:spacing w:val="18"/>
          <w:sz w:val="48"/>
          <w:szCs w:val="48"/>
          <w14:textOutline w14:w="8712" w14:cap="flat" w14:cmpd="sng" w14:algn="ctr">
            <w14:solidFill>
              <w14:srgbClr w14:val="000000"/>
            </w14:solidFill>
            <w14:prstDash w14:val="solid"/>
            <w14:miter w14:val="0"/>
          </w14:textOutline>
        </w:rPr>
        <w:t>第</w:t>
      </w:r>
      <w:r>
        <w:rPr>
          <w:rFonts w:ascii="宋体" w:hAnsi="宋体" w:eastAsia="宋体" w:cs="宋体"/>
          <w:spacing w:val="11"/>
          <w:sz w:val="48"/>
          <w:szCs w:val="48"/>
          <w14:textOutline w14:w="8712" w14:cap="flat" w14:cmpd="sng" w14:algn="ctr">
            <w14:solidFill>
              <w14:srgbClr w14:val="000000"/>
            </w14:solidFill>
            <w14:prstDash w14:val="solid"/>
            <w14:miter w14:val="0"/>
          </w14:textOutline>
        </w:rPr>
        <w:t>二章</w:t>
      </w:r>
      <w:r>
        <w:rPr>
          <w:rFonts w:ascii="宋体" w:hAnsi="宋体" w:eastAsia="宋体" w:cs="宋体"/>
          <w:spacing w:val="11"/>
          <w:sz w:val="48"/>
          <w:szCs w:val="48"/>
        </w:rPr>
        <w:t xml:space="preserve"> </w:t>
      </w:r>
      <w:r>
        <w:rPr>
          <w:rFonts w:ascii="宋体" w:hAnsi="宋体" w:eastAsia="宋体" w:cs="宋体"/>
          <w:spacing w:val="11"/>
          <w:sz w:val="48"/>
          <w:szCs w:val="48"/>
          <w14:textOutline w14:w="8712" w14:cap="flat" w14:cmpd="sng" w14:algn="ctr">
            <w14:solidFill>
              <w14:srgbClr w14:val="000000"/>
            </w14:solidFill>
            <w14:prstDash w14:val="solid"/>
            <w14:miter w14:val="0"/>
          </w14:textOutline>
        </w:rPr>
        <w:t>供应商须知</w:t>
      </w: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7" w:lineRule="auto"/>
      </w:pPr>
    </w:p>
    <w:p>
      <w:pPr>
        <w:spacing w:before="52" w:line="186" w:lineRule="auto"/>
        <w:sectPr>
          <w:footerReference r:id="rId5" w:type="default"/>
          <w:pgSz w:w="11910" w:h="16845"/>
          <w:pgMar w:top="1431" w:right="1786" w:bottom="400" w:left="1786" w:header="0" w:footer="0" w:gutter="0"/>
          <w:cols w:space="720" w:num="1"/>
        </w:sectPr>
      </w:pPr>
    </w:p>
    <w:p>
      <w:pPr>
        <w:spacing w:before="113" w:line="223" w:lineRule="auto"/>
        <w:ind w:left="3532"/>
        <w:outlineLvl w:val="1"/>
        <w:rPr>
          <w:rFonts w:ascii="宋体" w:hAnsi="宋体" w:eastAsia="宋体" w:cs="宋体"/>
          <w:sz w:val="31"/>
          <w:szCs w:val="31"/>
        </w:rPr>
      </w:pPr>
      <w:r>
        <w:rPr>
          <w:rFonts w:ascii="宋体" w:hAnsi="宋体" w:eastAsia="宋体" w:cs="宋体"/>
          <w:spacing w:val="-4"/>
          <w:sz w:val="31"/>
          <w:szCs w:val="31"/>
          <w14:textOutline w14:w="5727" w14:cap="flat" w14:cmpd="sng" w14:algn="ctr">
            <w14:solidFill>
              <w14:srgbClr w14:val="000000"/>
            </w14:solidFill>
            <w14:prstDash w14:val="solid"/>
            <w14:miter w14:val="0"/>
          </w14:textOutline>
        </w:rPr>
        <w:t>一、</w:t>
      </w:r>
      <w:r>
        <w:rPr>
          <w:rFonts w:ascii="宋体" w:hAnsi="宋体" w:eastAsia="宋体" w:cs="宋体"/>
          <w:spacing w:val="-3"/>
          <w:sz w:val="31"/>
          <w:szCs w:val="31"/>
        </w:rPr>
        <w:t xml:space="preserve"> </w:t>
      </w:r>
      <w:r>
        <w:rPr>
          <w:rFonts w:ascii="宋体" w:hAnsi="宋体" w:eastAsia="宋体" w:cs="宋体"/>
          <w:spacing w:val="-2"/>
          <w:sz w:val="31"/>
          <w:szCs w:val="31"/>
        </w:rPr>
        <w:t xml:space="preserve"> </w:t>
      </w:r>
      <w:r>
        <w:rPr>
          <w:rFonts w:ascii="宋体" w:hAnsi="宋体" w:eastAsia="宋体" w:cs="宋体"/>
          <w:spacing w:val="-2"/>
          <w:sz w:val="31"/>
          <w:szCs w:val="31"/>
          <w14:textOutline w14:w="5727" w14:cap="flat" w14:cmpd="sng" w14:algn="ctr">
            <w14:solidFill>
              <w14:srgbClr w14:val="000000"/>
            </w14:solidFill>
            <w14:prstDash w14:val="solid"/>
            <w14:miter w14:val="0"/>
          </w14:textOutline>
        </w:rPr>
        <w:t>说</w:t>
      </w:r>
      <w:r>
        <w:rPr>
          <w:rFonts w:ascii="宋体" w:hAnsi="宋体" w:eastAsia="宋体" w:cs="宋体"/>
          <w:spacing w:val="-2"/>
          <w:sz w:val="31"/>
          <w:szCs w:val="31"/>
        </w:rPr>
        <w:t xml:space="preserve"> </w:t>
      </w:r>
      <w:r>
        <w:rPr>
          <w:rFonts w:ascii="宋体" w:hAnsi="宋体" w:eastAsia="宋体" w:cs="宋体"/>
          <w:spacing w:val="-2"/>
          <w:sz w:val="31"/>
          <w:szCs w:val="31"/>
          <w14:textOutline w14:w="5727" w14:cap="flat" w14:cmpd="sng" w14:algn="ctr">
            <w14:solidFill>
              <w14:srgbClr w14:val="000000"/>
            </w14:solidFill>
            <w14:prstDash w14:val="solid"/>
            <w14:miter w14:val="0"/>
          </w14:textOutline>
        </w:rPr>
        <w:t>明</w:t>
      </w:r>
    </w:p>
    <w:p>
      <w:pPr>
        <w:spacing w:line="330" w:lineRule="auto"/>
      </w:pPr>
    </w:p>
    <w:p>
      <w:pPr>
        <w:spacing w:before="78" w:line="220" w:lineRule="auto"/>
        <w:ind w:left="133"/>
        <w:outlineLvl w:val="2"/>
        <w:rPr>
          <w:rFonts w:ascii="宋体" w:hAnsi="宋体" w:eastAsia="宋体" w:cs="宋体"/>
          <w:sz w:val="24"/>
          <w:szCs w:val="24"/>
        </w:rPr>
      </w:pPr>
      <w:r>
        <w:rPr>
          <w:rFonts w:ascii="宋体" w:hAnsi="宋体" w:eastAsia="宋体" w:cs="宋体"/>
          <w:spacing w:val="13"/>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1"/>
          <w:sz w:val="24"/>
          <w:szCs w:val="24"/>
        </w:rPr>
        <w:t xml:space="preserve">  </w:t>
      </w:r>
      <w:r>
        <w:rPr>
          <w:rFonts w:ascii="宋体" w:hAnsi="宋体" w:eastAsia="宋体" w:cs="宋体"/>
          <w:spacing w:val="11"/>
          <w:sz w:val="24"/>
          <w:szCs w:val="24"/>
          <w14:textOutline w14:w="4356" w14:cap="flat" w14:cmpd="sng" w14:algn="ctr">
            <w14:solidFill>
              <w14:srgbClr w14:val="000000"/>
            </w14:solidFill>
            <w14:prstDash w14:val="solid"/>
            <w14:miter w14:val="0"/>
          </w14:textOutline>
        </w:rPr>
        <w:t>资金来源</w:t>
      </w:r>
    </w:p>
    <w:p>
      <w:pPr>
        <w:spacing w:line="266" w:lineRule="auto"/>
      </w:pPr>
    </w:p>
    <w:p>
      <w:pPr>
        <w:spacing w:before="78" w:line="388" w:lineRule="auto"/>
        <w:ind w:left="687" w:hanging="554"/>
        <w:rPr>
          <w:rFonts w:ascii="宋体" w:hAnsi="宋体" w:eastAsia="宋体" w:cs="宋体"/>
          <w:sz w:val="24"/>
          <w:szCs w:val="24"/>
        </w:rPr>
      </w:pPr>
      <w:r>
        <w:rPr>
          <w:rFonts w:ascii="宋体" w:hAnsi="宋体" w:eastAsia="宋体" w:cs="宋体"/>
          <w:spacing w:val="-2"/>
          <w:sz w:val="24"/>
          <w:szCs w:val="24"/>
        </w:rPr>
        <w:t>1.1</w:t>
      </w:r>
      <w:r>
        <w:rPr>
          <w:rFonts w:ascii="宋体" w:hAnsi="宋体" w:eastAsia="宋体" w:cs="宋体"/>
          <w:spacing w:val="-1"/>
          <w:sz w:val="24"/>
          <w:szCs w:val="24"/>
        </w:rPr>
        <w:t xml:space="preserve">  “投标资料表”中所述采购人已获得一笔“投标资料表”中所述资金，计划</w:t>
      </w:r>
      <w:r>
        <w:rPr>
          <w:rFonts w:ascii="宋体" w:hAnsi="宋体" w:eastAsia="宋体" w:cs="宋体"/>
          <w:sz w:val="24"/>
          <w:szCs w:val="24"/>
        </w:rPr>
        <w:t xml:space="preserve"> </w:t>
      </w:r>
      <w:r>
        <w:rPr>
          <w:rFonts w:ascii="宋体" w:hAnsi="宋体" w:eastAsia="宋体" w:cs="宋体"/>
          <w:spacing w:val="-2"/>
          <w:sz w:val="24"/>
          <w:szCs w:val="24"/>
        </w:rPr>
        <w:t>用于支付本次招标后所签订的合</w:t>
      </w:r>
      <w:r>
        <w:rPr>
          <w:rFonts w:ascii="宋体" w:hAnsi="宋体" w:eastAsia="宋体" w:cs="宋体"/>
          <w:spacing w:val="-1"/>
          <w:sz w:val="24"/>
          <w:szCs w:val="24"/>
        </w:rPr>
        <w:t>同项下的款项。</w:t>
      </w:r>
    </w:p>
    <w:p>
      <w:pPr>
        <w:spacing w:before="221" w:line="219" w:lineRule="auto"/>
        <w:ind w:left="118"/>
        <w:outlineLvl w:val="2"/>
        <w:rPr>
          <w:rFonts w:ascii="宋体" w:hAnsi="宋体" w:eastAsia="宋体" w:cs="宋体"/>
          <w:sz w:val="24"/>
          <w:szCs w:val="24"/>
        </w:rPr>
      </w:pP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10"/>
          <w:sz w:val="24"/>
          <w:szCs w:val="24"/>
        </w:rPr>
        <w:t xml:space="preserve"> </w:t>
      </w:r>
      <w:r>
        <w:rPr>
          <w:rFonts w:ascii="宋体" w:hAnsi="宋体" w:eastAsia="宋体" w:cs="宋体"/>
          <w:spacing w:val="9"/>
          <w:sz w:val="24"/>
          <w:szCs w:val="24"/>
        </w:rPr>
        <w:t xml:space="preserve"> </w:t>
      </w:r>
      <w:r>
        <w:rPr>
          <w:rFonts w:ascii="宋体" w:hAnsi="宋体" w:eastAsia="宋体" w:cs="宋体"/>
          <w:spacing w:val="5"/>
          <w:sz w:val="24"/>
          <w:szCs w:val="24"/>
          <w14:textOutline w14:w="4356" w14:cap="flat" w14:cmpd="sng" w14:algn="ctr">
            <w14:solidFill>
              <w14:srgbClr w14:val="000000"/>
            </w14:solidFill>
            <w14:prstDash w14:val="solid"/>
            <w14:miter w14:val="0"/>
          </w14:textOutline>
        </w:rPr>
        <w:t>采购人、采购代理机构及合格的供应商</w:t>
      </w:r>
    </w:p>
    <w:p>
      <w:pPr>
        <w:spacing w:line="266" w:lineRule="auto"/>
      </w:pPr>
    </w:p>
    <w:p>
      <w:pPr>
        <w:spacing w:before="78" w:line="239" w:lineRule="auto"/>
        <w:ind w:left="118"/>
        <w:rPr>
          <w:rFonts w:ascii="宋体" w:hAnsi="宋体" w:eastAsia="宋体" w:cs="宋体"/>
          <w:sz w:val="24"/>
          <w:szCs w:val="24"/>
        </w:rPr>
      </w:pPr>
      <w:r>
        <w:rPr>
          <w:rFonts w:ascii="宋体" w:hAnsi="宋体" w:eastAsia="宋体" w:cs="宋体"/>
          <w:spacing w:val="1"/>
          <w:sz w:val="24"/>
          <w:szCs w:val="24"/>
        </w:rPr>
        <w:t xml:space="preserve">2.1 </w:t>
      </w:r>
      <w:r>
        <w:rPr>
          <w:rFonts w:ascii="宋体" w:hAnsi="宋体" w:eastAsia="宋体" w:cs="宋体"/>
          <w:sz w:val="24"/>
          <w:szCs w:val="24"/>
        </w:rPr>
        <w:t>a</w:t>
      </w:r>
      <w:r>
        <w:rPr>
          <w:rFonts w:ascii="宋体" w:hAnsi="宋体" w:eastAsia="宋体" w:cs="宋体"/>
          <w:spacing w:val="1"/>
          <w:sz w:val="24"/>
          <w:szCs w:val="24"/>
        </w:rPr>
        <w:t>.采购人：是指依法</w:t>
      </w:r>
      <w:r>
        <w:rPr>
          <w:rFonts w:ascii="宋体" w:hAnsi="宋体" w:eastAsia="宋体" w:cs="宋体"/>
          <w:sz w:val="24"/>
          <w:szCs w:val="24"/>
        </w:rPr>
        <w:t>提出招标项目进行招标的法人或其它组织。</w:t>
      </w:r>
    </w:p>
    <w:p>
      <w:pPr>
        <w:spacing w:before="184" w:line="387" w:lineRule="auto"/>
        <w:ind w:left="884" w:hanging="247"/>
        <w:rPr>
          <w:rFonts w:ascii="宋体" w:hAnsi="宋体" w:eastAsia="宋体" w:cs="宋体"/>
          <w:sz w:val="24"/>
          <w:szCs w:val="24"/>
        </w:rPr>
      </w:pPr>
      <w:r>
        <w:rPr>
          <w:rFonts w:ascii="宋体" w:hAnsi="宋体" w:eastAsia="宋体" w:cs="宋体"/>
          <w:sz w:val="24"/>
          <w:szCs w:val="24"/>
        </w:rPr>
        <w:t>b</w:t>
      </w:r>
      <w:r>
        <w:rPr>
          <w:rFonts w:ascii="宋体" w:hAnsi="宋体" w:eastAsia="宋体" w:cs="宋体"/>
          <w:spacing w:val="9"/>
          <w:sz w:val="24"/>
          <w:szCs w:val="24"/>
        </w:rPr>
        <w:t>.采购代理机构(以下简称“采购代理机构”)是指依法设立、从事招标</w:t>
      </w:r>
      <w:r>
        <w:rPr>
          <w:rFonts w:ascii="宋体" w:hAnsi="宋体" w:eastAsia="宋体" w:cs="宋体"/>
          <w:spacing w:val="7"/>
          <w:sz w:val="24"/>
          <w:szCs w:val="24"/>
        </w:rPr>
        <w:t>代</w:t>
      </w:r>
      <w:r>
        <w:rPr>
          <w:rFonts w:ascii="宋体" w:hAnsi="宋体" w:eastAsia="宋体" w:cs="宋体"/>
          <w:sz w:val="24"/>
          <w:szCs w:val="24"/>
        </w:rPr>
        <w:t xml:space="preserve"> </w:t>
      </w:r>
      <w:r>
        <w:rPr>
          <w:rFonts w:ascii="宋体" w:hAnsi="宋体" w:eastAsia="宋体" w:cs="宋体"/>
          <w:spacing w:val="-3"/>
          <w:sz w:val="24"/>
          <w:szCs w:val="24"/>
        </w:rPr>
        <w:t>理</w:t>
      </w:r>
      <w:r>
        <w:rPr>
          <w:rFonts w:ascii="宋体" w:hAnsi="宋体" w:eastAsia="宋体" w:cs="宋体"/>
          <w:spacing w:val="-2"/>
          <w:sz w:val="24"/>
          <w:szCs w:val="24"/>
        </w:rPr>
        <w:t>业务并提供相关服务的社会中介组织。</w:t>
      </w:r>
    </w:p>
    <w:p>
      <w:pPr>
        <w:spacing w:before="1" w:line="218" w:lineRule="auto"/>
        <w:ind w:left="118"/>
        <w:rPr>
          <w:rFonts w:ascii="宋体" w:hAnsi="宋体" w:eastAsia="宋体" w:cs="宋体"/>
          <w:sz w:val="24"/>
          <w:szCs w:val="24"/>
        </w:rPr>
      </w:pPr>
      <w:r>
        <w:rPr>
          <w:rFonts w:ascii="宋体" w:hAnsi="宋体" w:eastAsia="宋体" w:cs="宋体"/>
          <w:spacing w:val="6"/>
          <w:sz w:val="24"/>
          <w:szCs w:val="24"/>
        </w:rPr>
        <w:t>2.</w:t>
      </w:r>
      <w:r>
        <w:rPr>
          <w:rFonts w:ascii="宋体" w:hAnsi="宋体" w:eastAsia="宋体" w:cs="宋体"/>
          <w:spacing w:val="4"/>
          <w:sz w:val="24"/>
          <w:szCs w:val="24"/>
        </w:rPr>
        <w:t>2</w:t>
      </w:r>
      <w:r>
        <w:rPr>
          <w:rFonts w:ascii="宋体" w:hAnsi="宋体" w:eastAsia="宋体" w:cs="宋体"/>
          <w:spacing w:val="3"/>
          <w:sz w:val="24"/>
          <w:szCs w:val="24"/>
        </w:rPr>
        <w:t xml:space="preserve"> 合格的供应商</w:t>
      </w:r>
    </w:p>
    <w:p>
      <w:pPr>
        <w:spacing w:before="211" w:line="385" w:lineRule="auto"/>
        <w:ind w:left="835" w:right="3" w:hanging="239"/>
        <w:rPr>
          <w:rFonts w:ascii="宋体" w:hAnsi="宋体" w:eastAsia="宋体" w:cs="宋体"/>
          <w:sz w:val="24"/>
          <w:szCs w:val="24"/>
        </w:rPr>
      </w:pPr>
      <w:r>
        <w:rPr>
          <w:rFonts w:ascii="宋体" w:hAnsi="宋体" w:eastAsia="宋体" w:cs="宋体"/>
          <w:sz w:val="24"/>
          <w:szCs w:val="24"/>
        </w:rPr>
        <w:t>a</w:t>
      </w:r>
      <w:r>
        <w:rPr>
          <w:rFonts w:ascii="宋体" w:hAnsi="宋体" w:eastAsia="宋体" w:cs="宋体"/>
          <w:spacing w:val="12"/>
          <w:sz w:val="24"/>
          <w:szCs w:val="24"/>
        </w:rPr>
        <w:t>.除</w:t>
      </w:r>
      <w:r>
        <w:rPr>
          <w:rFonts w:ascii="宋体" w:hAnsi="宋体" w:eastAsia="宋体" w:cs="宋体"/>
          <w:spacing w:val="7"/>
          <w:sz w:val="24"/>
          <w:szCs w:val="24"/>
        </w:rPr>
        <w:t>非</w:t>
      </w:r>
      <w:r>
        <w:rPr>
          <w:rFonts w:ascii="宋体" w:hAnsi="宋体" w:eastAsia="宋体" w:cs="宋体"/>
          <w:spacing w:val="6"/>
          <w:sz w:val="24"/>
          <w:szCs w:val="24"/>
        </w:rPr>
        <w:t>“投标资料表”中另有规定，凡是来自中华人民共和国境内(即“供</w:t>
      </w:r>
      <w:r>
        <w:rPr>
          <w:rFonts w:ascii="宋体" w:hAnsi="宋体" w:eastAsia="宋体" w:cs="宋体"/>
          <w:sz w:val="24"/>
          <w:szCs w:val="24"/>
        </w:rPr>
        <w:t xml:space="preserve"> </w:t>
      </w:r>
      <w:r>
        <w:rPr>
          <w:rFonts w:ascii="宋体" w:hAnsi="宋体" w:eastAsia="宋体" w:cs="宋体"/>
          <w:spacing w:val="4"/>
          <w:sz w:val="24"/>
          <w:szCs w:val="24"/>
        </w:rPr>
        <w:t>应商的合格来源国”) ，有</w:t>
      </w:r>
      <w:r>
        <w:rPr>
          <w:rFonts w:ascii="宋体" w:hAnsi="宋体" w:eastAsia="宋体" w:cs="宋体"/>
          <w:spacing w:val="2"/>
          <w:sz w:val="24"/>
          <w:szCs w:val="24"/>
        </w:rPr>
        <w:t>能力提供招标货物、工程、和服务的法人、其</w:t>
      </w:r>
      <w:r>
        <w:rPr>
          <w:rFonts w:ascii="宋体" w:hAnsi="宋体" w:eastAsia="宋体" w:cs="宋体"/>
          <w:sz w:val="24"/>
          <w:szCs w:val="24"/>
        </w:rPr>
        <w:t xml:space="preserve"> </w:t>
      </w:r>
      <w:r>
        <w:rPr>
          <w:rFonts w:ascii="宋体" w:hAnsi="宋体" w:eastAsia="宋体" w:cs="宋体"/>
          <w:spacing w:val="-4"/>
          <w:sz w:val="24"/>
          <w:szCs w:val="24"/>
        </w:rPr>
        <w:t>他</w:t>
      </w:r>
      <w:r>
        <w:rPr>
          <w:rFonts w:ascii="宋体" w:hAnsi="宋体" w:eastAsia="宋体" w:cs="宋体"/>
          <w:spacing w:val="-3"/>
          <w:sz w:val="24"/>
          <w:szCs w:val="24"/>
        </w:rPr>
        <w:t>组织或自然人均可投标。</w:t>
      </w:r>
    </w:p>
    <w:p>
      <w:pPr>
        <w:ind w:left="592"/>
        <w:rPr>
          <w:rFonts w:ascii="宋体" w:hAnsi="宋体" w:eastAsia="宋体" w:cs="宋体"/>
          <w:sz w:val="24"/>
          <w:szCs w:val="24"/>
        </w:rPr>
      </w:pPr>
      <w:r>
        <w:rPr>
          <w:rFonts w:ascii="宋体" w:hAnsi="宋体" w:eastAsia="宋体" w:cs="宋体"/>
          <w:sz w:val="24"/>
          <w:szCs w:val="24"/>
        </w:rPr>
        <w:t>b</w:t>
      </w:r>
      <w:r>
        <w:rPr>
          <w:rFonts w:ascii="宋体" w:hAnsi="宋体" w:eastAsia="宋体" w:cs="宋体"/>
          <w:spacing w:val="12"/>
          <w:sz w:val="24"/>
          <w:szCs w:val="24"/>
        </w:rPr>
        <w:t>.</w:t>
      </w:r>
      <w:r>
        <w:rPr>
          <w:rFonts w:ascii="宋体" w:hAnsi="宋体" w:eastAsia="宋体" w:cs="宋体"/>
          <w:spacing w:val="9"/>
          <w:sz w:val="24"/>
          <w:szCs w:val="24"/>
        </w:rPr>
        <w:t>已按照招标公告要求购买(或下载)了招标文件。</w:t>
      </w:r>
    </w:p>
    <w:p>
      <w:pPr>
        <w:spacing w:before="183" w:line="385" w:lineRule="auto"/>
        <w:ind w:left="834" w:right="3" w:hanging="234"/>
        <w:rPr>
          <w:rFonts w:ascii="宋体" w:hAnsi="宋体" w:eastAsia="宋体" w:cs="宋体"/>
          <w:sz w:val="24"/>
          <w:szCs w:val="24"/>
        </w:rPr>
      </w:pPr>
      <w:r>
        <w:rPr>
          <w:rFonts w:ascii="宋体" w:hAnsi="宋体" w:eastAsia="宋体" w:cs="宋体"/>
          <w:sz w:val="24"/>
          <w:szCs w:val="24"/>
        </w:rPr>
        <w:t>c</w:t>
      </w:r>
      <w:r>
        <w:rPr>
          <w:rFonts w:ascii="宋体" w:hAnsi="宋体" w:eastAsia="宋体" w:cs="宋体"/>
          <w:spacing w:val="4"/>
          <w:sz w:val="24"/>
          <w:szCs w:val="24"/>
        </w:rPr>
        <w:t>.供应商在过去和现在</w:t>
      </w:r>
      <w:r>
        <w:rPr>
          <w:rFonts w:ascii="宋体" w:hAnsi="宋体" w:eastAsia="宋体" w:cs="宋体"/>
          <w:spacing w:val="3"/>
          <w:sz w:val="24"/>
          <w:szCs w:val="24"/>
        </w:rPr>
        <w:t>都</w:t>
      </w:r>
      <w:r>
        <w:rPr>
          <w:rFonts w:ascii="宋体" w:hAnsi="宋体" w:eastAsia="宋体" w:cs="宋体"/>
          <w:spacing w:val="2"/>
          <w:sz w:val="24"/>
          <w:szCs w:val="24"/>
        </w:rPr>
        <w:t>不应直接或间接地与采购人为采购本次招标的货物</w:t>
      </w:r>
      <w:r>
        <w:rPr>
          <w:rFonts w:ascii="宋体" w:hAnsi="宋体" w:eastAsia="宋体" w:cs="宋体"/>
          <w:sz w:val="24"/>
          <w:szCs w:val="24"/>
        </w:rPr>
        <w:t xml:space="preserve"> </w:t>
      </w:r>
      <w:r>
        <w:rPr>
          <w:rFonts w:ascii="宋体" w:hAnsi="宋体" w:eastAsia="宋体" w:cs="宋体"/>
          <w:spacing w:val="-1"/>
          <w:sz w:val="24"/>
          <w:szCs w:val="24"/>
        </w:rPr>
        <w:t>和服务进行设计， 编制规范和其他文件所委托的咨询公司或</w:t>
      </w:r>
      <w:r>
        <w:rPr>
          <w:rFonts w:ascii="宋体" w:hAnsi="宋体" w:eastAsia="宋体" w:cs="宋体"/>
          <w:sz w:val="24"/>
          <w:szCs w:val="24"/>
        </w:rPr>
        <w:t xml:space="preserve">其附属机构有 </w:t>
      </w:r>
      <w:r>
        <w:rPr>
          <w:rFonts w:ascii="宋体" w:hAnsi="宋体" w:eastAsia="宋体" w:cs="宋体"/>
          <w:spacing w:val="-9"/>
          <w:sz w:val="24"/>
          <w:szCs w:val="24"/>
        </w:rPr>
        <w:t>任</w:t>
      </w:r>
      <w:r>
        <w:rPr>
          <w:rFonts w:ascii="宋体" w:hAnsi="宋体" w:eastAsia="宋体" w:cs="宋体"/>
          <w:spacing w:val="-6"/>
          <w:sz w:val="24"/>
          <w:szCs w:val="24"/>
        </w:rPr>
        <w:t>何关联。</w:t>
      </w:r>
    </w:p>
    <w:p>
      <w:pPr>
        <w:spacing w:before="1"/>
        <w:ind w:left="600"/>
        <w:rPr>
          <w:rFonts w:ascii="宋体" w:hAnsi="宋体" w:eastAsia="宋体" w:cs="宋体"/>
          <w:sz w:val="24"/>
          <w:szCs w:val="24"/>
        </w:rPr>
      </w:pPr>
      <w:r>
        <w:rPr>
          <w:rFonts w:ascii="宋体" w:hAnsi="宋体" w:eastAsia="宋体" w:cs="宋体"/>
          <w:spacing w:val="-1"/>
          <w:sz w:val="24"/>
          <w:szCs w:val="24"/>
        </w:rPr>
        <w:t>d</w:t>
      </w:r>
      <w:r>
        <w:rPr>
          <w:rFonts w:ascii="宋体" w:hAnsi="宋体" w:eastAsia="宋体" w:cs="宋体"/>
          <w:spacing w:val="-2"/>
          <w:sz w:val="24"/>
          <w:szCs w:val="24"/>
        </w:rPr>
        <w:t>.只有独立于采</w:t>
      </w:r>
      <w:r>
        <w:rPr>
          <w:rFonts w:ascii="宋体" w:hAnsi="宋体" w:eastAsia="宋体" w:cs="宋体"/>
          <w:spacing w:val="-1"/>
          <w:sz w:val="24"/>
          <w:szCs w:val="24"/>
        </w:rPr>
        <w:t>购代理机构和采购人的供应商才能参加投标。</w:t>
      </w:r>
    </w:p>
    <w:p>
      <w:pPr>
        <w:spacing w:before="198" w:line="381" w:lineRule="auto"/>
        <w:ind w:left="837" w:right="3" w:hanging="236"/>
        <w:rPr>
          <w:rFonts w:ascii="宋体" w:hAnsi="宋体" w:eastAsia="宋体" w:cs="宋体"/>
          <w:sz w:val="24"/>
          <w:szCs w:val="24"/>
        </w:rPr>
      </w:pPr>
      <w:r>
        <w:rPr>
          <w:rFonts w:ascii="宋体" w:hAnsi="宋体" w:eastAsia="宋体" w:cs="宋体"/>
          <w:sz w:val="24"/>
          <w:szCs w:val="24"/>
        </w:rPr>
        <w:t>e</w:t>
      </w:r>
      <w:r>
        <w:rPr>
          <w:rFonts w:ascii="宋体" w:hAnsi="宋体" w:eastAsia="宋体" w:cs="宋体"/>
          <w:spacing w:val="4"/>
          <w:sz w:val="24"/>
          <w:szCs w:val="24"/>
        </w:rPr>
        <w:t>.符合本章第九节“投</w:t>
      </w:r>
      <w:r>
        <w:rPr>
          <w:rFonts w:ascii="宋体" w:hAnsi="宋体" w:eastAsia="宋体" w:cs="宋体"/>
          <w:spacing w:val="3"/>
          <w:sz w:val="24"/>
          <w:szCs w:val="24"/>
        </w:rPr>
        <w:t>标</w:t>
      </w:r>
      <w:r>
        <w:rPr>
          <w:rFonts w:ascii="宋体" w:hAnsi="宋体" w:eastAsia="宋体" w:cs="宋体"/>
          <w:spacing w:val="2"/>
          <w:sz w:val="24"/>
          <w:szCs w:val="24"/>
        </w:rPr>
        <w:t>资料表”及第三章“技术要求”规定的其它资格要</w:t>
      </w:r>
      <w:r>
        <w:rPr>
          <w:rFonts w:ascii="宋体" w:hAnsi="宋体" w:eastAsia="宋体" w:cs="宋体"/>
          <w:sz w:val="24"/>
          <w:szCs w:val="24"/>
        </w:rPr>
        <w:t xml:space="preserve"> </w:t>
      </w:r>
      <w:r>
        <w:rPr>
          <w:rFonts w:ascii="宋体" w:hAnsi="宋体" w:eastAsia="宋体" w:cs="宋体"/>
          <w:spacing w:val="-7"/>
          <w:sz w:val="24"/>
          <w:szCs w:val="24"/>
        </w:rPr>
        <w:t>求</w:t>
      </w:r>
      <w:r>
        <w:rPr>
          <w:rFonts w:ascii="宋体" w:hAnsi="宋体" w:eastAsia="宋体" w:cs="宋体"/>
          <w:spacing w:val="-6"/>
          <w:sz w:val="24"/>
          <w:szCs w:val="24"/>
        </w:rPr>
        <w:t>的供应商。</w:t>
      </w:r>
    </w:p>
    <w:p>
      <w:pPr>
        <w:spacing w:before="1" w:line="219" w:lineRule="auto"/>
        <w:ind w:left="599"/>
        <w:rPr>
          <w:rFonts w:ascii="宋体" w:hAnsi="宋体" w:eastAsia="宋体" w:cs="宋体"/>
          <w:sz w:val="24"/>
          <w:szCs w:val="24"/>
        </w:rPr>
      </w:pPr>
      <w:r>
        <w:rPr>
          <w:rFonts w:ascii="宋体" w:hAnsi="宋体" w:eastAsia="宋体" w:cs="宋体"/>
          <w:spacing w:val="-1"/>
          <w:sz w:val="24"/>
          <w:szCs w:val="24"/>
        </w:rPr>
        <w:t>f</w:t>
      </w:r>
      <w:r>
        <w:rPr>
          <w:rFonts w:ascii="宋体" w:hAnsi="宋体" w:eastAsia="宋体" w:cs="宋体"/>
          <w:spacing w:val="-2"/>
          <w:sz w:val="24"/>
          <w:szCs w:val="24"/>
        </w:rPr>
        <w:t>. “投标资料表”中允许联合体投标</w:t>
      </w:r>
      <w:r>
        <w:rPr>
          <w:rFonts w:ascii="宋体" w:hAnsi="宋体" w:eastAsia="宋体" w:cs="宋体"/>
          <w:spacing w:val="-1"/>
          <w:sz w:val="24"/>
          <w:szCs w:val="24"/>
        </w:rPr>
        <w:t>的，联合体还应符合以下条件：</w:t>
      </w:r>
    </w:p>
    <w:p>
      <w:pPr>
        <w:spacing w:before="226" w:line="300" w:lineRule="auto"/>
        <w:ind w:left="842" w:right="3" w:hanging="120"/>
        <w:rPr>
          <w:rFonts w:ascii="宋体" w:hAnsi="宋体" w:eastAsia="宋体" w:cs="宋体"/>
          <w:sz w:val="24"/>
          <w:szCs w:val="24"/>
        </w:rPr>
      </w:pPr>
      <w:r>
        <w:rPr>
          <w:rFonts w:ascii="宋体" w:hAnsi="宋体" w:eastAsia="宋体" w:cs="宋体"/>
          <w:spacing w:val="10"/>
          <w:sz w:val="24"/>
          <w:szCs w:val="24"/>
        </w:rPr>
        <w:t>(1)两个或者两个以上供应商可以组成一个投标联合体，以一个供应商</w:t>
      </w:r>
      <w:r>
        <w:rPr>
          <w:rFonts w:ascii="宋体" w:hAnsi="宋体" w:eastAsia="宋体" w:cs="宋体"/>
          <w:spacing w:val="6"/>
          <w:sz w:val="24"/>
          <w:szCs w:val="24"/>
        </w:rPr>
        <w:t>的</w:t>
      </w:r>
      <w:r>
        <w:rPr>
          <w:rFonts w:ascii="宋体" w:hAnsi="宋体" w:eastAsia="宋体" w:cs="宋体"/>
          <w:sz w:val="24"/>
          <w:szCs w:val="24"/>
        </w:rPr>
        <w:t xml:space="preserve"> </w:t>
      </w:r>
      <w:r>
        <w:rPr>
          <w:rFonts w:ascii="宋体" w:hAnsi="宋体" w:eastAsia="宋体" w:cs="宋体"/>
          <w:spacing w:val="-8"/>
          <w:sz w:val="24"/>
          <w:szCs w:val="24"/>
        </w:rPr>
        <w:t>身</w:t>
      </w:r>
      <w:r>
        <w:rPr>
          <w:rFonts w:ascii="宋体" w:hAnsi="宋体" w:eastAsia="宋体" w:cs="宋体"/>
          <w:spacing w:val="-6"/>
          <w:sz w:val="24"/>
          <w:szCs w:val="24"/>
        </w:rPr>
        <w:t>份</w:t>
      </w:r>
      <w:r>
        <w:rPr>
          <w:rFonts w:ascii="宋体" w:hAnsi="宋体" w:eastAsia="宋体" w:cs="宋体"/>
          <w:spacing w:val="-4"/>
          <w:sz w:val="24"/>
          <w:szCs w:val="24"/>
        </w:rPr>
        <w:t>共同参加投标。</w:t>
      </w:r>
    </w:p>
    <w:p>
      <w:pPr>
        <w:spacing w:before="210" w:line="306" w:lineRule="auto"/>
        <w:ind w:left="839" w:right="3" w:hanging="117"/>
        <w:rPr>
          <w:rFonts w:ascii="宋体" w:hAnsi="宋体" w:eastAsia="宋体" w:cs="宋体"/>
          <w:sz w:val="24"/>
          <w:szCs w:val="24"/>
        </w:rPr>
      </w:pPr>
      <w:r>
        <w:rPr>
          <w:rFonts w:ascii="宋体" w:hAnsi="宋体" w:eastAsia="宋体" w:cs="宋体"/>
          <w:spacing w:val="10"/>
          <w:sz w:val="24"/>
          <w:szCs w:val="24"/>
        </w:rPr>
        <w:t>(2)以联合体形式参加投标的，联合体各方均应当符合政府采购法第二</w:t>
      </w:r>
      <w:r>
        <w:rPr>
          <w:rFonts w:ascii="宋体" w:hAnsi="宋体" w:eastAsia="宋体" w:cs="宋体"/>
          <w:spacing w:val="6"/>
          <w:sz w:val="24"/>
          <w:szCs w:val="24"/>
        </w:rPr>
        <w:t>十</w:t>
      </w:r>
      <w:r>
        <w:rPr>
          <w:rFonts w:ascii="宋体" w:hAnsi="宋体" w:eastAsia="宋体" w:cs="宋体"/>
          <w:sz w:val="24"/>
          <w:szCs w:val="24"/>
        </w:rPr>
        <w:t xml:space="preserve"> </w:t>
      </w:r>
      <w:r>
        <w:rPr>
          <w:rFonts w:ascii="宋体" w:hAnsi="宋体" w:eastAsia="宋体" w:cs="宋体"/>
          <w:spacing w:val="-6"/>
          <w:sz w:val="24"/>
          <w:szCs w:val="24"/>
        </w:rPr>
        <w:t>二条</w:t>
      </w:r>
      <w:r>
        <w:rPr>
          <w:rFonts w:ascii="宋体" w:hAnsi="宋体" w:eastAsia="宋体" w:cs="宋体"/>
          <w:spacing w:val="-4"/>
          <w:sz w:val="24"/>
          <w:szCs w:val="24"/>
        </w:rPr>
        <w:t>第</w:t>
      </w:r>
      <w:r>
        <w:rPr>
          <w:rFonts w:ascii="宋体" w:hAnsi="宋体" w:eastAsia="宋体" w:cs="宋体"/>
          <w:spacing w:val="-3"/>
          <w:sz w:val="24"/>
          <w:szCs w:val="24"/>
        </w:rPr>
        <w:t>一款规定的条件。</w:t>
      </w:r>
    </w:p>
    <w:p>
      <w:pPr>
        <w:spacing w:before="210" w:line="300" w:lineRule="auto"/>
        <w:ind w:left="837" w:right="3" w:hanging="115"/>
        <w:rPr>
          <w:rFonts w:ascii="宋体" w:hAnsi="宋体" w:eastAsia="宋体" w:cs="宋体"/>
          <w:sz w:val="24"/>
          <w:szCs w:val="24"/>
        </w:rPr>
      </w:pPr>
      <w:r>
        <w:rPr>
          <w:rFonts w:ascii="宋体" w:hAnsi="宋体" w:eastAsia="宋体" w:cs="宋体"/>
          <w:spacing w:val="10"/>
          <w:sz w:val="24"/>
          <w:szCs w:val="24"/>
        </w:rPr>
        <w:t>(3)联合体各方之间应当签订联合体协议，明确约定联合体各方承担的</w:t>
      </w:r>
      <w:r>
        <w:rPr>
          <w:rFonts w:ascii="宋体" w:hAnsi="宋体" w:eastAsia="宋体" w:cs="宋体"/>
          <w:spacing w:val="6"/>
          <w:sz w:val="24"/>
          <w:szCs w:val="24"/>
        </w:rPr>
        <w:t>工</w:t>
      </w:r>
      <w:r>
        <w:rPr>
          <w:rFonts w:ascii="宋体" w:hAnsi="宋体" w:eastAsia="宋体" w:cs="宋体"/>
          <w:sz w:val="24"/>
          <w:szCs w:val="24"/>
        </w:rPr>
        <w:t xml:space="preserve"> </w:t>
      </w:r>
      <w:r>
        <w:rPr>
          <w:rFonts w:ascii="宋体" w:hAnsi="宋体" w:eastAsia="宋体" w:cs="宋体"/>
          <w:spacing w:val="-1"/>
          <w:sz w:val="24"/>
          <w:szCs w:val="24"/>
        </w:rPr>
        <w:t>作和相应的责任， 并将共同投标协议连同投标文件一并提交。联</w:t>
      </w:r>
      <w:r>
        <w:rPr>
          <w:rFonts w:ascii="宋体" w:hAnsi="宋体" w:eastAsia="宋体" w:cs="宋体"/>
          <w:sz w:val="24"/>
          <w:szCs w:val="24"/>
        </w:rPr>
        <w:t>合体各方</w:t>
      </w:r>
    </w:p>
    <w:p>
      <w:pPr>
        <w:sectPr>
          <w:footerReference r:id="rId6" w:type="default"/>
          <w:pgSz w:w="11910" w:h="16845"/>
          <w:pgMar w:top="1431" w:right="1511" w:bottom="960" w:left="1786" w:header="0" w:footer="802" w:gutter="0"/>
          <w:cols w:space="720" w:num="1"/>
        </w:sectPr>
      </w:pPr>
    </w:p>
    <w:p>
      <w:pPr>
        <w:spacing w:before="46" w:line="387" w:lineRule="auto"/>
        <w:ind w:left="722" w:right="83" w:firstLine="114"/>
        <w:rPr>
          <w:rFonts w:ascii="宋体" w:hAnsi="宋体" w:eastAsia="宋体" w:cs="宋体"/>
          <w:sz w:val="24"/>
          <w:szCs w:val="24"/>
        </w:rPr>
      </w:pPr>
      <w:r>
        <w:rPr>
          <w:rFonts w:ascii="宋体" w:hAnsi="宋体" w:eastAsia="宋体" w:cs="宋体"/>
          <w:spacing w:val="3"/>
          <w:sz w:val="24"/>
          <w:szCs w:val="24"/>
        </w:rPr>
        <w:t>签订联合体协议后，不得再以自己名义单独在同一项目中投标，也不</w:t>
      </w:r>
      <w:r>
        <w:rPr>
          <w:rFonts w:ascii="宋体" w:hAnsi="宋体" w:eastAsia="宋体" w:cs="宋体"/>
          <w:spacing w:val="2"/>
          <w:sz w:val="24"/>
          <w:szCs w:val="24"/>
        </w:rPr>
        <w:t>得</w:t>
      </w:r>
      <w:r>
        <w:rPr>
          <w:rFonts w:ascii="宋体" w:hAnsi="宋体" w:eastAsia="宋体" w:cs="宋体"/>
          <w:sz w:val="24"/>
          <w:szCs w:val="24"/>
        </w:rPr>
        <w:t xml:space="preserve">组 </w:t>
      </w:r>
      <w:r>
        <w:rPr>
          <w:rFonts w:ascii="宋体" w:hAnsi="宋体" w:eastAsia="宋体" w:cs="宋体"/>
          <w:spacing w:val="4"/>
          <w:sz w:val="24"/>
          <w:szCs w:val="24"/>
        </w:rPr>
        <w:t>成新的联合体参加同一</w:t>
      </w:r>
      <w:r>
        <w:rPr>
          <w:rFonts w:ascii="宋体" w:hAnsi="宋体" w:eastAsia="宋体" w:cs="宋体"/>
          <w:spacing w:val="2"/>
          <w:sz w:val="24"/>
          <w:szCs w:val="24"/>
        </w:rPr>
        <w:t>项目投标。联合体中标的， 联合体各方应共同与采</w:t>
      </w:r>
      <w:r>
        <w:rPr>
          <w:rFonts w:ascii="宋体" w:hAnsi="宋体" w:eastAsia="宋体" w:cs="宋体"/>
          <w:sz w:val="24"/>
          <w:szCs w:val="24"/>
        </w:rPr>
        <w:t xml:space="preserve"> </w:t>
      </w:r>
      <w:r>
        <w:rPr>
          <w:rFonts w:ascii="宋体" w:hAnsi="宋体" w:eastAsia="宋体" w:cs="宋体"/>
          <w:spacing w:val="3"/>
          <w:sz w:val="24"/>
          <w:szCs w:val="24"/>
        </w:rPr>
        <w:t>购人签订采购合同，就采购合同约定的事项对采购人承担连带责</w:t>
      </w:r>
      <w:r>
        <w:rPr>
          <w:rFonts w:ascii="宋体" w:hAnsi="宋体" w:eastAsia="宋体" w:cs="宋体"/>
          <w:sz w:val="24"/>
          <w:szCs w:val="24"/>
        </w:rPr>
        <w:t xml:space="preserve">任。     </w:t>
      </w:r>
      <w:r>
        <w:rPr>
          <w:rFonts w:ascii="宋体" w:hAnsi="宋体" w:eastAsia="宋体" w:cs="宋体"/>
          <w:spacing w:val="10"/>
          <w:sz w:val="24"/>
          <w:szCs w:val="24"/>
        </w:rPr>
        <w:t>(4)联合体中有同类资质的供应商按照联合体分工承担相同工作的，应</w:t>
      </w:r>
      <w:r>
        <w:rPr>
          <w:rFonts w:ascii="宋体" w:hAnsi="宋体" w:eastAsia="宋体" w:cs="宋体"/>
          <w:spacing w:val="6"/>
          <w:sz w:val="24"/>
          <w:szCs w:val="24"/>
        </w:rPr>
        <w:t>当</w:t>
      </w:r>
      <w:r>
        <w:rPr>
          <w:rFonts w:ascii="宋体" w:hAnsi="宋体" w:eastAsia="宋体" w:cs="宋体"/>
          <w:sz w:val="24"/>
          <w:szCs w:val="24"/>
        </w:rPr>
        <w:t xml:space="preserve"> </w:t>
      </w:r>
      <w:r>
        <w:rPr>
          <w:rFonts w:ascii="宋体" w:hAnsi="宋体" w:eastAsia="宋体" w:cs="宋体"/>
          <w:spacing w:val="6"/>
          <w:sz w:val="24"/>
          <w:szCs w:val="24"/>
        </w:rPr>
        <w:t>按</w:t>
      </w:r>
      <w:r>
        <w:rPr>
          <w:rFonts w:ascii="宋体" w:hAnsi="宋体" w:eastAsia="宋体" w:cs="宋体"/>
          <w:spacing w:val="4"/>
          <w:sz w:val="24"/>
          <w:szCs w:val="24"/>
        </w:rPr>
        <w:t>照资质等级较低的供应商确定资质等级。</w:t>
      </w:r>
    </w:p>
    <w:p>
      <w:pPr>
        <w:spacing w:before="233" w:line="219" w:lineRule="auto"/>
        <w:ind w:left="120"/>
        <w:outlineLvl w:val="2"/>
        <w:rPr>
          <w:rFonts w:ascii="宋体" w:hAnsi="宋体" w:eastAsia="宋体" w:cs="宋体"/>
          <w:sz w:val="24"/>
          <w:szCs w:val="24"/>
        </w:rPr>
      </w:pPr>
      <w:r>
        <w:rPr>
          <w:rFonts w:ascii="宋体" w:hAnsi="宋体" w:eastAsia="宋体" w:cs="宋体"/>
          <w:spacing w:val="13"/>
          <w:sz w:val="24"/>
          <w:szCs w:val="24"/>
          <w14:textOutline w14:w="4356" w14:cap="flat" w14:cmpd="sng" w14:algn="ctr">
            <w14:solidFill>
              <w14:srgbClr w14:val="000000"/>
            </w14:solidFill>
            <w14:prstDash w14:val="solid"/>
            <w14:miter w14:val="0"/>
          </w14:textOutline>
        </w:rPr>
        <w:t>3</w:t>
      </w:r>
      <w:r>
        <w:rPr>
          <w:rFonts w:ascii="宋体" w:hAnsi="宋体" w:eastAsia="宋体" w:cs="宋体"/>
          <w:spacing w:val="8"/>
          <w:sz w:val="24"/>
          <w:szCs w:val="24"/>
        </w:rPr>
        <w:t xml:space="preserve">  </w:t>
      </w:r>
      <w:r>
        <w:rPr>
          <w:rFonts w:ascii="宋体" w:hAnsi="宋体" w:eastAsia="宋体" w:cs="宋体"/>
          <w:spacing w:val="8"/>
          <w:sz w:val="24"/>
          <w:szCs w:val="24"/>
          <w14:textOutline w14:w="4356" w14:cap="flat" w14:cmpd="sng" w14:algn="ctr">
            <w14:solidFill>
              <w14:srgbClr w14:val="000000"/>
            </w14:solidFill>
            <w14:prstDash w14:val="solid"/>
            <w14:miter w14:val="0"/>
          </w14:textOutline>
        </w:rPr>
        <w:t>合格的货物和服务</w:t>
      </w:r>
    </w:p>
    <w:p>
      <w:pPr>
        <w:spacing w:line="251" w:lineRule="auto"/>
      </w:pPr>
    </w:p>
    <w:p>
      <w:pPr>
        <w:spacing w:before="78" w:line="300" w:lineRule="auto"/>
        <w:ind w:left="646" w:right="169" w:hanging="526"/>
        <w:rPr>
          <w:rFonts w:ascii="宋体" w:hAnsi="宋体" w:eastAsia="宋体" w:cs="宋体"/>
          <w:sz w:val="24"/>
          <w:szCs w:val="24"/>
        </w:rPr>
      </w:pPr>
      <w:r>
        <w:rPr>
          <w:rFonts w:ascii="宋体" w:hAnsi="宋体" w:eastAsia="宋体" w:cs="宋体"/>
          <w:spacing w:val="1"/>
          <w:sz w:val="24"/>
          <w:szCs w:val="24"/>
        </w:rPr>
        <w:t>3.</w:t>
      </w:r>
      <w:r>
        <w:rPr>
          <w:rFonts w:ascii="宋体" w:hAnsi="宋体" w:eastAsia="宋体" w:cs="宋体"/>
          <w:sz w:val="24"/>
          <w:szCs w:val="24"/>
        </w:rPr>
        <w:t xml:space="preserve">1 合同中提供的所有货物及其有关服务的原产地，均应来自“投标资料表”规 </w:t>
      </w:r>
      <w:r>
        <w:rPr>
          <w:rFonts w:ascii="宋体" w:hAnsi="宋体" w:eastAsia="宋体" w:cs="宋体"/>
          <w:spacing w:val="-2"/>
          <w:sz w:val="24"/>
          <w:szCs w:val="24"/>
        </w:rPr>
        <w:t>定的</w:t>
      </w:r>
      <w:r>
        <w:rPr>
          <w:rFonts w:ascii="宋体" w:hAnsi="宋体" w:eastAsia="宋体" w:cs="宋体"/>
          <w:spacing w:val="-1"/>
          <w:sz w:val="24"/>
          <w:szCs w:val="24"/>
        </w:rPr>
        <w:t>货物和服务的合格来源国，本合同的支付也仅限于这些货物和服务。</w:t>
      </w:r>
    </w:p>
    <w:p>
      <w:pPr>
        <w:spacing w:before="225" w:line="327" w:lineRule="auto"/>
        <w:ind w:left="648" w:right="79" w:hanging="528"/>
        <w:rPr>
          <w:rFonts w:ascii="宋体" w:hAnsi="宋体" w:eastAsia="宋体" w:cs="宋体"/>
          <w:sz w:val="24"/>
          <w:szCs w:val="24"/>
        </w:rPr>
      </w:pPr>
      <w:r>
        <w:rPr>
          <w:rFonts w:ascii="宋体" w:hAnsi="宋体" w:eastAsia="宋体" w:cs="宋体"/>
          <w:spacing w:val="4"/>
          <w:sz w:val="24"/>
          <w:szCs w:val="24"/>
        </w:rPr>
        <w:t>3.2 本款所</w:t>
      </w:r>
      <w:r>
        <w:rPr>
          <w:rFonts w:ascii="宋体" w:hAnsi="宋体" w:eastAsia="宋体" w:cs="宋体"/>
          <w:spacing w:val="2"/>
          <w:sz w:val="24"/>
          <w:szCs w:val="24"/>
        </w:rPr>
        <w:t>述的“原产地”是指货物设计、生产和提供有关服务的来源地。所述</w:t>
      </w:r>
      <w:r>
        <w:rPr>
          <w:rFonts w:ascii="宋体" w:hAnsi="宋体" w:eastAsia="宋体" w:cs="宋体"/>
          <w:sz w:val="24"/>
          <w:szCs w:val="24"/>
        </w:rPr>
        <w:t xml:space="preserve"> </w:t>
      </w:r>
      <w:r>
        <w:rPr>
          <w:rFonts w:ascii="宋体" w:hAnsi="宋体" w:eastAsia="宋体" w:cs="宋体"/>
          <w:spacing w:val="2"/>
          <w:sz w:val="24"/>
          <w:szCs w:val="24"/>
        </w:rPr>
        <w:t>的“货物”是指生产、</w:t>
      </w:r>
      <w:r>
        <w:rPr>
          <w:rFonts w:ascii="宋体" w:hAnsi="宋体" w:eastAsia="宋体" w:cs="宋体"/>
          <w:spacing w:val="1"/>
          <w:sz w:val="24"/>
          <w:szCs w:val="24"/>
        </w:rPr>
        <w:t>加工或实质上装配了主要部件而形成的货物，商业上</w:t>
      </w:r>
      <w:r>
        <w:rPr>
          <w:rFonts w:ascii="宋体" w:hAnsi="宋体" w:eastAsia="宋体" w:cs="宋体"/>
          <w:sz w:val="24"/>
          <w:szCs w:val="24"/>
        </w:rPr>
        <w:t xml:space="preserve"> </w:t>
      </w:r>
      <w:r>
        <w:rPr>
          <w:rFonts w:ascii="宋体" w:hAnsi="宋体" w:eastAsia="宋体" w:cs="宋体"/>
          <w:spacing w:val="-2"/>
          <w:sz w:val="24"/>
          <w:szCs w:val="24"/>
        </w:rPr>
        <w:t>公认</w:t>
      </w:r>
      <w:r>
        <w:rPr>
          <w:rFonts w:ascii="宋体" w:hAnsi="宋体" w:eastAsia="宋体" w:cs="宋体"/>
          <w:spacing w:val="-1"/>
          <w:sz w:val="24"/>
          <w:szCs w:val="24"/>
        </w:rPr>
        <w:t>的产品是指在基本特征、性能或功能上与部件有着实质性区别的产品。</w:t>
      </w:r>
    </w:p>
    <w:p>
      <w:pPr>
        <w:spacing w:before="228" w:line="343" w:lineRule="auto"/>
        <w:ind w:left="640" w:right="49" w:hanging="520"/>
        <w:rPr>
          <w:rFonts w:ascii="宋体" w:hAnsi="宋体" w:eastAsia="宋体" w:cs="宋体"/>
          <w:sz w:val="24"/>
          <w:szCs w:val="24"/>
        </w:rPr>
      </w:pPr>
      <w:r>
        <w:rPr>
          <w:rFonts w:ascii="宋体" w:hAnsi="宋体" w:eastAsia="宋体" w:cs="宋体"/>
          <w:spacing w:val="1"/>
          <w:sz w:val="24"/>
          <w:szCs w:val="24"/>
        </w:rPr>
        <w:t>3.</w:t>
      </w:r>
      <w:r>
        <w:rPr>
          <w:rFonts w:ascii="宋体" w:hAnsi="宋体" w:eastAsia="宋体" w:cs="宋体"/>
          <w:sz w:val="24"/>
          <w:szCs w:val="24"/>
        </w:rPr>
        <w:t xml:space="preserve">3  就本招标文件而言，供应商在合同项下需要提供安装、集成、包括与信息处 </w:t>
      </w:r>
      <w:r>
        <w:rPr>
          <w:rFonts w:ascii="宋体" w:hAnsi="宋体" w:eastAsia="宋体" w:cs="宋体"/>
          <w:spacing w:val="2"/>
          <w:sz w:val="24"/>
          <w:szCs w:val="24"/>
        </w:rPr>
        <w:t>理和交流有关的硬件、软件，以及所有有</w:t>
      </w:r>
      <w:r>
        <w:rPr>
          <w:rFonts w:ascii="宋体" w:hAnsi="宋体" w:eastAsia="宋体" w:cs="宋体"/>
          <w:spacing w:val="1"/>
          <w:sz w:val="24"/>
          <w:szCs w:val="24"/>
        </w:rPr>
        <w:t>关的文件，统称“货物”；由供应</w:t>
      </w:r>
      <w:r>
        <w:rPr>
          <w:rFonts w:ascii="宋体" w:hAnsi="宋体" w:eastAsia="宋体" w:cs="宋体"/>
          <w:sz w:val="24"/>
          <w:szCs w:val="24"/>
        </w:rPr>
        <w:t xml:space="preserve"> </w:t>
      </w:r>
      <w:r>
        <w:rPr>
          <w:rFonts w:ascii="宋体" w:hAnsi="宋体" w:eastAsia="宋体" w:cs="宋体"/>
          <w:spacing w:val="2"/>
          <w:sz w:val="24"/>
          <w:szCs w:val="24"/>
        </w:rPr>
        <w:t>商提供的有关运输、保险、安装、集成、</w:t>
      </w:r>
      <w:r>
        <w:rPr>
          <w:rFonts w:ascii="宋体" w:hAnsi="宋体" w:eastAsia="宋体" w:cs="宋体"/>
          <w:spacing w:val="1"/>
          <w:sz w:val="24"/>
          <w:szCs w:val="24"/>
        </w:rPr>
        <w:t>调试、培训、技术支持、维护和维</w:t>
      </w:r>
      <w:r>
        <w:rPr>
          <w:rFonts w:ascii="宋体" w:hAnsi="宋体" w:eastAsia="宋体" w:cs="宋体"/>
          <w:sz w:val="24"/>
          <w:szCs w:val="24"/>
        </w:rPr>
        <w:t xml:space="preserve"> </w:t>
      </w:r>
      <w:r>
        <w:rPr>
          <w:rFonts w:ascii="宋体" w:hAnsi="宋体" w:eastAsia="宋体" w:cs="宋体"/>
          <w:spacing w:val="-2"/>
          <w:sz w:val="24"/>
          <w:szCs w:val="24"/>
        </w:rPr>
        <w:t>修以及其它</w:t>
      </w:r>
      <w:r>
        <w:rPr>
          <w:rFonts w:ascii="宋体" w:hAnsi="宋体" w:eastAsia="宋体" w:cs="宋体"/>
          <w:spacing w:val="-1"/>
          <w:sz w:val="24"/>
          <w:szCs w:val="24"/>
        </w:rPr>
        <w:t>使货物正常运转所必需的服务，统称“服务”。</w:t>
      </w:r>
    </w:p>
    <w:p>
      <w:pPr>
        <w:spacing w:before="210" w:line="385" w:lineRule="auto"/>
        <w:ind w:left="458" w:right="48" w:hanging="338"/>
        <w:rPr>
          <w:rFonts w:ascii="宋体" w:hAnsi="宋体" w:eastAsia="宋体" w:cs="宋体"/>
          <w:sz w:val="24"/>
          <w:szCs w:val="24"/>
        </w:rPr>
      </w:pPr>
      <w:r>
        <w:rPr>
          <w:rFonts w:ascii="宋体" w:hAnsi="宋体" w:eastAsia="宋体" w:cs="宋体"/>
          <w:spacing w:val="-8"/>
          <w:sz w:val="24"/>
          <w:szCs w:val="24"/>
        </w:rPr>
        <w:t>3.4 “节</w:t>
      </w:r>
      <w:r>
        <w:rPr>
          <w:rFonts w:ascii="宋体" w:hAnsi="宋体" w:eastAsia="宋体" w:cs="宋体"/>
          <w:spacing w:val="-6"/>
          <w:sz w:val="24"/>
          <w:szCs w:val="24"/>
        </w:rPr>
        <w:t>能</w:t>
      </w:r>
      <w:r>
        <w:rPr>
          <w:rFonts w:ascii="宋体" w:hAnsi="宋体" w:eastAsia="宋体" w:cs="宋体"/>
          <w:spacing w:val="-4"/>
          <w:sz w:val="24"/>
          <w:szCs w:val="24"/>
        </w:rPr>
        <w:t>产品”是指财政部发布的《节能产品政府采购清单》中列明的产品；</w:t>
      </w:r>
      <w:r>
        <w:rPr>
          <w:rFonts w:ascii="宋体" w:hAnsi="宋体" w:eastAsia="宋体" w:cs="宋体"/>
          <w:sz w:val="24"/>
          <w:szCs w:val="24"/>
        </w:rPr>
        <w:t xml:space="preserve">  </w:t>
      </w:r>
      <w:r>
        <w:rPr>
          <w:rFonts w:ascii="宋体" w:hAnsi="宋体" w:eastAsia="宋体" w:cs="宋体"/>
          <w:spacing w:val="1"/>
          <w:sz w:val="24"/>
          <w:szCs w:val="24"/>
        </w:rPr>
        <w:t>“环保标志产品”是指财政部发布的《环境标志产品</w:t>
      </w:r>
      <w:r>
        <w:rPr>
          <w:rFonts w:ascii="宋体" w:hAnsi="宋体" w:eastAsia="宋体" w:cs="宋体"/>
          <w:sz w:val="24"/>
          <w:szCs w:val="24"/>
        </w:rPr>
        <w:t xml:space="preserve">政府采购清单》中列明的 </w:t>
      </w:r>
      <w:r>
        <w:rPr>
          <w:rFonts w:ascii="宋体" w:hAnsi="宋体" w:eastAsia="宋体" w:cs="宋体"/>
          <w:spacing w:val="24"/>
          <w:sz w:val="24"/>
          <w:szCs w:val="24"/>
        </w:rPr>
        <w:t>产品；</w:t>
      </w:r>
    </w:p>
    <w:p>
      <w:pPr>
        <w:spacing w:line="300" w:lineRule="auto"/>
        <w:ind w:left="643" w:hanging="523"/>
        <w:rPr>
          <w:rFonts w:ascii="宋体" w:hAnsi="宋体" w:eastAsia="宋体" w:cs="宋体"/>
          <w:sz w:val="24"/>
          <w:szCs w:val="24"/>
        </w:rPr>
      </w:pPr>
      <w:r>
        <w:rPr>
          <w:rFonts w:ascii="宋体" w:hAnsi="宋体" w:eastAsia="宋体" w:cs="宋体"/>
          <w:spacing w:val="-2"/>
          <w:sz w:val="24"/>
          <w:szCs w:val="24"/>
        </w:rPr>
        <w:t>3.5 “进口产品”是指通过中国海关报关验放进入中国境内且产自关境外的</w:t>
      </w:r>
      <w:r>
        <w:rPr>
          <w:rFonts w:ascii="宋体" w:hAnsi="宋体" w:eastAsia="宋体" w:cs="宋体"/>
          <w:spacing w:val="-1"/>
          <w:sz w:val="24"/>
          <w:szCs w:val="24"/>
        </w:rPr>
        <w:t>产</w:t>
      </w:r>
      <w:r>
        <w:rPr>
          <w:rFonts w:ascii="宋体" w:hAnsi="宋体" w:eastAsia="宋体" w:cs="宋体"/>
          <w:sz w:val="24"/>
          <w:szCs w:val="24"/>
        </w:rPr>
        <w:t xml:space="preserve">品， </w:t>
      </w:r>
      <w:r>
        <w:rPr>
          <w:rFonts w:ascii="宋体" w:hAnsi="宋体" w:eastAsia="宋体" w:cs="宋体"/>
          <w:spacing w:val="-10"/>
          <w:sz w:val="24"/>
          <w:szCs w:val="24"/>
        </w:rPr>
        <w:t>详见《关于政</w:t>
      </w:r>
      <w:r>
        <w:rPr>
          <w:rFonts w:ascii="宋体" w:hAnsi="宋体" w:eastAsia="宋体" w:cs="宋体"/>
          <w:spacing w:val="-7"/>
          <w:sz w:val="24"/>
          <w:szCs w:val="24"/>
        </w:rPr>
        <w:t>府</w:t>
      </w:r>
      <w:r>
        <w:rPr>
          <w:rFonts w:ascii="宋体" w:hAnsi="宋体" w:eastAsia="宋体" w:cs="宋体"/>
          <w:spacing w:val="-5"/>
          <w:sz w:val="24"/>
          <w:szCs w:val="24"/>
        </w:rPr>
        <w:t>采购进口产品管理有关问题的通知》(财库【2007】119 号) 。</w:t>
      </w:r>
    </w:p>
    <w:p>
      <w:pPr>
        <w:spacing w:before="226" w:line="327" w:lineRule="auto"/>
        <w:ind w:left="642" w:right="83" w:hanging="522"/>
        <w:rPr>
          <w:rFonts w:ascii="宋体" w:hAnsi="宋体" w:eastAsia="宋体" w:cs="宋体"/>
          <w:sz w:val="24"/>
          <w:szCs w:val="24"/>
        </w:rPr>
      </w:pPr>
      <w:r>
        <w:rPr>
          <w:rFonts w:ascii="宋体" w:hAnsi="宋体" w:eastAsia="宋体" w:cs="宋体"/>
          <w:spacing w:val="-1"/>
          <w:sz w:val="24"/>
          <w:szCs w:val="24"/>
        </w:rPr>
        <w:t>3.6 通过签署投标函， 供应商应确认其为所供硬件和软件的知识产</w:t>
      </w:r>
      <w:r>
        <w:rPr>
          <w:rFonts w:ascii="宋体" w:hAnsi="宋体" w:eastAsia="宋体" w:cs="宋体"/>
          <w:sz w:val="24"/>
          <w:szCs w:val="24"/>
        </w:rPr>
        <w:t xml:space="preserve">权的合法所有 </w:t>
      </w:r>
      <w:r>
        <w:rPr>
          <w:rFonts w:ascii="宋体" w:hAnsi="宋体" w:eastAsia="宋体" w:cs="宋体"/>
          <w:spacing w:val="2"/>
          <w:sz w:val="24"/>
          <w:szCs w:val="24"/>
        </w:rPr>
        <w:t>人，或已经从其所有人那</w:t>
      </w:r>
      <w:r>
        <w:rPr>
          <w:rFonts w:ascii="宋体" w:hAnsi="宋体" w:eastAsia="宋体" w:cs="宋体"/>
          <w:spacing w:val="1"/>
          <w:sz w:val="24"/>
          <w:szCs w:val="24"/>
        </w:rPr>
        <w:t>里得到了适当的授权。在此方面恶意地提供错误事</w:t>
      </w:r>
      <w:r>
        <w:rPr>
          <w:rFonts w:ascii="宋体" w:hAnsi="宋体" w:eastAsia="宋体" w:cs="宋体"/>
          <w:sz w:val="24"/>
          <w:szCs w:val="24"/>
        </w:rPr>
        <w:t xml:space="preserve"> </w:t>
      </w:r>
      <w:r>
        <w:rPr>
          <w:rFonts w:ascii="宋体" w:hAnsi="宋体" w:eastAsia="宋体" w:cs="宋体"/>
          <w:spacing w:val="-2"/>
          <w:sz w:val="24"/>
          <w:szCs w:val="24"/>
        </w:rPr>
        <w:t>实，将导致采购代理机构和</w:t>
      </w:r>
      <w:r>
        <w:rPr>
          <w:rFonts w:ascii="宋体" w:hAnsi="宋体" w:eastAsia="宋体" w:cs="宋体"/>
          <w:spacing w:val="-1"/>
          <w:sz w:val="24"/>
          <w:szCs w:val="24"/>
        </w:rPr>
        <w:t>采购人拒绝有关投标。</w:t>
      </w:r>
    </w:p>
    <w:p>
      <w:pPr>
        <w:spacing w:line="385" w:lineRule="auto"/>
      </w:pPr>
    </w:p>
    <w:p>
      <w:pPr>
        <w:spacing w:before="79" w:line="220" w:lineRule="auto"/>
        <w:ind w:left="114"/>
        <w:outlineLvl w:val="2"/>
        <w:rPr>
          <w:rFonts w:ascii="宋体" w:hAnsi="宋体" w:eastAsia="宋体" w:cs="宋体"/>
          <w:sz w:val="24"/>
          <w:szCs w:val="24"/>
        </w:rPr>
      </w:pPr>
      <w:r>
        <w:rPr>
          <w:rFonts w:ascii="宋体" w:hAnsi="宋体" w:eastAsia="宋体" w:cs="宋体"/>
          <w:spacing w:val="14"/>
          <w:sz w:val="24"/>
          <w:szCs w:val="24"/>
          <w14:textOutline w14:w="4356" w14:cap="flat" w14:cmpd="sng" w14:algn="ctr">
            <w14:solidFill>
              <w14:srgbClr w14:val="000000"/>
            </w14:solidFill>
            <w14:prstDash w14:val="solid"/>
            <w14:miter w14:val="0"/>
          </w14:textOutline>
        </w:rPr>
        <w:t>4</w:t>
      </w:r>
      <w:r>
        <w:rPr>
          <w:rFonts w:ascii="宋体" w:hAnsi="宋体" w:eastAsia="宋体" w:cs="宋体"/>
          <w:spacing w:val="14"/>
          <w:sz w:val="24"/>
          <w:szCs w:val="24"/>
        </w:rPr>
        <w:t xml:space="preserve">  </w:t>
      </w:r>
      <w:r>
        <w:rPr>
          <w:rFonts w:ascii="宋体" w:hAnsi="宋体" w:eastAsia="宋体" w:cs="宋体"/>
          <w:spacing w:val="14"/>
          <w:sz w:val="24"/>
          <w:szCs w:val="24"/>
          <w14:textOutline w14:w="4356" w14:cap="flat" w14:cmpd="sng" w14:algn="ctr">
            <w14:solidFill>
              <w14:srgbClr w14:val="000000"/>
            </w14:solidFill>
            <w14:prstDash w14:val="solid"/>
            <w14:miter w14:val="0"/>
          </w14:textOutline>
        </w:rPr>
        <w:t>投标费用</w:t>
      </w:r>
    </w:p>
    <w:p>
      <w:pPr>
        <w:spacing w:line="249" w:lineRule="auto"/>
      </w:pPr>
    </w:p>
    <w:p>
      <w:pPr>
        <w:spacing w:before="79" w:line="392" w:lineRule="auto"/>
        <w:ind w:left="641" w:right="64" w:hanging="527"/>
        <w:rPr>
          <w:rFonts w:ascii="宋体" w:hAnsi="宋体" w:eastAsia="宋体" w:cs="宋体"/>
          <w:sz w:val="24"/>
          <w:szCs w:val="24"/>
        </w:rPr>
      </w:pPr>
      <w:r>
        <w:rPr>
          <w:rFonts w:ascii="宋体" w:hAnsi="宋体" w:eastAsia="宋体" w:cs="宋体"/>
          <w:spacing w:val="-12"/>
          <w:sz w:val="24"/>
          <w:szCs w:val="24"/>
        </w:rPr>
        <w:t>4.</w:t>
      </w:r>
      <w:r>
        <w:rPr>
          <w:rFonts w:ascii="宋体" w:hAnsi="宋体" w:eastAsia="宋体" w:cs="宋体"/>
          <w:spacing w:val="-8"/>
          <w:sz w:val="24"/>
          <w:szCs w:val="24"/>
        </w:rPr>
        <w:t>1</w:t>
      </w:r>
      <w:r>
        <w:rPr>
          <w:rFonts w:ascii="宋体" w:hAnsi="宋体" w:eastAsia="宋体" w:cs="宋体"/>
          <w:spacing w:val="-6"/>
          <w:sz w:val="24"/>
          <w:szCs w:val="24"/>
        </w:rPr>
        <w:t xml:space="preserve"> 供应商应承担所有与准备和参加投标有关的费用。不论投标的结果如何， “投</w:t>
      </w:r>
      <w:r>
        <w:rPr>
          <w:rFonts w:ascii="宋体" w:hAnsi="宋体" w:eastAsia="宋体" w:cs="宋体"/>
          <w:sz w:val="24"/>
          <w:szCs w:val="24"/>
        </w:rPr>
        <w:t xml:space="preserve"> </w:t>
      </w:r>
      <w:r>
        <w:rPr>
          <w:rFonts w:ascii="宋体" w:hAnsi="宋体" w:eastAsia="宋体" w:cs="宋体"/>
          <w:spacing w:val="2"/>
          <w:sz w:val="24"/>
          <w:szCs w:val="24"/>
        </w:rPr>
        <w:t>标资料表”中所述的采购代理机构和采</w:t>
      </w:r>
      <w:r>
        <w:rPr>
          <w:rFonts w:ascii="宋体" w:hAnsi="宋体" w:eastAsia="宋体" w:cs="宋体"/>
          <w:spacing w:val="1"/>
          <w:sz w:val="24"/>
          <w:szCs w:val="24"/>
        </w:rPr>
        <w:t>购人在任何情况下均无义务和责任承</w:t>
      </w:r>
      <w:r>
        <w:rPr>
          <w:rFonts w:ascii="宋体" w:hAnsi="宋体" w:eastAsia="宋体" w:cs="宋体"/>
          <w:sz w:val="24"/>
          <w:szCs w:val="24"/>
        </w:rPr>
        <w:t xml:space="preserve"> </w:t>
      </w:r>
      <w:r>
        <w:rPr>
          <w:rFonts w:ascii="宋体" w:hAnsi="宋体" w:eastAsia="宋体" w:cs="宋体"/>
          <w:spacing w:val="-6"/>
          <w:sz w:val="24"/>
          <w:szCs w:val="24"/>
        </w:rPr>
        <w:t>担这些费用。</w:t>
      </w:r>
    </w:p>
    <w:p>
      <w:pPr>
        <w:sectPr>
          <w:footerReference r:id="rId7" w:type="default"/>
          <w:pgSz w:w="11910" w:h="16845"/>
          <w:pgMar w:top="1367" w:right="1431" w:bottom="962" w:left="1786" w:header="0" w:footer="802" w:gutter="0"/>
          <w:cols w:space="720" w:num="1"/>
        </w:sectPr>
      </w:pPr>
    </w:p>
    <w:p>
      <w:pPr>
        <w:spacing w:before="47" w:line="219" w:lineRule="auto"/>
        <w:ind w:left="113"/>
        <w:rPr>
          <w:rFonts w:ascii="宋体" w:hAnsi="宋体" w:eastAsia="宋体" w:cs="宋体"/>
          <w:sz w:val="24"/>
          <w:szCs w:val="24"/>
        </w:rPr>
      </w:pPr>
      <w:r>
        <w:rPr>
          <w:rFonts w:ascii="宋体" w:hAnsi="宋体" w:eastAsia="宋体" w:cs="宋体"/>
          <w:spacing w:val="2"/>
        </w:rPr>
        <w:t xml:space="preserve">4.2 </w:t>
      </w:r>
      <w:r>
        <w:rPr>
          <w:rFonts w:ascii="宋体" w:hAnsi="宋体" w:eastAsia="宋体" w:cs="宋体"/>
          <w:spacing w:val="2"/>
          <w:sz w:val="24"/>
          <w:szCs w:val="24"/>
        </w:rPr>
        <w:t>供应</w:t>
      </w:r>
      <w:r>
        <w:rPr>
          <w:rFonts w:ascii="宋体" w:hAnsi="宋体" w:eastAsia="宋体" w:cs="宋体"/>
          <w:spacing w:val="1"/>
          <w:sz w:val="24"/>
          <w:szCs w:val="24"/>
        </w:rPr>
        <w:t>商应承担本章第九节 “投标资料表”所要求的其他费用。</w:t>
      </w:r>
    </w:p>
    <w:p>
      <w:pPr>
        <w:spacing w:before="340" w:line="223" w:lineRule="auto"/>
        <w:ind w:left="3292"/>
        <w:outlineLvl w:val="1"/>
        <w:rPr>
          <w:rFonts w:ascii="宋体" w:hAnsi="宋体" w:eastAsia="宋体" w:cs="宋体"/>
          <w:sz w:val="31"/>
          <w:szCs w:val="31"/>
        </w:rPr>
      </w:pPr>
      <w:bookmarkStart w:id="34" w:name="_bookmark4"/>
      <w:bookmarkEnd w:id="34"/>
      <w:r>
        <w:rPr>
          <w:rFonts w:ascii="宋体" w:hAnsi="宋体" w:eastAsia="宋体" w:cs="宋体"/>
          <w:spacing w:val="-5"/>
          <w:sz w:val="31"/>
          <w:szCs w:val="31"/>
          <w14:textOutline w14:w="5727" w14:cap="flat" w14:cmpd="sng" w14:algn="ctr">
            <w14:solidFill>
              <w14:srgbClr w14:val="000000"/>
            </w14:solidFill>
            <w14:prstDash w14:val="solid"/>
            <w14:miter w14:val="0"/>
          </w14:textOutline>
        </w:rPr>
        <w:t>二、</w:t>
      </w:r>
      <w:r>
        <w:rPr>
          <w:rFonts w:ascii="宋体" w:hAnsi="宋体" w:eastAsia="宋体" w:cs="宋体"/>
          <w:spacing w:val="-5"/>
          <w:sz w:val="31"/>
          <w:szCs w:val="31"/>
        </w:rPr>
        <w:t xml:space="preserve">  </w:t>
      </w:r>
      <w:r>
        <w:rPr>
          <w:rFonts w:ascii="宋体" w:hAnsi="宋体" w:eastAsia="宋体" w:cs="宋体"/>
          <w:spacing w:val="-5"/>
          <w:sz w:val="31"/>
          <w:szCs w:val="31"/>
          <w14:textOutline w14:w="5727" w14:cap="flat" w14:cmpd="sng" w14:algn="ctr">
            <w14:solidFill>
              <w14:srgbClr w14:val="000000"/>
            </w14:solidFill>
            <w14:prstDash w14:val="solid"/>
            <w14:miter w14:val="0"/>
          </w14:textOutline>
        </w:rPr>
        <w:t>招标文件</w:t>
      </w:r>
    </w:p>
    <w:p>
      <w:pPr>
        <w:spacing w:line="345" w:lineRule="auto"/>
      </w:pPr>
    </w:p>
    <w:p>
      <w:pPr>
        <w:spacing w:before="78" w:line="220" w:lineRule="auto"/>
        <w:ind w:left="120"/>
        <w:outlineLvl w:val="2"/>
        <w:rPr>
          <w:rFonts w:ascii="宋体" w:hAnsi="宋体" w:eastAsia="宋体" w:cs="宋体"/>
          <w:sz w:val="24"/>
          <w:szCs w:val="24"/>
        </w:rPr>
      </w:pPr>
      <w:r>
        <w:rPr>
          <w:rFonts w:ascii="宋体" w:hAnsi="宋体" w:eastAsia="宋体" w:cs="宋体"/>
          <w:spacing w:val="13"/>
          <w:sz w:val="24"/>
          <w:szCs w:val="24"/>
          <w14:textOutline w14:w="4356" w14:cap="flat" w14:cmpd="sng" w14:algn="ctr">
            <w14:solidFill>
              <w14:srgbClr w14:val="000000"/>
            </w14:solidFill>
            <w14:prstDash w14:val="solid"/>
            <w14:miter w14:val="0"/>
          </w14:textOutline>
        </w:rPr>
        <w:t>5</w:t>
      </w:r>
      <w:r>
        <w:rPr>
          <w:rFonts w:ascii="宋体" w:hAnsi="宋体" w:eastAsia="宋体" w:cs="宋体"/>
          <w:spacing w:val="10"/>
          <w:sz w:val="24"/>
          <w:szCs w:val="24"/>
        </w:rPr>
        <w:t xml:space="preserve">  </w:t>
      </w: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招标文件构成</w:t>
      </w:r>
    </w:p>
    <w:p>
      <w:pPr>
        <w:spacing w:line="251" w:lineRule="auto"/>
      </w:pPr>
    </w:p>
    <w:p>
      <w:pPr>
        <w:spacing w:before="78" w:line="300" w:lineRule="auto"/>
        <w:ind w:left="669" w:right="100" w:hanging="549"/>
        <w:rPr>
          <w:rFonts w:ascii="宋体" w:hAnsi="宋体" w:eastAsia="宋体" w:cs="宋体"/>
          <w:sz w:val="24"/>
          <w:szCs w:val="24"/>
        </w:rPr>
      </w:pPr>
      <w:r>
        <w:rPr>
          <w:rFonts w:ascii="宋体" w:hAnsi="宋体" w:eastAsia="宋体" w:cs="宋体"/>
          <w:spacing w:val="4"/>
          <w:sz w:val="24"/>
          <w:szCs w:val="24"/>
        </w:rPr>
        <w:t>5.1 招标文件</w:t>
      </w:r>
      <w:r>
        <w:rPr>
          <w:rFonts w:ascii="宋体" w:hAnsi="宋体" w:eastAsia="宋体" w:cs="宋体"/>
          <w:spacing w:val="3"/>
          <w:sz w:val="24"/>
          <w:szCs w:val="24"/>
        </w:rPr>
        <w:t>用</w:t>
      </w:r>
      <w:r>
        <w:rPr>
          <w:rFonts w:ascii="宋体" w:hAnsi="宋体" w:eastAsia="宋体" w:cs="宋体"/>
          <w:spacing w:val="2"/>
          <w:sz w:val="24"/>
          <w:szCs w:val="24"/>
        </w:rPr>
        <w:t>以阐明所需货物及服务、招标、投标程序和合同条款。招标文件</w:t>
      </w:r>
      <w:r>
        <w:rPr>
          <w:rFonts w:ascii="宋体" w:hAnsi="宋体" w:eastAsia="宋体" w:cs="宋体"/>
          <w:sz w:val="24"/>
          <w:szCs w:val="24"/>
        </w:rPr>
        <w:t xml:space="preserve"> </w:t>
      </w:r>
      <w:r>
        <w:rPr>
          <w:rFonts w:ascii="宋体" w:hAnsi="宋体" w:eastAsia="宋体" w:cs="宋体"/>
          <w:spacing w:val="-6"/>
          <w:sz w:val="24"/>
          <w:szCs w:val="24"/>
        </w:rPr>
        <w:t>由</w:t>
      </w:r>
      <w:r>
        <w:rPr>
          <w:rFonts w:ascii="宋体" w:hAnsi="宋体" w:eastAsia="宋体" w:cs="宋体"/>
          <w:spacing w:val="-4"/>
          <w:sz w:val="24"/>
          <w:szCs w:val="24"/>
        </w:rPr>
        <w:t>招标文件总目录所列内容组成。</w:t>
      </w:r>
    </w:p>
    <w:p>
      <w:pPr>
        <w:spacing w:before="225" w:line="327" w:lineRule="auto"/>
        <w:ind w:left="644" w:right="100" w:hanging="524"/>
        <w:rPr>
          <w:rFonts w:ascii="宋体" w:hAnsi="宋体" w:eastAsia="宋体" w:cs="宋体"/>
          <w:sz w:val="24"/>
          <w:szCs w:val="24"/>
        </w:rPr>
      </w:pPr>
      <w:r>
        <w:rPr>
          <w:rFonts w:ascii="宋体" w:hAnsi="宋体" w:eastAsia="宋体" w:cs="宋体"/>
          <w:spacing w:val="4"/>
          <w:sz w:val="24"/>
          <w:szCs w:val="24"/>
        </w:rPr>
        <w:t>5.2 供应商应</w:t>
      </w:r>
      <w:r>
        <w:rPr>
          <w:rFonts w:ascii="宋体" w:hAnsi="宋体" w:eastAsia="宋体" w:cs="宋体"/>
          <w:spacing w:val="3"/>
          <w:sz w:val="24"/>
          <w:szCs w:val="24"/>
        </w:rPr>
        <w:t>认</w:t>
      </w:r>
      <w:r>
        <w:rPr>
          <w:rFonts w:ascii="宋体" w:hAnsi="宋体" w:eastAsia="宋体" w:cs="宋体"/>
          <w:spacing w:val="2"/>
          <w:sz w:val="24"/>
          <w:szCs w:val="24"/>
        </w:rPr>
        <w:t>真阅读招标文件中所有的事项、格式、条款和技术规范等。供应</w:t>
      </w:r>
      <w:r>
        <w:rPr>
          <w:rFonts w:ascii="宋体" w:hAnsi="宋体" w:eastAsia="宋体" w:cs="宋体"/>
          <w:sz w:val="24"/>
          <w:szCs w:val="24"/>
        </w:rPr>
        <w:t xml:space="preserve"> </w:t>
      </w:r>
      <w:r>
        <w:rPr>
          <w:rFonts w:ascii="宋体" w:hAnsi="宋体" w:eastAsia="宋体" w:cs="宋体"/>
          <w:spacing w:val="2"/>
          <w:sz w:val="24"/>
          <w:szCs w:val="24"/>
        </w:rPr>
        <w:t>商没有按照招标文件要</w:t>
      </w:r>
      <w:r>
        <w:rPr>
          <w:rFonts w:ascii="宋体" w:hAnsi="宋体" w:eastAsia="宋体" w:cs="宋体"/>
          <w:spacing w:val="1"/>
          <w:sz w:val="24"/>
          <w:szCs w:val="24"/>
        </w:rPr>
        <w:t>求提交全部资料，或者投标没有对招标文件在各方面</w:t>
      </w:r>
      <w:r>
        <w:rPr>
          <w:rFonts w:ascii="宋体" w:hAnsi="宋体" w:eastAsia="宋体" w:cs="宋体"/>
          <w:sz w:val="24"/>
          <w:szCs w:val="24"/>
        </w:rPr>
        <w:t xml:space="preserve"> </w:t>
      </w:r>
      <w:r>
        <w:rPr>
          <w:rFonts w:ascii="宋体" w:hAnsi="宋体" w:eastAsia="宋体" w:cs="宋体"/>
          <w:spacing w:val="-1"/>
          <w:sz w:val="24"/>
          <w:szCs w:val="24"/>
        </w:rPr>
        <w:t>都做出实质性响应是供应商的风险，并可能导致其投标被视为无效投标。</w:t>
      </w:r>
    </w:p>
    <w:p>
      <w:pPr>
        <w:spacing w:line="385" w:lineRule="auto"/>
      </w:pPr>
    </w:p>
    <w:p>
      <w:pPr>
        <w:spacing w:before="78" w:line="220" w:lineRule="auto"/>
        <w:ind w:left="117"/>
        <w:outlineLvl w:val="2"/>
        <w:rPr>
          <w:rFonts w:ascii="宋体" w:hAnsi="宋体" w:eastAsia="宋体" w:cs="宋体"/>
          <w:sz w:val="24"/>
          <w:szCs w:val="24"/>
        </w:rPr>
      </w:pPr>
      <w:r>
        <w:rPr>
          <w:rFonts w:ascii="宋体" w:hAnsi="宋体" w:eastAsia="宋体" w:cs="宋体"/>
          <w:spacing w:val="15"/>
          <w:sz w:val="24"/>
          <w:szCs w:val="24"/>
          <w14:textOutline w14:w="4356" w14:cap="flat" w14:cmpd="sng" w14:algn="ctr">
            <w14:solidFill>
              <w14:srgbClr w14:val="000000"/>
            </w14:solidFill>
            <w14:prstDash w14:val="solid"/>
            <w14:miter w14:val="0"/>
          </w14:textOutline>
        </w:rPr>
        <w:t>6</w:t>
      </w:r>
      <w:r>
        <w:rPr>
          <w:rFonts w:ascii="宋体" w:hAnsi="宋体" w:eastAsia="宋体" w:cs="宋体"/>
          <w:spacing w:val="9"/>
          <w:sz w:val="24"/>
          <w:szCs w:val="24"/>
        </w:rPr>
        <w:t xml:space="preserve">  </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招标文件的澄清</w:t>
      </w:r>
    </w:p>
    <w:p>
      <w:pPr>
        <w:spacing w:line="249" w:lineRule="auto"/>
      </w:pPr>
    </w:p>
    <w:p>
      <w:pPr>
        <w:spacing w:before="79" w:line="387" w:lineRule="auto"/>
        <w:ind w:left="639" w:hanging="522"/>
        <w:rPr>
          <w:rFonts w:ascii="宋体" w:hAnsi="宋体" w:eastAsia="宋体" w:cs="宋体"/>
          <w:sz w:val="24"/>
          <w:szCs w:val="24"/>
        </w:rPr>
      </w:pPr>
      <w:r>
        <w:rPr>
          <w:rFonts w:ascii="宋体" w:hAnsi="宋体" w:eastAsia="宋体" w:cs="宋体"/>
          <w:spacing w:val="-8"/>
          <w:sz w:val="24"/>
          <w:szCs w:val="24"/>
        </w:rPr>
        <w:t>6.</w:t>
      </w:r>
      <w:r>
        <w:rPr>
          <w:rFonts w:ascii="宋体" w:hAnsi="宋体" w:eastAsia="宋体" w:cs="宋体"/>
          <w:spacing w:val="-5"/>
          <w:sz w:val="24"/>
          <w:szCs w:val="24"/>
        </w:rPr>
        <w:t>1</w:t>
      </w:r>
      <w:r>
        <w:rPr>
          <w:rFonts w:ascii="宋体" w:hAnsi="宋体" w:eastAsia="宋体" w:cs="宋体"/>
          <w:spacing w:val="-4"/>
          <w:sz w:val="24"/>
          <w:szCs w:val="24"/>
        </w:rPr>
        <w:t xml:space="preserve"> 任何要求对招标文件进行澄清的供应商， 均应以书面形式通知采购代理机构。</w:t>
      </w:r>
      <w:r>
        <w:rPr>
          <w:rFonts w:ascii="宋体" w:hAnsi="宋体" w:eastAsia="宋体" w:cs="宋体"/>
          <w:sz w:val="24"/>
          <w:szCs w:val="24"/>
        </w:rPr>
        <w:t xml:space="preserve"> </w:t>
      </w:r>
      <w:r>
        <w:rPr>
          <w:rFonts w:ascii="宋体" w:hAnsi="宋体" w:eastAsia="宋体" w:cs="宋体"/>
          <w:spacing w:val="2"/>
          <w:sz w:val="24"/>
          <w:szCs w:val="24"/>
        </w:rPr>
        <w:t>采购代理机构联系方式见“投标资料表”。</w:t>
      </w:r>
      <w:r>
        <w:rPr>
          <w:rFonts w:ascii="宋体" w:hAnsi="宋体" w:eastAsia="宋体" w:cs="宋体"/>
          <w:spacing w:val="1"/>
          <w:sz w:val="24"/>
          <w:szCs w:val="24"/>
        </w:rPr>
        <w:t>采购代理机构对其在“投标资料</w:t>
      </w:r>
      <w:r>
        <w:rPr>
          <w:rFonts w:ascii="宋体" w:hAnsi="宋体" w:eastAsia="宋体" w:cs="宋体"/>
          <w:sz w:val="24"/>
          <w:szCs w:val="24"/>
        </w:rPr>
        <w:t xml:space="preserve"> </w:t>
      </w:r>
      <w:r>
        <w:rPr>
          <w:rFonts w:ascii="宋体" w:hAnsi="宋体" w:eastAsia="宋体" w:cs="宋体"/>
          <w:spacing w:val="2"/>
          <w:sz w:val="24"/>
          <w:szCs w:val="24"/>
        </w:rPr>
        <w:t>表”中所述投标截止期十五</w:t>
      </w:r>
      <w:r>
        <w:rPr>
          <w:rFonts w:ascii="宋体" w:hAnsi="宋体" w:eastAsia="宋体" w:cs="宋体"/>
          <w:spacing w:val="1"/>
          <w:sz w:val="24"/>
          <w:szCs w:val="24"/>
        </w:rPr>
        <w:t>(15)天以前收到的对招标文件的澄清要求，如认</w:t>
      </w:r>
      <w:r>
        <w:rPr>
          <w:rFonts w:ascii="宋体" w:hAnsi="宋体" w:eastAsia="宋体" w:cs="宋体"/>
          <w:sz w:val="24"/>
          <w:szCs w:val="24"/>
        </w:rPr>
        <w:t xml:space="preserve"> </w:t>
      </w:r>
      <w:r>
        <w:rPr>
          <w:rFonts w:ascii="宋体" w:hAnsi="宋体" w:eastAsia="宋体" w:cs="宋体"/>
          <w:spacing w:val="2"/>
          <w:sz w:val="24"/>
          <w:szCs w:val="24"/>
        </w:rPr>
        <w:t>为有必要，将以书面形式予以答复，同时将</w:t>
      </w:r>
      <w:r>
        <w:rPr>
          <w:rFonts w:ascii="宋体" w:hAnsi="宋体" w:eastAsia="宋体" w:cs="宋体"/>
          <w:spacing w:val="1"/>
          <w:sz w:val="24"/>
          <w:szCs w:val="24"/>
        </w:rPr>
        <w:t>书面答复发给每个获取招标文件</w:t>
      </w:r>
      <w:r>
        <w:rPr>
          <w:rFonts w:ascii="宋体" w:hAnsi="宋体" w:eastAsia="宋体" w:cs="宋体"/>
          <w:sz w:val="24"/>
          <w:szCs w:val="24"/>
        </w:rPr>
        <w:t xml:space="preserve"> </w:t>
      </w:r>
      <w:r>
        <w:rPr>
          <w:rFonts w:ascii="宋体" w:hAnsi="宋体" w:eastAsia="宋体" w:cs="宋体"/>
          <w:spacing w:val="-1"/>
          <w:sz w:val="24"/>
          <w:szCs w:val="24"/>
        </w:rPr>
        <w:t>的供</w:t>
      </w:r>
      <w:r>
        <w:rPr>
          <w:rFonts w:ascii="宋体" w:hAnsi="宋体" w:eastAsia="宋体" w:cs="宋体"/>
          <w:sz w:val="24"/>
          <w:szCs w:val="24"/>
        </w:rPr>
        <w:t>应商(答复中不包括问题的来源、不涉及商业秘密)。</w:t>
      </w:r>
    </w:p>
    <w:p>
      <w:pPr>
        <w:spacing w:before="232" w:line="220" w:lineRule="auto"/>
        <w:ind w:left="121"/>
        <w:outlineLvl w:val="2"/>
        <w:rPr>
          <w:rFonts w:ascii="宋体" w:hAnsi="宋体" w:eastAsia="宋体" w:cs="宋体"/>
          <w:sz w:val="24"/>
          <w:szCs w:val="24"/>
        </w:rPr>
      </w:pPr>
      <w:r>
        <w:rPr>
          <w:rFonts w:ascii="宋体" w:hAnsi="宋体" w:eastAsia="宋体" w:cs="宋体"/>
          <w:spacing w:val="11"/>
          <w:sz w:val="24"/>
          <w:szCs w:val="24"/>
          <w14:textOutline w14:w="4356" w14:cap="flat" w14:cmpd="sng" w14:algn="ctr">
            <w14:solidFill>
              <w14:srgbClr w14:val="000000"/>
            </w14:solidFill>
            <w14:prstDash w14:val="solid"/>
            <w14:miter w14:val="0"/>
          </w14:textOutline>
        </w:rPr>
        <w:t>7</w:t>
      </w:r>
      <w:r>
        <w:rPr>
          <w:rFonts w:ascii="宋体" w:hAnsi="宋体" w:eastAsia="宋体" w:cs="宋体"/>
          <w:spacing w:val="9"/>
          <w:sz w:val="24"/>
          <w:szCs w:val="24"/>
        </w:rPr>
        <w:t xml:space="preserve">  </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招标文件的修改</w:t>
      </w:r>
    </w:p>
    <w:p>
      <w:pPr>
        <w:spacing w:line="251" w:lineRule="auto"/>
      </w:pPr>
    </w:p>
    <w:p>
      <w:pPr>
        <w:spacing w:before="78" w:line="331" w:lineRule="auto"/>
        <w:ind w:left="638" w:right="89" w:hanging="517"/>
        <w:rPr>
          <w:rFonts w:ascii="宋体" w:hAnsi="宋体" w:eastAsia="宋体" w:cs="宋体"/>
          <w:sz w:val="24"/>
          <w:szCs w:val="24"/>
        </w:rPr>
      </w:pPr>
      <w:r>
        <w:rPr>
          <w:rFonts w:ascii="宋体" w:hAnsi="宋体" w:eastAsia="宋体" w:cs="宋体"/>
          <w:spacing w:val="4"/>
          <w:sz w:val="24"/>
          <w:szCs w:val="24"/>
        </w:rPr>
        <w:t xml:space="preserve">7.1 投标截止时间 </w:t>
      </w:r>
      <w:r>
        <w:rPr>
          <w:rFonts w:ascii="宋体" w:hAnsi="宋体" w:eastAsia="宋体" w:cs="宋体"/>
          <w:spacing w:val="2"/>
          <w:sz w:val="24"/>
          <w:szCs w:val="24"/>
        </w:rPr>
        <w:t>15 (十五)天前，无论出于何种原因，采购代理机构可主动地</w:t>
      </w:r>
      <w:r>
        <w:rPr>
          <w:rFonts w:ascii="宋体" w:hAnsi="宋体" w:eastAsia="宋体" w:cs="宋体"/>
          <w:sz w:val="24"/>
          <w:szCs w:val="24"/>
        </w:rPr>
        <w:t xml:space="preserve"> </w:t>
      </w:r>
      <w:r>
        <w:rPr>
          <w:rFonts w:ascii="宋体" w:hAnsi="宋体" w:eastAsia="宋体" w:cs="宋体"/>
          <w:spacing w:val="2"/>
          <w:sz w:val="24"/>
          <w:szCs w:val="24"/>
        </w:rPr>
        <w:t>或在解答供应商提出的澄清问题时对招标文件</w:t>
      </w:r>
      <w:r>
        <w:rPr>
          <w:rFonts w:ascii="宋体" w:hAnsi="宋体" w:eastAsia="宋体" w:cs="宋体"/>
          <w:spacing w:val="1"/>
          <w:sz w:val="24"/>
          <w:szCs w:val="24"/>
        </w:rPr>
        <w:t>进行修改，招标文件的修改书</w:t>
      </w:r>
      <w:r>
        <w:rPr>
          <w:rFonts w:ascii="宋体" w:hAnsi="宋体" w:eastAsia="宋体" w:cs="宋体"/>
          <w:sz w:val="24"/>
          <w:szCs w:val="24"/>
        </w:rPr>
        <w:t xml:space="preserve"> </w:t>
      </w:r>
      <w:r>
        <w:rPr>
          <w:rFonts w:ascii="宋体" w:hAnsi="宋体" w:eastAsia="宋体" w:cs="宋体"/>
          <w:spacing w:val="-3"/>
          <w:sz w:val="24"/>
          <w:szCs w:val="24"/>
        </w:rPr>
        <w:t>将构成招标文件的一部分</w:t>
      </w:r>
      <w:r>
        <w:rPr>
          <w:rFonts w:ascii="宋体" w:hAnsi="宋体" w:eastAsia="宋体" w:cs="宋体"/>
          <w:spacing w:val="-1"/>
          <w:sz w:val="24"/>
          <w:szCs w:val="24"/>
        </w:rPr>
        <w:t>。</w:t>
      </w:r>
    </w:p>
    <w:p>
      <w:pPr>
        <w:spacing w:before="210" w:line="331" w:lineRule="auto"/>
        <w:ind w:left="640" w:right="100" w:hanging="519"/>
        <w:rPr>
          <w:rFonts w:ascii="宋体" w:hAnsi="宋体" w:eastAsia="宋体" w:cs="宋体"/>
          <w:sz w:val="24"/>
          <w:szCs w:val="24"/>
        </w:rPr>
      </w:pPr>
      <w:r>
        <w:rPr>
          <w:rFonts w:ascii="宋体" w:hAnsi="宋体" w:eastAsia="宋体" w:cs="宋体"/>
          <w:spacing w:val="-1"/>
          <w:sz w:val="24"/>
          <w:szCs w:val="24"/>
        </w:rPr>
        <w:t xml:space="preserve">7.2 招标文件的修改将以书面形式通知所有获取招标文件的供应商， </w:t>
      </w:r>
      <w:r>
        <w:rPr>
          <w:rFonts w:ascii="宋体" w:hAnsi="宋体" w:eastAsia="宋体" w:cs="宋体"/>
          <w:sz w:val="24"/>
          <w:szCs w:val="24"/>
        </w:rPr>
        <w:t xml:space="preserve">并对其具有 </w:t>
      </w:r>
      <w:r>
        <w:rPr>
          <w:rFonts w:ascii="宋体" w:hAnsi="宋体" w:eastAsia="宋体" w:cs="宋体"/>
          <w:spacing w:val="2"/>
          <w:sz w:val="24"/>
          <w:szCs w:val="24"/>
        </w:rPr>
        <w:t>约束力。供应商在收到上述通知后，应立</w:t>
      </w:r>
      <w:r>
        <w:rPr>
          <w:rFonts w:ascii="宋体" w:hAnsi="宋体" w:eastAsia="宋体" w:cs="宋体"/>
          <w:spacing w:val="1"/>
          <w:sz w:val="24"/>
          <w:szCs w:val="24"/>
        </w:rPr>
        <w:t>即以书面形式向采购代理机构予以</w:t>
      </w:r>
      <w:r>
        <w:rPr>
          <w:rFonts w:ascii="宋体" w:hAnsi="宋体" w:eastAsia="宋体" w:cs="宋体"/>
          <w:sz w:val="24"/>
          <w:szCs w:val="24"/>
        </w:rPr>
        <w:t xml:space="preserve"> </w:t>
      </w:r>
      <w:r>
        <w:rPr>
          <w:rFonts w:ascii="宋体" w:hAnsi="宋体" w:eastAsia="宋体" w:cs="宋体"/>
          <w:spacing w:val="-2"/>
          <w:sz w:val="24"/>
          <w:szCs w:val="24"/>
        </w:rPr>
        <w:t>确认；在规</w:t>
      </w:r>
      <w:r>
        <w:rPr>
          <w:rFonts w:ascii="宋体" w:hAnsi="宋体" w:eastAsia="宋体" w:cs="宋体"/>
          <w:spacing w:val="-1"/>
          <w:sz w:val="24"/>
          <w:szCs w:val="24"/>
        </w:rPr>
        <w:t>定时间内未收到回复确认的，将视为默认接受。</w:t>
      </w:r>
    </w:p>
    <w:p>
      <w:pPr>
        <w:spacing w:before="210" w:line="300" w:lineRule="auto"/>
        <w:ind w:left="643" w:right="104" w:hanging="522"/>
        <w:rPr>
          <w:rFonts w:ascii="宋体" w:hAnsi="宋体" w:eastAsia="宋体" w:cs="宋体"/>
          <w:sz w:val="24"/>
          <w:szCs w:val="24"/>
        </w:rPr>
      </w:pPr>
      <w:r>
        <w:rPr>
          <w:rFonts w:ascii="宋体" w:hAnsi="宋体" w:eastAsia="宋体" w:cs="宋体"/>
          <w:spacing w:val="-1"/>
          <w:sz w:val="24"/>
          <w:szCs w:val="24"/>
        </w:rPr>
        <w:t>7.3 为使供应商准备投标时有充分时间对招标文件的修改部分进行研究</w:t>
      </w:r>
      <w:r>
        <w:rPr>
          <w:rFonts w:ascii="宋体" w:hAnsi="宋体" w:eastAsia="宋体" w:cs="宋体"/>
          <w:sz w:val="24"/>
          <w:szCs w:val="24"/>
        </w:rPr>
        <w:t xml:space="preserve">， 采购代 </w:t>
      </w:r>
      <w:r>
        <w:rPr>
          <w:rFonts w:ascii="宋体" w:hAnsi="宋体" w:eastAsia="宋体" w:cs="宋体"/>
          <w:spacing w:val="-2"/>
          <w:sz w:val="24"/>
          <w:szCs w:val="24"/>
        </w:rPr>
        <w:t>理机构可自行决定</w:t>
      </w:r>
      <w:r>
        <w:rPr>
          <w:rFonts w:ascii="宋体" w:hAnsi="宋体" w:eastAsia="宋体" w:cs="宋体"/>
          <w:spacing w:val="-1"/>
          <w:sz w:val="24"/>
          <w:szCs w:val="24"/>
        </w:rPr>
        <w:t>是否延长投标截止日期和推迟开标时间。</w:t>
      </w:r>
    </w:p>
    <w:p>
      <w:pPr>
        <w:sectPr>
          <w:footerReference r:id="rId8" w:type="default"/>
          <w:pgSz w:w="11910" w:h="16845"/>
          <w:pgMar w:top="1367" w:right="1410" w:bottom="962" w:left="1786" w:header="0" w:footer="802" w:gutter="0"/>
          <w:cols w:space="720" w:num="1"/>
        </w:sectPr>
      </w:pPr>
    </w:p>
    <w:p>
      <w:pPr>
        <w:spacing w:before="62" w:line="223" w:lineRule="auto"/>
        <w:ind w:left="2791"/>
        <w:outlineLvl w:val="1"/>
        <w:rPr>
          <w:rFonts w:ascii="宋体" w:hAnsi="宋体" w:eastAsia="宋体" w:cs="宋体"/>
          <w:sz w:val="31"/>
          <w:szCs w:val="31"/>
        </w:rPr>
      </w:pPr>
      <w:bookmarkStart w:id="35" w:name="_bookmark5"/>
      <w:bookmarkEnd w:id="35"/>
      <w:r>
        <w:rPr>
          <w:rFonts w:ascii="宋体" w:hAnsi="宋体" w:eastAsia="宋体" w:cs="宋体"/>
          <w:spacing w:val="4"/>
          <w:sz w:val="31"/>
          <w:szCs w:val="31"/>
          <w14:textOutline w14:w="5727" w14:cap="flat" w14:cmpd="sng" w14:algn="ctr">
            <w14:solidFill>
              <w14:srgbClr w14:val="000000"/>
            </w14:solidFill>
            <w14:prstDash w14:val="solid"/>
            <w14:miter w14:val="0"/>
          </w14:textOutline>
        </w:rPr>
        <w:t>三、</w:t>
      </w:r>
      <w:r>
        <w:rPr>
          <w:rFonts w:ascii="宋体" w:hAnsi="宋体" w:eastAsia="宋体" w:cs="宋体"/>
          <w:spacing w:val="3"/>
          <w:sz w:val="31"/>
          <w:szCs w:val="31"/>
        </w:rPr>
        <w:t xml:space="preserve"> </w:t>
      </w:r>
      <w:r>
        <w:rPr>
          <w:rFonts w:ascii="宋体" w:hAnsi="宋体" w:eastAsia="宋体" w:cs="宋体"/>
          <w:spacing w:val="2"/>
          <w:sz w:val="31"/>
          <w:szCs w:val="31"/>
        </w:rPr>
        <w:t xml:space="preserve"> </w:t>
      </w:r>
      <w:r>
        <w:rPr>
          <w:rFonts w:ascii="宋体" w:hAnsi="宋体" w:eastAsia="宋体" w:cs="宋体"/>
          <w:spacing w:val="2"/>
          <w:sz w:val="31"/>
          <w:szCs w:val="31"/>
          <w14:textOutline w14:w="5727" w14:cap="flat" w14:cmpd="sng" w14:algn="ctr">
            <w14:solidFill>
              <w14:srgbClr w14:val="000000"/>
            </w14:solidFill>
            <w14:prstDash w14:val="solid"/>
            <w14:miter w14:val="0"/>
          </w14:textOutline>
        </w:rPr>
        <w:t>投标文件的编制</w:t>
      </w:r>
    </w:p>
    <w:p>
      <w:pPr>
        <w:spacing w:line="330" w:lineRule="auto"/>
      </w:pPr>
    </w:p>
    <w:p>
      <w:pPr>
        <w:spacing w:before="78" w:line="220" w:lineRule="auto"/>
        <w:ind w:left="116"/>
        <w:outlineLvl w:val="2"/>
        <w:rPr>
          <w:rFonts w:ascii="宋体" w:hAnsi="宋体" w:eastAsia="宋体" w:cs="宋体"/>
          <w:sz w:val="24"/>
          <w:szCs w:val="24"/>
        </w:rPr>
      </w:pPr>
      <w:r>
        <w:rPr>
          <w:rFonts w:ascii="宋体" w:hAnsi="宋体" w:eastAsia="宋体" w:cs="宋体"/>
          <w:spacing w:val="14"/>
          <w:sz w:val="24"/>
          <w:szCs w:val="24"/>
          <w14:textOutline w14:w="4356" w14:cap="flat" w14:cmpd="sng" w14:algn="ctr">
            <w14:solidFill>
              <w14:srgbClr w14:val="000000"/>
            </w14:solidFill>
            <w14:prstDash w14:val="solid"/>
            <w14:miter w14:val="0"/>
          </w14:textOutline>
        </w:rPr>
        <w:t>8</w:t>
      </w:r>
      <w:r>
        <w:rPr>
          <w:rFonts w:ascii="宋体" w:hAnsi="宋体" w:eastAsia="宋体" w:cs="宋体"/>
          <w:spacing w:val="9"/>
          <w:sz w:val="24"/>
          <w:szCs w:val="24"/>
        </w:rPr>
        <w:t xml:space="preserve">  </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投标文件编制的原则</w:t>
      </w:r>
    </w:p>
    <w:p>
      <w:pPr>
        <w:spacing w:line="266" w:lineRule="auto"/>
      </w:pPr>
    </w:p>
    <w:p>
      <w:pPr>
        <w:spacing w:before="78" w:line="327" w:lineRule="auto"/>
        <w:ind w:left="642" w:right="4" w:hanging="526"/>
        <w:rPr>
          <w:rFonts w:ascii="宋体" w:hAnsi="宋体" w:eastAsia="宋体" w:cs="宋体"/>
          <w:sz w:val="24"/>
          <w:szCs w:val="24"/>
        </w:rPr>
      </w:pPr>
      <w:r>
        <w:rPr>
          <w:rFonts w:ascii="宋体" w:hAnsi="宋体" w:eastAsia="宋体" w:cs="宋体"/>
          <w:spacing w:val="3"/>
          <w:sz w:val="24"/>
          <w:szCs w:val="24"/>
          <w14:textOutline w14:w="4356" w14:cap="flat" w14:cmpd="sng" w14:algn="ctr">
            <w14:solidFill>
              <w14:srgbClr w14:val="000000"/>
            </w14:solidFill>
            <w14:prstDash w14:val="solid"/>
            <w14:miter w14:val="0"/>
          </w14:textOutline>
        </w:rPr>
        <w:t>8.1</w:t>
      </w:r>
      <w:r>
        <w:rPr>
          <w:rFonts w:ascii="宋体" w:hAnsi="宋体" w:eastAsia="宋体" w:cs="宋体"/>
          <w:spacing w:val="3"/>
          <w:sz w:val="24"/>
          <w:szCs w:val="24"/>
        </w:rPr>
        <w:t xml:space="preserve"> </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供应商应在认真阅读招标文件所有内容的基础上，按照招标文件的要求</w:t>
      </w:r>
      <w:r>
        <w:rPr>
          <w:rFonts w:ascii="宋体" w:hAnsi="宋体" w:eastAsia="宋体" w:cs="宋体"/>
          <w:sz w:val="24"/>
          <w:szCs w:val="24"/>
          <w14:textOutline w14:w="4356" w14:cap="flat" w14:cmpd="sng" w14:algn="ctr">
            <w14:solidFill>
              <w14:srgbClr w14:val="000000"/>
            </w14:solidFill>
            <w14:prstDash w14:val="solid"/>
            <w14:miter w14:val="0"/>
          </w14:textOutline>
        </w:rPr>
        <w:t>编制</w:t>
      </w:r>
      <w:r>
        <w:rPr>
          <w:rFonts w:ascii="宋体" w:hAnsi="宋体" w:eastAsia="宋体" w:cs="宋体"/>
          <w:sz w:val="24"/>
          <w:szCs w:val="24"/>
        </w:rPr>
        <w:t xml:space="preserve"> </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完整的投标文件。招标文件中对投标文件格式有要求的，</w:t>
      </w:r>
      <w:r>
        <w:rPr>
          <w:rFonts w:ascii="宋体" w:hAnsi="宋体" w:eastAsia="宋体" w:cs="宋体"/>
          <w:spacing w:val="-2"/>
          <w:sz w:val="24"/>
          <w:szCs w:val="24"/>
        </w:rPr>
        <w:t xml:space="preserve"> </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应按格式逐项填写</w:t>
      </w:r>
      <w:r>
        <w:rPr>
          <w:rFonts w:ascii="宋体" w:hAnsi="宋体" w:eastAsia="宋体" w:cs="宋体"/>
          <w:sz w:val="24"/>
          <w:szCs w:val="24"/>
        </w:rPr>
        <w:t xml:space="preserve"> </w:t>
      </w:r>
      <w:r>
        <w:rPr>
          <w:rFonts w:ascii="宋体" w:hAnsi="宋体" w:eastAsia="宋体" w:cs="宋体"/>
          <w:spacing w:val="-5"/>
          <w:sz w:val="24"/>
          <w:szCs w:val="24"/>
          <w14:textOutline w14:w="4356" w14:cap="flat" w14:cmpd="sng" w14:algn="ctr">
            <w14:solidFill>
              <w14:srgbClr w14:val="000000"/>
            </w14:solidFill>
            <w14:prstDash w14:val="solid"/>
            <w14:miter w14:val="0"/>
          </w14:textOutline>
        </w:rPr>
        <w:t>内</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容。</w:t>
      </w:r>
    </w:p>
    <w:p>
      <w:pPr>
        <w:spacing w:before="225" w:line="300" w:lineRule="auto"/>
        <w:ind w:left="639" w:right="15" w:hanging="523"/>
        <w:rPr>
          <w:rFonts w:ascii="宋体" w:hAnsi="宋体" w:eastAsia="宋体" w:cs="宋体"/>
          <w:sz w:val="24"/>
          <w:szCs w:val="24"/>
        </w:rPr>
      </w:pPr>
      <w:r>
        <w:rPr>
          <w:rFonts w:ascii="宋体" w:hAnsi="宋体" w:eastAsia="宋体" w:cs="宋体"/>
          <w:spacing w:val="4"/>
          <w:sz w:val="24"/>
          <w:szCs w:val="24"/>
        </w:rPr>
        <w:t>8.2 供应商必须保</w:t>
      </w:r>
      <w:r>
        <w:rPr>
          <w:rFonts w:ascii="宋体" w:hAnsi="宋体" w:eastAsia="宋体" w:cs="宋体"/>
          <w:spacing w:val="3"/>
          <w:sz w:val="24"/>
          <w:szCs w:val="24"/>
        </w:rPr>
        <w:t>证</w:t>
      </w:r>
      <w:r>
        <w:rPr>
          <w:rFonts w:ascii="宋体" w:hAnsi="宋体" w:eastAsia="宋体" w:cs="宋体"/>
          <w:spacing w:val="2"/>
          <w:sz w:val="24"/>
          <w:szCs w:val="24"/>
        </w:rPr>
        <w:t>投标文件所提供的全部资料真实可靠，并接受采购人和采购</w:t>
      </w:r>
      <w:r>
        <w:rPr>
          <w:rFonts w:ascii="宋体" w:hAnsi="宋体" w:eastAsia="宋体" w:cs="宋体"/>
          <w:sz w:val="24"/>
          <w:szCs w:val="24"/>
        </w:rPr>
        <w:t xml:space="preserve"> </w:t>
      </w:r>
      <w:r>
        <w:rPr>
          <w:rFonts w:ascii="宋体" w:hAnsi="宋体" w:eastAsia="宋体" w:cs="宋体"/>
          <w:spacing w:val="-2"/>
          <w:sz w:val="24"/>
          <w:szCs w:val="24"/>
        </w:rPr>
        <w:t>代理机构对其中任何资料进一</w:t>
      </w:r>
      <w:r>
        <w:rPr>
          <w:rFonts w:ascii="宋体" w:hAnsi="宋体" w:eastAsia="宋体" w:cs="宋体"/>
          <w:spacing w:val="-1"/>
          <w:sz w:val="24"/>
          <w:szCs w:val="24"/>
        </w:rPr>
        <w:t>步审查的要求。</w:t>
      </w:r>
    </w:p>
    <w:p>
      <w:pPr>
        <w:spacing w:before="209" w:line="307" w:lineRule="auto"/>
        <w:ind w:left="639" w:right="15" w:hanging="523"/>
        <w:rPr>
          <w:rFonts w:ascii="宋体" w:hAnsi="宋体" w:eastAsia="宋体" w:cs="宋体"/>
          <w:sz w:val="24"/>
          <w:szCs w:val="24"/>
        </w:rPr>
      </w:pPr>
      <w:r>
        <w:rPr>
          <w:rFonts w:ascii="宋体" w:hAnsi="宋体" w:eastAsia="宋体" w:cs="宋体"/>
          <w:spacing w:val="-1"/>
          <w:sz w:val="24"/>
          <w:szCs w:val="24"/>
        </w:rPr>
        <w:t>8.3 投标文件须对招标文件中的内容做出实质性和完</w:t>
      </w:r>
      <w:r>
        <w:rPr>
          <w:rFonts w:ascii="宋体" w:hAnsi="宋体" w:eastAsia="宋体" w:cs="宋体"/>
          <w:sz w:val="24"/>
          <w:szCs w:val="24"/>
        </w:rPr>
        <w:t xml:space="preserve">整的响应， 否则其投标将被 </w:t>
      </w:r>
      <w:r>
        <w:rPr>
          <w:rFonts w:ascii="宋体" w:hAnsi="宋体" w:eastAsia="宋体" w:cs="宋体"/>
          <w:spacing w:val="-5"/>
          <w:sz w:val="24"/>
          <w:szCs w:val="24"/>
        </w:rPr>
        <w:t>视为无效投标。</w:t>
      </w:r>
    </w:p>
    <w:p>
      <w:pPr>
        <w:spacing w:before="208" w:line="220" w:lineRule="auto"/>
        <w:ind w:left="116"/>
        <w:rPr>
          <w:rFonts w:ascii="宋体" w:hAnsi="宋体" w:eastAsia="宋体" w:cs="宋体"/>
          <w:sz w:val="24"/>
          <w:szCs w:val="24"/>
        </w:rPr>
      </w:pPr>
      <w:r>
        <w:rPr>
          <w:rFonts w:ascii="宋体" w:hAnsi="宋体" w:eastAsia="宋体" w:cs="宋体"/>
          <w:spacing w:val="1"/>
          <w:sz w:val="24"/>
          <w:szCs w:val="24"/>
        </w:rPr>
        <w:t>8.4 投标文件编制格式其</w:t>
      </w:r>
      <w:r>
        <w:rPr>
          <w:rFonts w:ascii="宋体" w:hAnsi="宋体" w:eastAsia="宋体" w:cs="宋体"/>
          <w:sz w:val="24"/>
          <w:szCs w:val="24"/>
        </w:rPr>
        <w:t>它特殊要求详见“投标资料表”。</w:t>
      </w:r>
    </w:p>
    <w:p>
      <w:pPr>
        <w:spacing w:line="370" w:lineRule="auto"/>
      </w:pPr>
    </w:p>
    <w:p>
      <w:pPr>
        <w:spacing w:before="79" w:line="220" w:lineRule="auto"/>
        <w:ind w:left="116"/>
        <w:outlineLvl w:val="2"/>
        <w:rPr>
          <w:rFonts w:ascii="宋体" w:hAnsi="宋体" w:eastAsia="宋体" w:cs="宋体"/>
          <w:sz w:val="24"/>
          <w:szCs w:val="24"/>
        </w:rPr>
      </w:pPr>
      <w:r>
        <w:rPr>
          <w:rFonts w:ascii="宋体" w:hAnsi="宋体" w:eastAsia="宋体" w:cs="宋体"/>
          <w:spacing w:val="16"/>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9"/>
          <w:sz w:val="24"/>
          <w:szCs w:val="24"/>
        </w:rPr>
        <w:t xml:space="preserve"> </w:t>
      </w:r>
      <w:r>
        <w:rPr>
          <w:rFonts w:ascii="宋体" w:hAnsi="宋体" w:eastAsia="宋体" w:cs="宋体"/>
          <w:spacing w:val="8"/>
          <w:sz w:val="24"/>
          <w:szCs w:val="24"/>
        </w:rPr>
        <w:t xml:space="preserve"> </w:t>
      </w:r>
      <w:r>
        <w:rPr>
          <w:rFonts w:ascii="宋体" w:hAnsi="宋体" w:eastAsia="宋体" w:cs="宋体"/>
          <w:spacing w:val="8"/>
          <w:sz w:val="24"/>
          <w:szCs w:val="24"/>
          <w14:textOutline w14:w="4356" w14:cap="flat" w14:cmpd="sng" w14:algn="ctr">
            <w14:solidFill>
              <w14:srgbClr w14:val="000000"/>
            </w14:solidFill>
            <w14:prstDash w14:val="solid"/>
            <w14:miter w14:val="0"/>
          </w14:textOutline>
        </w:rPr>
        <w:t>投标的语言和计量单位</w:t>
      </w:r>
    </w:p>
    <w:p>
      <w:pPr>
        <w:spacing w:line="262" w:lineRule="auto"/>
      </w:pPr>
    </w:p>
    <w:p>
      <w:pPr>
        <w:spacing w:before="78" w:line="344" w:lineRule="auto"/>
        <w:ind w:left="641" w:right="15" w:hanging="525"/>
        <w:rPr>
          <w:rFonts w:ascii="宋体" w:hAnsi="宋体" w:eastAsia="宋体" w:cs="宋体"/>
          <w:sz w:val="24"/>
          <w:szCs w:val="24"/>
        </w:rPr>
      </w:pPr>
      <w:r>
        <w:rPr>
          <w:rFonts w:ascii="宋体" w:hAnsi="宋体" w:eastAsia="宋体" w:cs="宋体"/>
          <w:spacing w:val="4"/>
          <w:sz w:val="24"/>
          <w:szCs w:val="24"/>
        </w:rPr>
        <w:t>9.1 供应商提交</w:t>
      </w:r>
      <w:r>
        <w:rPr>
          <w:rFonts w:ascii="宋体" w:hAnsi="宋体" w:eastAsia="宋体" w:cs="宋体"/>
          <w:spacing w:val="2"/>
          <w:sz w:val="24"/>
          <w:szCs w:val="24"/>
        </w:rPr>
        <w:t>的投标文件以及供应商与采购代理机构或采购人就有关投标的所</w:t>
      </w:r>
      <w:r>
        <w:rPr>
          <w:rFonts w:ascii="宋体" w:hAnsi="宋体" w:eastAsia="宋体" w:cs="宋体"/>
          <w:sz w:val="24"/>
          <w:szCs w:val="24"/>
        </w:rPr>
        <w:t xml:space="preserve"> </w:t>
      </w:r>
      <w:r>
        <w:rPr>
          <w:rFonts w:ascii="宋体" w:hAnsi="宋体" w:eastAsia="宋体" w:cs="宋体"/>
          <w:spacing w:val="16"/>
          <w:sz w:val="24"/>
          <w:szCs w:val="24"/>
        </w:rPr>
        <w:t>有来往</w:t>
      </w:r>
      <w:r>
        <w:rPr>
          <w:rFonts w:ascii="宋体" w:hAnsi="宋体" w:eastAsia="宋体" w:cs="宋体"/>
          <w:spacing w:val="10"/>
          <w:sz w:val="24"/>
          <w:szCs w:val="24"/>
        </w:rPr>
        <w:t>函</w:t>
      </w:r>
      <w:r>
        <w:rPr>
          <w:rFonts w:ascii="宋体" w:hAnsi="宋体" w:eastAsia="宋体" w:cs="宋体"/>
          <w:spacing w:val="8"/>
          <w:sz w:val="24"/>
          <w:szCs w:val="24"/>
        </w:rPr>
        <w:t>电均应使用中文(汉语)书写。供应商提交的支持文件和印制的文</w:t>
      </w:r>
      <w:r>
        <w:rPr>
          <w:rFonts w:ascii="宋体" w:hAnsi="宋体" w:eastAsia="宋体" w:cs="宋体"/>
          <w:sz w:val="24"/>
          <w:szCs w:val="24"/>
        </w:rPr>
        <w:t xml:space="preserve"> </w:t>
      </w:r>
      <w:r>
        <w:rPr>
          <w:rFonts w:ascii="宋体" w:hAnsi="宋体" w:eastAsia="宋体" w:cs="宋体"/>
          <w:spacing w:val="5"/>
          <w:sz w:val="24"/>
          <w:szCs w:val="24"/>
        </w:rPr>
        <w:t>献可以用另一种语言，但相应内容应附有中文(汉语) 的翻译本，在解释</w:t>
      </w:r>
      <w:r>
        <w:rPr>
          <w:rFonts w:ascii="宋体" w:hAnsi="宋体" w:eastAsia="宋体" w:cs="宋体"/>
          <w:sz w:val="24"/>
          <w:szCs w:val="24"/>
        </w:rPr>
        <w:t xml:space="preserve">投 </w:t>
      </w:r>
      <w:r>
        <w:rPr>
          <w:rFonts w:ascii="宋体" w:hAnsi="宋体" w:eastAsia="宋体" w:cs="宋体"/>
          <w:spacing w:val="19"/>
          <w:sz w:val="24"/>
          <w:szCs w:val="24"/>
        </w:rPr>
        <w:t>标</w:t>
      </w:r>
      <w:r>
        <w:rPr>
          <w:rFonts w:ascii="宋体" w:hAnsi="宋体" w:eastAsia="宋体" w:cs="宋体"/>
          <w:spacing w:val="14"/>
          <w:sz w:val="24"/>
          <w:szCs w:val="24"/>
        </w:rPr>
        <w:t>文件时以中文(汉语)为准。</w:t>
      </w:r>
    </w:p>
    <w:p>
      <w:pPr>
        <w:spacing w:before="209" w:line="301" w:lineRule="auto"/>
        <w:ind w:left="640" w:right="18" w:hanging="524"/>
        <w:rPr>
          <w:rFonts w:ascii="宋体" w:hAnsi="宋体" w:eastAsia="宋体" w:cs="宋体"/>
          <w:sz w:val="24"/>
          <w:szCs w:val="24"/>
        </w:rPr>
      </w:pPr>
      <w:r>
        <w:rPr>
          <w:rFonts w:ascii="宋体" w:hAnsi="宋体" w:eastAsia="宋体" w:cs="宋体"/>
          <w:spacing w:val="-6"/>
          <w:sz w:val="24"/>
          <w:szCs w:val="24"/>
        </w:rPr>
        <w:t>9.2 投标文件中所</w:t>
      </w:r>
      <w:r>
        <w:rPr>
          <w:rFonts w:ascii="宋体" w:hAnsi="宋体" w:eastAsia="宋体" w:cs="宋体"/>
          <w:spacing w:val="-4"/>
          <w:sz w:val="24"/>
          <w:szCs w:val="24"/>
        </w:rPr>
        <w:t>有</w:t>
      </w:r>
      <w:r>
        <w:rPr>
          <w:rFonts w:ascii="宋体" w:hAnsi="宋体" w:eastAsia="宋体" w:cs="宋体"/>
          <w:spacing w:val="-3"/>
          <w:sz w:val="24"/>
          <w:szCs w:val="24"/>
        </w:rPr>
        <w:t>的计量单位， 除招标文件中有特殊要求外， 应采用国家法定</w:t>
      </w:r>
      <w:r>
        <w:rPr>
          <w:rFonts w:ascii="宋体" w:hAnsi="宋体" w:eastAsia="宋体" w:cs="宋体"/>
          <w:sz w:val="24"/>
          <w:szCs w:val="24"/>
        </w:rPr>
        <w:t xml:space="preserve"> </w:t>
      </w:r>
      <w:r>
        <w:rPr>
          <w:rFonts w:ascii="宋体" w:hAnsi="宋体" w:eastAsia="宋体" w:cs="宋体"/>
          <w:spacing w:val="-10"/>
          <w:sz w:val="24"/>
          <w:szCs w:val="24"/>
        </w:rPr>
        <w:t>计</w:t>
      </w:r>
      <w:r>
        <w:rPr>
          <w:rFonts w:ascii="宋体" w:hAnsi="宋体" w:eastAsia="宋体" w:cs="宋体"/>
          <w:spacing w:val="-6"/>
          <w:sz w:val="24"/>
          <w:szCs w:val="24"/>
        </w:rPr>
        <w:t>量单位。</w:t>
      </w:r>
    </w:p>
    <w:p>
      <w:pPr>
        <w:spacing w:line="383" w:lineRule="auto"/>
      </w:pPr>
    </w:p>
    <w:p>
      <w:pPr>
        <w:spacing w:before="78" w:line="220" w:lineRule="auto"/>
        <w:ind w:left="133"/>
        <w:outlineLvl w:val="2"/>
        <w:rPr>
          <w:rFonts w:ascii="宋体" w:hAnsi="宋体" w:eastAsia="宋体" w:cs="宋体"/>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10</w:t>
      </w:r>
      <w:r>
        <w:rPr>
          <w:rFonts w:ascii="宋体" w:hAnsi="宋体" w:eastAsia="宋体" w:cs="宋体"/>
          <w:spacing w:val="9"/>
          <w:sz w:val="24"/>
          <w:szCs w:val="24"/>
        </w:rPr>
        <w:t xml:space="preserve"> </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投标文件构</w:t>
      </w:r>
      <w:r>
        <w:rPr>
          <w:rFonts w:ascii="宋体" w:hAnsi="宋体" w:eastAsia="宋体" w:cs="宋体"/>
          <w:spacing w:val="8"/>
          <w:sz w:val="24"/>
          <w:szCs w:val="24"/>
          <w14:textOutline w14:w="4356" w14:cap="flat" w14:cmpd="sng" w14:algn="ctr">
            <w14:solidFill>
              <w14:srgbClr w14:val="000000"/>
            </w14:solidFill>
            <w14:prstDash w14:val="solid"/>
            <w14:miter w14:val="0"/>
          </w14:textOutline>
        </w:rPr>
        <w:t>成</w:t>
      </w:r>
    </w:p>
    <w:p>
      <w:pPr>
        <w:spacing w:line="250" w:lineRule="auto"/>
      </w:pPr>
    </w:p>
    <w:p>
      <w:pPr>
        <w:spacing w:before="79" w:line="385" w:lineRule="auto"/>
        <w:ind w:left="640" w:right="60" w:hanging="507"/>
        <w:rPr>
          <w:rFonts w:ascii="宋体" w:hAnsi="宋体" w:eastAsia="宋体" w:cs="宋体"/>
          <w:sz w:val="24"/>
          <w:szCs w:val="24"/>
        </w:rPr>
      </w:pPr>
      <w:r>
        <w:rPr>
          <w:rFonts w:ascii="宋体" w:hAnsi="宋体" w:eastAsia="宋体" w:cs="宋体"/>
          <w:spacing w:val="-4"/>
          <w:sz w:val="24"/>
          <w:szCs w:val="24"/>
        </w:rPr>
        <w:t>10.1 不</w:t>
      </w:r>
      <w:r>
        <w:rPr>
          <w:rFonts w:ascii="宋体" w:hAnsi="宋体" w:eastAsia="宋体" w:cs="宋体"/>
          <w:spacing w:val="-3"/>
          <w:sz w:val="24"/>
          <w:szCs w:val="24"/>
        </w:rPr>
        <w:t>管</w:t>
      </w:r>
      <w:r>
        <w:rPr>
          <w:rFonts w:ascii="宋体" w:hAnsi="宋体" w:eastAsia="宋体" w:cs="宋体"/>
          <w:spacing w:val="-2"/>
          <w:sz w:val="24"/>
          <w:szCs w:val="24"/>
        </w:rPr>
        <w:t>是供应商单独投标或是作为投标联合体的成员参与投标，每个供应商</w:t>
      </w:r>
      <w:r>
        <w:rPr>
          <w:rFonts w:ascii="宋体" w:hAnsi="宋体" w:eastAsia="宋体" w:cs="宋体"/>
          <w:sz w:val="24"/>
          <w:szCs w:val="24"/>
        </w:rPr>
        <w:t xml:space="preserve">  </w:t>
      </w:r>
      <w:r>
        <w:rPr>
          <w:rFonts w:ascii="宋体" w:hAnsi="宋体" w:eastAsia="宋体" w:cs="宋体"/>
          <w:spacing w:val="4"/>
          <w:sz w:val="24"/>
          <w:szCs w:val="24"/>
        </w:rPr>
        <w:t>只能提交一份投标文件。提交或参与了一份以上投标文件的供应商(作</w:t>
      </w:r>
      <w:r>
        <w:rPr>
          <w:rFonts w:ascii="宋体" w:hAnsi="宋体" w:eastAsia="宋体" w:cs="宋体"/>
          <w:spacing w:val="2"/>
          <w:sz w:val="24"/>
          <w:szCs w:val="24"/>
        </w:rPr>
        <w:t>为</w:t>
      </w:r>
      <w:r>
        <w:rPr>
          <w:rFonts w:ascii="宋体" w:hAnsi="宋体" w:eastAsia="宋体" w:cs="宋体"/>
          <w:sz w:val="24"/>
          <w:szCs w:val="24"/>
        </w:rPr>
        <w:t xml:space="preserve">分 </w:t>
      </w:r>
      <w:r>
        <w:rPr>
          <w:rFonts w:ascii="宋体" w:hAnsi="宋体" w:eastAsia="宋体" w:cs="宋体"/>
          <w:spacing w:val="3"/>
          <w:sz w:val="24"/>
          <w:szCs w:val="24"/>
        </w:rPr>
        <w:t>包人或允许或要求提交备选标的情况除外)将使其参与的全部投标无</w:t>
      </w:r>
      <w:r>
        <w:rPr>
          <w:rFonts w:ascii="宋体" w:hAnsi="宋体" w:eastAsia="宋体" w:cs="宋体"/>
          <w:spacing w:val="1"/>
          <w:sz w:val="24"/>
          <w:szCs w:val="24"/>
        </w:rPr>
        <w:t>效</w:t>
      </w:r>
      <w:r>
        <w:rPr>
          <w:rFonts w:ascii="宋体" w:hAnsi="宋体" w:eastAsia="宋体" w:cs="宋体"/>
          <w:sz w:val="24"/>
          <w:szCs w:val="24"/>
        </w:rPr>
        <w:t>。</w:t>
      </w:r>
    </w:p>
    <w:p>
      <w:pPr>
        <w:spacing w:before="3" w:line="299" w:lineRule="auto"/>
        <w:ind w:left="652" w:hanging="519"/>
        <w:rPr>
          <w:rFonts w:ascii="宋体" w:hAnsi="宋体" w:eastAsia="宋体" w:cs="宋体"/>
          <w:sz w:val="24"/>
          <w:szCs w:val="24"/>
        </w:rPr>
      </w:pPr>
      <w:r>
        <w:rPr>
          <w:rFonts w:ascii="宋体" w:hAnsi="宋体" w:eastAsia="宋体" w:cs="宋体"/>
          <w:spacing w:val="4"/>
          <w:sz w:val="24"/>
          <w:szCs w:val="24"/>
        </w:rPr>
        <w:t>10.2 供应商编</w:t>
      </w:r>
      <w:r>
        <w:rPr>
          <w:rFonts w:ascii="宋体" w:hAnsi="宋体" w:eastAsia="宋体" w:cs="宋体"/>
          <w:spacing w:val="2"/>
          <w:sz w:val="24"/>
          <w:szCs w:val="24"/>
        </w:rPr>
        <w:t>写的投标文件应由资格证明文件、商务文件和技术文件(包括技术</w:t>
      </w:r>
      <w:r>
        <w:rPr>
          <w:rFonts w:ascii="宋体" w:hAnsi="宋体" w:eastAsia="宋体" w:cs="宋体"/>
          <w:sz w:val="24"/>
          <w:szCs w:val="24"/>
        </w:rPr>
        <w:t xml:space="preserve"> </w:t>
      </w:r>
      <w:r>
        <w:rPr>
          <w:rFonts w:ascii="宋体" w:hAnsi="宋体" w:eastAsia="宋体" w:cs="宋体"/>
          <w:spacing w:val="9"/>
          <w:sz w:val="24"/>
          <w:szCs w:val="24"/>
        </w:rPr>
        <w:t>响</w:t>
      </w:r>
      <w:r>
        <w:rPr>
          <w:rFonts w:ascii="宋体" w:hAnsi="宋体" w:eastAsia="宋体" w:cs="宋体"/>
          <w:spacing w:val="6"/>
          <w:sz w:val="24"/>
          <w:szCs w:val="24"/>
        </w:rPr>
        <w:t>应、技术方案、样本资料等)组成</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w:t>
      </w:r>
    </w:p>
    <w:p>
      <w:pPr>
        <w:spacing w:before="225" w:line="219" w:lineRule="auto"/>
        <w:ind w:left="613"/>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5"/>
          <w:sz w:val="24"/>
          <w:szCs w:val="24"/>
        </w:rPr>
        <w:t>0</w:t>
      </w:r>
      <w:r>
        <w:rPr>
          <w:rFonts w:ascii="宋体" w:hAnsi="宋体" w:eastAsia="宋体" w:cs="宋体"/>
          <w:spacing w:val="-3"/>
          <w:sz w:val="24"/>
          <w:szCs w:val="24"/>
        </w:rPr>
        <w:t>.2.1 资格证明文件应包括的内容见本须知第九节“投标资料表”。</w:t>
      </w:r>
    </w:p>
    <w:p>
      <w:pPr>
        <w:spacing w:before="211" w:line="219" w:lineRule="auto"/>
        <w:ind w:left="613"/>
        <w:rPr>
          <w:rFonts w:ascii="宋体" w:hAnsi="宋体" w:eastAsia="宋体" w:cs="宋体"/>
          <w:sz w:val="24"/>
          <w:szCs w:val="24"/>
        </w:rPr>
      </w:pPr>
      <w:r>
        <w:rPr>
          <w:rFonts w:ascii="宋体" w:hAnsi="宋体" w:eastAsia="宋体" w:cs="宋体"/>
          <w:spacing w:val="-6"/>
          <w:sz w:val="24"/>
          <w:szCs w:val="24"/>
        </w:rPr>
        <w:t>10</w:t>
      </w:r>
      <w:r>
        <w:rPr>
          <w:rFonts w:ascii="宋体" w:hAnsi="宋体" w:eastAsia="宋体" w:cs="宋体"/>
          <w:spacing w:val="-4"/>
          <w:sz w:val="24"/>
          <w:szCs w:val="24"/>
        </w:rPr>
        <w:t>.</w:t>
      </w:r>
      <w:r>
        <w:rPr>
          <w:rFonts w:ascii="宋体" w:hAnsi="宋体" w:eastAsia="宋体" w:cs="宋体"/>
          <w:spacing w:val="-3"/>
          <w:sz w:val="24"/>
          <w:szCs w:val="24"/>
        </w:rPr>
        <w:t>2.2 商务文件部分应包括的内容见本须知第九节“投标资料表”。</w:t>
      </w:r>
    </w:p>
    <w:p>
      <w:pPr>
        <w:spacing w:before="211" w:line="219" w:lineRule="auto"/>
        <w:ind w:left="613"/>
        <w:rPr>
          <w:rFonts w:ascii="宋体" w:hAnsi="宋体" w:eastAsia="宋体" w:cs="宋体"/>
          <w:sz w:val="24"/>
          <w:szCs w:val="24"/>
        </w:rPr>
      </w:pPr>
      <w:r>
        <w:rPr>
          <w:rFonts w:ascii="宋体" w:hAnsi="宋体" w:eastAsia="宋体" w:cs="宋体"/>
          <w:spacing w:val="-6"/>
          <w:sz w:val="24"/>
          <w:szCs w:val="24"/>
        </w:rPr>
        <w:t>10</w:t>
      </w:r>
      <w:r>
        <w:rPr>
          <w:rFonts w:ascii="宋体" w:hAnsi="宋体" w:eastAsia="宋体" w:cs="宋体"/>
          <w:spacing w:val="-4"/>
          <w:sz w:val="24"/>
          <w:szCs w:val="24"/>
        </w:rPr>
        <w:t>.</w:t>
      </w:r>
      <w:r>
        <w:rPr>
          <w:rFonts w:ascii="宋体" w:hAnsi="宋体" w:eastAsia="宋体" w:cs="宋体"/>
          <w:spacing w:val="-3"/>
          <w:sz w:val="24"/>
          <w:szCs w:val="24"/>
        </w:rPr>
        <w:t>2.3 技术文件部分应包括的内容见本须知第九节“投标资料表”。</w:t>
      </w:r>
    </w:p>
    <w:p>
      <w:pPr>
        <w:sectPr>
          <w:footerReference r:id="rId9" w:type="default"/>
          <w:pgSz w:w="11910" w:h="16845"/>
          <w:pgMar w:top="1242" w:right="1496" w:bottom="962" w:left="1786" w:header="0" w:footer="802" w:gutter="0"/>
          <w:cols w:space="720" w:num="1"/>
        </w:sectPr>
      </w:pPr>
    </w:p>
    <w:p>
      <w:pPr>
        <w:spacing w:before="49" w:line="391" w:lineRule="auto"/>
        <w:ind w:left="597" w:right="81" w:hanging="464"/>
        <w:rPr>
          <w:rFonts w:ascii="宋体" w:hAnsi="宋体" w:eastAsia="宋体" w:cs="宋体"/>
          <w:sz w:val="24"/>
          <w:szCs w:val="24"/>
        </w:rPr>
      </w:pPr>
      <w:r>
        <w:rPr>
          <w:rFonts w:ascii="宋体" w:hAnsi="宋体" w:eastAsia="宋体" w:cs="宋体"/>
          <w:spacing w:val="-1"/>
          <w:sz w:val="24"/>
          <w:szCs w:val="24"/>
        </w:rPr>
        <w:t>10.3 除非第九节“投标资料表”中另有规定，本项目</w:t>
      </w:r>
      <w:r>
        <w:rPr>
          <w:rFonts w:ascii="宋体" w:hAnsi="宋体" w:eastAsia="宋体" w:cs="宋体"/>
          <w:sz w:val="24"/>
          <w:szCs w:val="24"/>
        </w:rPr>
        <w:t xml:space="preserve">只允许供应商有一个投标方 </w:t>
      </w:r>
      <w:r>
        <w:rPr>
          <w:rFonts w:ascii="宋体" w:hAnsi="宋体" w:eastAsia="宋体" w:cs="宋体"/>
          <w:spacing w:val="4"/>
          <w:sz w:val="24"/>
          <w:szCs w:val="24"/>
        </w:rPr>
        <w:t>案， 不接受任何有选</w:t>
      </w:r>
      <w:r>
        <w:rPr>
          <w:rFonts w:ascii="宋体" w:hAnsi="宋体" w:eastAsia="宋体" w:cs="宋体"/>
          <w:spacing w:val="2"/>
          <w:sz w:val="24"/>
          <w:szCs w:val="24"/>
        </w:rPr>
        <w:t>择的方案和报价(包括有条件的折扣) 。供应商未按要</w:t>
      </w:r>
      <w:r>
        <w:rPr>
          <w:rFonts w:ascii="宋体" w:hAnsi="宋体" w:eastAsia="宋体" w:cs="宋体"/>
          <w:sz w:val="24"/>
          <w:szCs w:val="24"/>
        </w:rPr>
        <w:t xml:space="preserve"> </w:t>
      </w:r>
      <w:r>
        <w:rPr>
          <w:rFonts w:ascii="宋体" w:hAnsi="宋体" w:eastAsia="宋体" w:cs="宋体"/>
          <w:spacing w:val="-2"/>
          <w:sz w:val="24"/>
          <w:szCs w:val="24"/>
        </w:rPr>
        <w:t>求，提供了选</w:t>
      </w:r>
      <w:r>
        <w:rPr>
          <w:rFonts w:ascii="宋体" w:hAnsi="宋体" w:eastAsia="宋体" w:cs="宋体"/>
          <w:spacing w:val="-1"/>
          <w:sz w:val="24"/>
          <w:szCs w:val="24"/>
        </w:rPr>
        <w:t>择方案和/或报价的，其投标将被视为无效投标。</w:t>
      </w:r>
    </w:p>
    <w:p>
      <w:pPr>
        <w:spacing w:before="215" w:line="218" w:lineRule="auto"/>
        <w:ind w:left="133"/>
        <w:outlineLvl w:val="2"/>
        <w:rPr>
          <w:rFonts w:ascii="宋体" w:hAnsi="宋体" w:eastAsia="宋体" w:cs="宋体"/>
          <w:sz w:val="24"/>
          <w:szCs w:val="24"/>
        </w:rPr>
      </w:pPr>
      <w:r>
        <w:rPr>
          <w:rFonts w:ascii="宋体" w:hAnsi="宋体" w:eastAsia="宋体" w:cs="宋体"/>
          <w:spacing w:val="13"/>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1"/>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1"/>
          <w:sz w:val="24"/>
          <w:szCs w:val="24"/>
        </w:rPr>
        <w:t xml:space="preserve"> </w:t>
      </w:r>
      <w:r>
        <w:rPr>
          <w:rFonts w:ascii="宋体" w:hAnsi="宋体" w:eastAsia="宋体" w:cs="宋体"/>
          <w:spacing w:val="11"/>
          <w:sz w:val="24"/>
          <w:szCs w:val="24"/>
          <w14:textOutline w14:w="4356" w14:cap="flat" w14:cmpd="sng" w14:algn="ctr">
            <w14:solidFill>
              <w14:srgbClr w14:val="000000"/>
            </w14:solidFill>
            <w14:prstDash w14:val="solid"/>
            <w14:miter w14:val="0"/>
          </w14:textOutline>
        </w:rPr>
        <w:t>投标报价</w:t>
      </w:r>
    </w:p>
    <w:p>
      <w:pPr>
        <w:spacing w:line="252" w:lineRule="auto"/>
      </w:pPr>
    </w:p>
    <w:p>
      <w:pPr>
        <w:spacing w:before="78" w:line="218" w:lineRule="auto"/>
        <w:ind w:left="133"/>
        <w:rPr>
          <w:rFonts w:ascii="宋体" w:hAnsi="宋体" w:eastAsia="宋体" w:cs="宋体"/>
          <w:sz w:val="24"/>
          <w:szCs w:val="24"/>
        </w:rPr>
      </w:pPr>
      <w:r>
        <w:rPr>
          <w:rFonts w:ascii="宋体" w:hAnsi="宋体" w:eastAsia="宋体" w:cs="宋体"/>
          <w:spacing w:val="-2"/>
          <w:sz w:val="24"/>
          <w:szCs w:val="24"/>
        </w:rPr>
        <w:t xml:space="preserve">11.1  </w:t>
      </w:r>
      <w:r>
        <w:rPr>
          <w:rFonts w:ascii="宋体" w:hAnsi="宋体" w:eastAsia="宋体" w:cs="宋体"/>
          <w:spacing w:val="-1"/>
          <w:sz w:val="24"/>
          <w:szCs w:val="24"/>
        </w:rPr>
        <w:t>投标报价应以货到“投标资料表”中标明的项目现场为基础， 包括招标文</w:t>
      </w:r>
    </w:p>
    <w:p>
      <w:pPr>
        <w:spacing w:before="229" w:line="383" w:lineRule="auto"/>
        <w:ind w:left="836" w:right="100" w:hanging="1"/>
        <w:rPr>
          <w:rFonts w:ascii="宋体" w:hAnsi="宋体" w:eastAsia="宋体" w:cs="宋体"/>
          <w:sz w:val="24"/>
          <w:szCs w:val="24"/>
        </w:rPr>
      </w:pPr>
      <w:r>
        <w:rPr>
          <w:rFonts w:ascii="宋体" w:hAnsi="宋体" w:eastAsia="宋体" w:cs="宋体"/>
          <w:spacing w:val="2"/>
          <w:sz w:val="24"/>
          <w:szCs w:val="24"/>
        </w:rPr>
        <w:t>件规定的完成通过合同验收并正常运转所必需的有关设计</w:t>
      </w:r>
      <w:r>
        <w:rPr>
          <w:rFonts w:ascii="宋体" w:hAnsi="宋体" w:eastAsia="宋体" w:cs="宋体"/>
          <w:spacing w:val="1"/>
          <w:sz w:val="24"/>
          <w:szCs w:val="24"/>
        </w:rPr>
        <w:t>、生产、运输、</w:t>
      </w:r>
      <w:r>
        <w:rPr>
          <w:rFonts w:ascii="宋体" w:hAnsi="宋体" w:eastAsia="宋体" w:cs="宋体"/>
          <w:sz w:val="24"/>
          <w:szCs w:val="24"/>
        </w:rPr>
        <w:t xml:space="preserve"> </w:t>
      </w:r>
      <w:r>
        <w:rPr>
          <w:rFonts w:ascii="宋体" w:hAnsi="宋体" w:eastAsia="宋体" w:cs="宋体"/>
          <w:spacing w:val="3"/>
          <w:sz w:val="24"/>
          <w:szCs w:val="24"/>
        </w:rPr>
        <w:t>安装、集成、调试、培训、维修和技术支持和服务等所有卖方的全部</w:t>
      </w:r>
      <w:r>
        <w:rPr>
          <w:rFonts w:ascii="宋体" w:hAnsi="宋体" w:eastAsia="宋体" w:cs="宋体"/>
          <w:spacing w:val="1"/>
          <w:sz w:val="24"/>
          <w:szCs w:val="24"/>
        </w:rPr>
        <w:t>责</w:t>
      </w:r>
      <w:r>
        <w:rPr>
          <w:rFonts w:ascii="宋体" w:hAnsi="宋体" w:eastAsia="宋体" w:cs="宋体"/>
          <w:sz w:val="24"/>
          <w:szCs w:val="24"/>
        </w:rPr>
        <w:t xml:space="preserve">任 </w:t>
      </w:r>
      <w:r>
        <w:rPr>
          <w:rFonts w:ascii="宋体" w:hAnsi="宋体" w:eastAsia="宋体" w:cs="宋体"/>
          <w:spacing w:val="-8"/>
          <w:sz w:val="24"/>
          <w:szCs w:val="24"/>
        </w:rPr>
        <w:t>和义务</w:t>
      </w:r>
      <w:r>
        <w:rPr>
          <w:rFonts w:ascii="宋体" w:hAnsi="宋体" w:eastAsia="宋体" w:cs="宋体"/>
          <w:spacing w:val="-5"/>
          <w:sz w:val="24"/>
          <w:szCs w:val="24"/>
        </w:rPr>
        <w:t>，</w:t>
      </w:r>
      <w:r>
        <w:rPr>
          <w:rFonts w:ascii="宋体" w:hAnsi="宋体" w:eastAsia="宋体" w:cs="宋体"/>
          <w:spacing w:val="-4"/>
          <w:sz w:val="24"/>
          <w:szCs w:val="24"/>
        </w:rPr>
        <w:t xml:space="preserve"> 以及可合理推断的责任和义务。除非另有规定， 任何有选择的报</w:t>
      </w:r>
      <w:r>
        <w:rPr>
          <w:rFonts w:ascii="宋体" w:hAnsi="宋体" w:eastAsia="宋体" w:cs="宋体"/>
          <w:sz w:val="24"/>
          <w:szCs w:val="24"/>
        </w:rPr>
        <w:t xml:space="preserve"> </w:t>
      </w:r>
      <w:r>
        <w:rPr>
          <w:rFonts w:ascii="宋体" w:hAnsi="宋体" w:eastAsia="宋体" w:cs="宋体"/>
          <w:spacing w:val="3"/>
          <w:sz w:val="24"/>
          <w:szCs w:val="24"/>
        </w:rPr>
        <w:t>价将不予接受，每种货物和服务只允许有一个报价。投标报价的其它</w:t>
      </w:r>
      <w:r>
        <w:rPr>
          <w:rFonts w:ascii="宋体" w:hAnsi="宋体" w:eastAsia="宋体" w:cs="宋体"/>
          <w:spacing w:val="1"/>
          <w:sz w:val="24"/>
          <w:szCs w:val="24"/>
        </w:rPr>
        <w:t>要</w:t>
      </w:r>
      <w:r>
        <w:rPr>
          <w:rFonts w:ascii="宋体" w:hAnsi="宋体" w:eastAsia="宋体" w:cs="宋体"/>
          <w:sz w:val="24"/>
          <w:szCs w:val="24"/>
        </w:rPr>
        <w:t xml:space="preserve">求 </w:t>
      </w:r>
      <w:r>
        <w:rPr>
          <w:rFonts w:ascii="宋体" w:hAnsi="宋体" w:eastAsia="宋体" w:cs="宋体"/>
          <w:spacing w:val="-1"/>
          <w:sz w:val="24"/>
          <w:szCs w:val="24"/>
        </w:rPr>
        <w:t>详见本章第九节“投标资料表”及第三章“技术要求”的有关规定。</w:t>
      </w:r>
    </w:p>
    <w:p>
      <w:pPr>
        <w:spacing w:before="1" w:line="218" w:lineRule="auto"/>
        <w:ind w:left="133"/>
        <w:rPr>
          <w:rFonts w:ascii="宋体" w:hAnsi="宋体" w:eastAsia="宋体" w:cs="宋体"/>
          <w:sz w:val="24"/>
          <w:szCs w:val="24"/>
        </w:rPr>
      </w:pPr>
      <w:r>
        <w:rPr>
          <w:rFonts w:ascii="宋体" w:hAnsi="宋体" w:eastAsia="宋体" w:cs="宋体"/>
          <w:spacing w:val="2"/>
          <w:sz w:val="24"/>
          <w:szCs w:val="24"/>
        </w:rPr>
        <w:t>11.2  供应商应按照招标文件附件提供的格式填写“开标一览表”和“投标分</w:t>
      </w:r>
      <w:r>
        <w:rPr>
          <w:rFonts w:ascii="宋体" w:hAnsi="宋体" w:eastAsia="宋体" w:cs="宋体"/>
          <w:spacing w:val="1"/>
          <w:sz w:val="24"/>
          <w:szCs w:val="24"/>
        </w:rPr>
        <w:t>项</w:t>
      </w:r>
    </w:p>
    <w:p>
      <w:pPr>
        <w:spacing w:before="226" w:line="384" w:lineRule="auto"/>
        <w:ind w:left="835" w:right="99" w:hanging="1"/>
        <w:rPr>
          <w:rFonts w:ascii="宋体" w:hAnsi="宋体" w:eastAsia="宋体" w:cs="宋体"/>
          <w:sz w:val="24"/>
          <w:szCs w:val="24"/>
        </w:rPr>
      </w:pPr>
      <w:r>
        <w:rPr>
          <w:rFonts w:ascii="宋体" w:hAnsi="宋体" w:eastAsia="宋体" w:cs="宋体"/>
          <w:spacing w:val="-8"/>
          <w:sz w:val="24"/>
          <w:szCs w:val="24"/>
        </w:rPr>
        <w:t>报价表</w:t>
      </w:r>
      <w:r>
        <w:rPr>
          <w:rFonts w:ascii="宋体" w:hAnsi="宋体" w:eastAsia="宋体" w:cs="宋体"/>
          <w:spacing w:val="-6"/>
          <w:sz w:val="24"/>
          <w:szCs w:val="24"/>
        </w:rPr>
        <w:t>”</w:t>
      </w:r>
      <w:r>
        <w:rPr>
          <w:rFonts w:ascii="宋体" w:hAnsi="宋体" w:eastAsia="宋体" w:cs="宋体"/>
          <w:spacing w:val="-4"/>
          <w:sz w:val="24"/>
          <w:szCs w:val="24"/>
        </w:rPr>
        <w:t>。如果“开标一览表”中的报价与投标文件中的报价不符，以“开</w:t>
      </w:r>
      <w:r>
        <w:rPr>
          <w:rFonts w:ascii="宋体" w:hAnsi="宋体" w:eastAsia="宋体" w:cs="宋体"/>
          <w:sz w:val="24"/>
          <w:szCs w:val="24"/>
        </w:rPr>
        <w:t xml:space="preserve"> </w:t>
      </w:r>
      <w:r>
        <w:rPr>
          <w:rFonts w:ascii="宋体" w:hAnsi="宋体" w:eastAsia="宋体" w:cs="宋体"/>
          <w:spacing w:val="3"/>
          <w:sz w:val="24"/>
          <w:szCs w:val="24"/>
        </w:rPr>
        <w:t>标一览表”中的价格为准。供应商应在投标分项报价表上标明对本次</w:t>
      </w:r>
      <w:r>
        <w:rPr>
          <w:rFonts w:ascii="宋体" w:hAnsi="宋体" w:eastAsia="宋体" w:cs="宋体"/>
          <w:spacing w:val="2"/>
          <w:sz w:val="24"/>
          <w:szCs w:val="24"/>
        </w:rPr>
        <w:t>招</w:t>
      </w:r>
      <w:r>
        <w:rPr>
          <w:rFonts w:ascii="宋体" w:hAnsi="宋体" w:eastAsia="宋体" w:cs="宋体"/>
          <w:sz w:val="24"/>
          <w:szCs w:val="24"/>
        </w:rPr>
        <w:t xml:space="preserve">标 </w:t>
      </w:r>
      <w:r>
        <w:rPr>
          <w:rFonts w:ascii="宋体" w:hAnsi="宋体" w:eastAsia="宋体" w:cs="宋体"/>
          <w:spacing w:val="-1"/>
          <w:sz w:val="24"/>
          <w:szCs w:val="24"/>
        </w:rPr>
        <w:t>拟提供的货物和服务的价格， 包括单价(如适用)和总价。如果单</w:t>
      </w:r>
      <w:r>
        <w:rPr>
          <w:rFonts w:ascii="宋体" w:hAnsi="宋体" w:eastAsia="宋体" w:cs="宋体"/>
          <w:sz w:val="24"/>
          <w:szCs w:val="24"/>
        </w:rPr>
        <w:t xml:space="preserve">价与总价 </w:t>
      </w:r>
      <w:r>
        <w:rPr>
          <w:rFonts w:ascii="宋体" w:hAnsi="宋体" w:eastAsia="宋体" w:cs="宋体"/>
          <w:spacing w:val="-4"/>
          <w:sz w:val="24"/>
          <w:szCs w:val="24"/>
        </w:rPr>
        <w:t>不符</w:t>
      </w:r>
      <w:r>
        <w:rPr>
          <w:rFonts w:ascii="宋体" w:hAnsi="宋体" w:eastAsia="宋体" w:cs="宋体"/>
          <w:spacing w:val="-3"/>
          <w:sz w:val="24"/>
          <w:szCs w:val="24"/>
        </w:rPr>
        <w:t>，</w:t>
      </w:r>
      <w:r>
        <w:rPr>
          <w:rFonts w:ascii="宋体" w:hAnsi="宋体" w:eastAsia="宋体" w:cs="宋体"/>
          <w:spacing w:val="-2"/>
          <w:sz w:val="24"/>
          <w:szCs w:val="24"/>
        </w:rPr>
        <w:t>以单价金额计算结果为准。</w:t>
      </w:r>
    </w:p>
    <w:p>
      <w:pPr>
        <w:spacing w:line="218" w:lineRule="auto"/>
        <w:ind w:left="133"/>
        <w:rPr>
          <w:rFonts w:ascii="宋体" w:hAnsi="宋体" w:eastAsia="宋体" w:cs="宋体"/>
          <w:sz w:val="24"/>
          <w:szCs w:val="24"/>
        </w:rPr>
      </w:pPr>
      <w:r>
        <w:rPr>
          <w:rFonts w:ascii="宋体" w:hAnsi="宋体" w:eastAsia="宋体" w:cs="宋体"/>
          <w:spacing w:val="16"/>
          <w:sz w:val="24"/>
          <w:szCs w:val="24"/>
        </w:rPr>
        <w:t>1</w:t>
      </w:r>
      <w:r>
        <w:rPr>
          <w:rFonts w:ascii="宋体" w:hAnsi="宋体" w:eastAsia="宋体" w:cs="宋体"/>
          <w:spacing w:val="11"/>
          <w:sz w:val="24"/>
          <w:szCs w:val="24"/>
        </w:rPr>
        <w:t>1</w:t>
      </w:r>
      <w:r>
        <w:rPr>
          <w:rFonts w:ascii="宋体" w:hAnsi="宋体" w:eastAsia="宋体" w:cs="宋体"/>
          <w:spacing w:val="8"/>
          <w:sz w:val="24"/>
          <w:szCs w:val="24"/>
        </w:rPr>
        <w:t>.3  供应商应在投标分项报价表中对每个品目内的各个组成(模块)给予详细</w:t>
      </w:r>
    </w:p>
    <w:p>
      <w:pPr>
        <w:spacing w:before="211" w:line="218" w:lineRule="auto"/>
        <w:ind w:left="839"/>
        <w:rPr>
          <w:rFonts w:ascii="宋体" w:hAnsi="宋体" w:eastAsia="宋体" w:cs="宋体"/>
          <w:sz w:val="24"/>
          <w:szCs w:val="24"/>
        </w:rPr>
      </w:pPr>
      <w:r>
        <w:rPr>
          <w:rFonts w:ascii="宋体" w:hAnsi="宋体" w:eastAsia="宋体" w:cs="宋体"/>
          <w:spacing w:val="-9"/>
          <w:sz w:val="24"/>
          <w:szCs w:val="24"/>
        </w:rPr>
        <w:t>分</w:t>
      </w:r>
      <w:r>
        <w:rPr>
          <w:rFonts w:ascii="宋体" w:hAnsi="宋体" w:eastAsia="宋体" w:cs="宋体"/>
          <w:spacing w:val="-7"/>
          <w:sz w:val="24"/>
          <w:szCs w:val="24"/>
        </w:rPr>
        <w:t>项报价。</w:t>
      </w:r>
    </w:p>
    <w:p>
      <w:pPr>
        <w:spacing w:before="227" w:line="218" w:lineRule="auto"/>
        <w:ind w:left="133"/>
        <w:rPr>
          <w:rFonts w:ascii="宋体" w:hAnsi="宋体" w:eastAsia="宋体" w:cs="宋体"/>
          <w:sz w:val="24"/>
          <w:szCs w:val="24"/>
        </w:rPr>
      </w:pPr>
      <w:r>
        <w:rPr>
          <w:rFonts w:ascii="宋体" w:hAnsi="宋体" w:eastAsia="宋体" w:cs="宋体"/>
          <w:spacing w:val="-12"/>
          <w:sz w:val="24"/>
          <w:szCs w:val="24"/>
        </w:rPr>
        <w:t>1</w:t>
      </w:r>
      <w:r>
        <w:rPr>
          <w:rFonts w:ascii="宋体" w:hAnsi="宋体" w:eastAsia="宋体" w:cs="宋体"/>
          <w:spacing w:val="-8"/>
          <w:sz w:val="24"/>
          <w:szCs w:val="24"/>
        </w:rPr>
        <w:t>1</w:t>
      </w:r>
      <w:r>
        <w:rPr>
          <w:rFonts w:ascii="宋体" w:hAnsi="宋体" w:eastAsia="宋体" w:cs="宋体"/>
          <w:spacing w:val="-6"/>
          <w:sz w:val="24"/>
          <w:szCs w:val="24"/>
        </w:rPr>
        <w:t>.4  供应商根据上述供应商须知第 11.3 条的规定将投标价分成几部分， 其目的</w:t>
      </w:r>
    </w:p>
    <w:p>
      <w:pPr>
        <w:spacing w:before="212" w:line="387" w:lineRule="auto"/>
        <w:ind w:left="837" w:right="100" w:firstLine="2"/>
        <w:rPr>
          <w:rFonts w:ascii="宋体" w:hAnsi="宋体" w:eastAsia="宋体" w:cs="宋体"/>
          <w:sz w:val="24"/>
          <w:szCs w:val="24"/>
        </w:rPr>
      </w:pPr>
      <w:r>
        <w:rPr>
          <w:rFonts w:ascii="宋体" w:hAnsi="宋体" w:eastAsia="宋体" w:cs="宋体"/>
          <w:spacing w:val="4"/>
          <w:sz w:val="24"/>
          <w:szCs w:val="24"/>
        </w:rPr>
        <w:t>是为了方便对投标文件进行</w:t>
      </w:r>
      <w:r>
        <w:rPr>
          <w:rFonts w:ascii="宋体" w:hAnsi="宋体" w:eastAsia="宋体" w:cs="宋体"/>
          <w:spacing w:val="2"/>
          <w:sz w:val="24"/>
          <w:szCs w:val="24"/>
        </w:rPr>
        <w:t>比较，并不限制买方以任何条款签订合同的权</w:t>
      </w:r>
      <w:r>
        <w:rPr>
          <w:rFonts w:ascii="宋体" w:hAnsi="宋体" w:eastAsia="宋体" w:cs="宋体"/>
          <w:sz w:val="24"/>
          <w:szCs w:val="24"/>
        </w:rPr>
        <w:t xml:space="preserve"> </w:t>
      </w:r>
      <w:r>
        <w:rPr>
          <w:rFonts w:ascii="宋体" w:hAnsi="宋体" w:eastAsia="宋体" w:cs="宋体"/>
          <w:spacing w:val="-12"/>
          <w:sz w:val="24"/>
          <w:szCs w:val="24"/>
        </w:rPr>
        <w:t>利</w:t>
      </w:r>
      <w:r>
        <w:rPr>
          <w:rFonts w:ascii="宋体" w:hAnsi="宋体" w:eastAsia="宋体" w:cs="宋体"/>
          <w:spacing w:val="-11"/>
          <w:sz w:val="24"/>
          <w:szCs w:val="24"/>
        </w:rPr>
        <w:t>。</w:t>
      </w:r>
    </w:p>
    <w:p>
      <w:pPr>
        <w:spacing w:line="218" w:lineRule="auto"/>
        <w:ind w:left="133"/>
        <w:rPr>
          <w:rFonts w:ascii="宋体" w:hAnsi="宋体" w:eastAsia="宋体" w:cs="宋体"/>
          <w:sz w:val="24"/>
          <w:szCs w:val="24"/>
        </w:rPr>
      </w:pPr>
      <w:r>
        <w:rPr>
          <w:rFonts w:ascii="宋体" w:hAnsi="宋体" w:eastAsia="宋体" w:cs="宋体"/>
          <w:spacing w:val="2"/>
          <w:sz w:val="24"/>
          <w:szCs w:val="24"/>
        </w:rPr>
        <w:t>11.5  供应商所报的投标价在合同执行过程中是固定不变的，不得以任何理由</w:t>
      </w:r>
      <w:r>
        <w:rPr>
          <w:rFonts w:ascii="宋体" w:hAnsi="宋体" w:eastAsia="宋体" w:cs="宋体"/>
          <w:spacing w:val="1"/>
          <w:sz w:val="24"/>
          <w:szCs w:val="24"/>
        </w:rPr>
        <w:t>予</w:t>
      </w:r>
    </w:p>
    <w:p>
      <w:pPr>
        <w:spacing w:before="212" w:line="218" w:lineRule="auto"/>
        <w:ind w:left="863"/>
        <w:rPr>
          <w:rFonts w:ascii="宋体" w:hAnsi="宋体" w:eastAsia="宋体" w:cs="宋体"/>
          <w:sz w:val="24"/>
          <w:szCs w:val="24"/>
        </w:rPr>
      </w:pPr>
      <w:r>
        <w:rPr>
          <w:rFonts w:ascii="宋体" w:hAnsi="宋体" w:eastAsia="宋体" w:cs="宋体"/>
          <w:spacing w:val="-4"/>
          <w:sz w:val="24"/>
          <w:szCs w:val="24"/>
        </w:rPr>
        <w:t>以变更。</w:t>
      </w:r>
      <w:r>
        <w:rPr>
          <w:rFonts w:ascii="宋体" w:hAnsi="宋体" w:eastAsia="宋体" w:cs="宋体"/>
          <w:spacing w:val="-3"/>
          <w:sz w:val="24"/>
          <w:szCs w:val="24"/>
        </w:rPr>
        <w:t>以</w:t>
      </w:r>
      <w:r>
        <w:rPr>
          <w:rFonts w:ascii="宋体" w:hAnsi="宋体" w:eastAsia="宋体" w:cs="宋体"/>
          <w:spacing w:val="-2"/>
          <w:sz w:val="24"/>
          <w:szCs w:val="24"/>
        </w:rPr>
        <w:t>可调整的价格提交的投标文件将作为非响应性投标而予以拒绝。</w:t>
      </w:r>
    </w:p>
    <w:p>
      <w:pPr>
        <w:spacing w:line="371" w:lineRule="auto"/>
      </w:pPr>
    </w:p>
    <w:p>
      <w:pPr>
        <w:spacing w:before="79" w:line="219" w:lineRule="auto"/>
        <w:ind w:left="133"/>
        <w:outlineLvl w:val="2"/>
        <w:rPr>
          <w:rFonts w:ascii="宋体" w:hAnsi="宋体" w:eastAsia="宋体" w:cs="宋体"/>
          <w:sz w:val="24"/>
          <w:szCs w:val="24"/>
        </w:rPr>
      </w:pPr>
      <w:r>
        <w:rPr>
          <w:rFonts w:ascii="宋体" w:hAnsi="宋体" w:eastAsia="宋体" w:cs="宋体"/>
          <w:spacing w:val="13"/>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1"/>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11"/>
          <w:sz w:val="24"/>
          <w:szCs w:val="24"/>
        </w:rPr>
        <w:t xml:space="preserve"> </w:t>
      </w:r>
      <w:r>
        <w:rPr>
          <w:rFonts w:ascii="宋体" w:hAnsi="宋体" w:eastAsia="宋体" w:cs="宋体"/>
          <w:spacing w:val="11"/>
          <w:sz w:val="24"/>
          <w:szCs w:val="24"/>
          <w14:textOutline w14:w="4356" w14:cap="flat" w14:cmpd="sng" w14:algn="ctr">
            <w14:solidFill>
              <w14:srgbClr w14:val="000000"/>
            </w14:solidFill>
            <w14:prstDash w14:val="solid"/>
            <w14:miter w14:val="0"/>
          </w14:textOutline>
        </w:rPr>
        <w:t>投标货币</w:t>
      </w:r>
    </w:p>
    <w:p>
      <w:pPr>
        <w:spacing w:line="266" w:lineRule="auto"/>
      </w:pPr>
    </w:p>
    <w:p>
      <w:pPr>
        <w:spacing w:before="78" w:line="218" w:lineRule="auto"/>
        <w:ind w:left="133"/>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5"/>
          <w:sz w:val="24"/>
          <w:szCs w:val="24"/>
        </w:rPr>
        <w:t>2</w:t>
      </w:r>
      <w:r>
        <w:rPr>
          <w:rFonts w:ascii="宋体" w:hAnsi="宋体" w:eastAsia="宋体" w:cs="宋体"/>
          <w:spacing w:val="-3"/>
          <w:sz w:val="24"/>
          <w:szCs w:val="24"/>
        </w:rPr>
        <w:t>.1  投标应以人民币报价。</w:t>
      </w:r>
    </w:p>
    <w:p>
      <w:pPr>
        <w:spacing w:line="371" w:lineRule="auto"/>
      </w:pPr>
    </w:p>
    <w:p>
      <w:pPr>
        <w:spacing w:before="79" w:line="219" w:lineRule="auto"/>
        <w:ind w:left="133"/>
        <w:outlineLvl w:val="2"/>
        <w:rPr>
          <w:rFonts w:ascii="宋体" w:hAnsi="宋体" w:eastAsia="宋体" w:cs="宋体"/>
          <w:sz w:val="24"/>
          <w:szCs w:val="24"/>
        </w:rPr>
      </w:pP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3</w:t>
      </w:r>
      <w:r>
        <w:rPr>
          <w:rFonts w:ascii="宋体" w:hAnsi="宋体" w:eastAsia="宋体" w:cs="宋体"/>
          <w:spacing w:val="6"/>
          <w:sz w:val="24"/>
          <w:szCs w:val="24"/>
        </w:rPr>
        <w:t xml:space="preserve"> </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证明供应商合格和资格的文件</w:t>
      </w:r>
    </w:p>
    <w:p>
      <w:pPr>
        <w:spacing w:line="251" w:lineRule="auto"/>
      </w:pPr>
    </w:p>
    <w:p>
      <w:pPr>
        <w:spacing w:before="78" w:line="219" w:lineRule="auto"/>
        <w:ind w:left="133"/>
        <w:rPr>
          <w:rFonts w:ascii="宋体" w:hAnsi="宋体" w:eastAsia="宋体" w:cs="宋体"/>
          <w:sz w:val="24"/>
          <w:szCs w:val="24"/>
        </w:rPr>
      </w:pPr>
      <w:r>
        <w:rPr>
          <w:rFonts w:ascii="宋体" w:hAnsi="宋体" w:eastAsia="宋体" w:cs="宋体"/>
          <w:spacing w:val="-1"/>
          <w:sz w:val="24"/>
          <w:szCs w:val="24"/>
        </w:rPr>
        <w:t>13.1  供应商应提交证明其有资格参加投标和中标后有能力履行</w:t>
      </w:r>
      <w:r>
        <w:rPr>
          <w:rFonts w:ascii="宋体" w:hAnsi="宋体" w:eastAsia="宋体" w:cs="宋体"/>
          <w:sz w:val="24"/>
          <w:szCs w:val="24"/>
        </w:rPr>
        <w:t>合同的文件， 并</w:t>
      </w:r>
    </w:p>
    <w:p>
      <w:pPr>
        <w:sectPr>
          <w:footerReference r:id="rId10" w:type="default"/>
          <w:pgSz w:w="11910" w:h="16845"/>
          <w:pgMar w:top="1367" w:right="1414" w:bottom="962" w:left="1786" w:header="0" w:footer="802" w:gutter="0"/>
          <w:cols w:space="720" w:num="1"/>
        </w:sectPr>
      </w:pPr>
    </w:p>
    <w:p>
      <w:pPr>
        <w:spacing w:before="47" w:line="220" w:lineRule="auto"/>
        <w:ind w:left="837"/>
        <w:rPr>
          <w:rFonts w:ascii="宋体" w:hAnsi="宋体" w:eastAsia="宋体" w:cs="宋体"/>
          <w:sz w:val="24"/>
          <w:szCs w:val="24"/>
        </w:rPr>
      </w:pPr>
      <w:r>
        <w:rPr>
          <w:rFonts w:ascii="宋体" w:hAnsi="宋体" w:eastAsia="宋体" w:cs="宋体"/>
          <w:spacing w:val="-6"/>
          <w:sz w:val="24"/>
          <w:szCs w:val="24"/>
        </w:rPr>
        <w:t>作为</w:t>
      </w:r>
      <w:r>
        <w:rPr>
          <w:rFonts w:ascii="宋体" w:hAnsi="宋体" w:eastAsia="宋体" w:cs="宋体"/>
          <w:spacing w:val="-4"/>
          <w:sz w:val="24"/>
          <w:szCs w:val="24"/>
        </w:rPr>
        <w:t>其</w:t>
      </w:r>
      <w:r>
        <w:rPr>
          <w:rFonts w:ascii="宋体" w:hAnsi="宋体" w:eastAsia="宋体" w:cs="宋体"/>
          <w:spacing w:val="-3"/>
          <w:sz w:val="24"/>
          <w:szCs w:val="24"/>
        </w:rPr>
        <w:t>投标的一部分。</w:t>
      </w:r>
    </w:p>
    <w:p>
      <w:pPr>
        <w:spacing w:before="209" w:line="219" w:lineRule="auto"/>
        <w:ind w:left="133"/>
        <w:rPr>
          <w:rFonts w:ascii="宋体" w:hAnsi="宋体" w:eastAsia="宋体" w:cs="宋体"/>
          <w:sz w:val="24"/>
          <w:szCs w:val="24"/>
        </w:rPr>
      </w:pPr>
      <w:r>
        <w:rPr>
          <w:rFonts w:ascii="宋体" w:hAnsi="宋体" w:eastAsia="宋体" w:cs="宋体"/>
          <w:spacing w:val="-2"/>
          <w:sz w:val="24"/>
          <w:szCs w:val="24"/>
        </w:rPr>
        <w:t xml:space="preserve">13.2  </w:t>
      </w:r>
      <w:r>
        <w:rPr>
          <w:rFonts w:ascii="宋体" w:hAnsi="宋体" w:eastAsia="宋体" w:cs="宋体"/>
          <w:spacing w:val="-1"/>
          <w:sz w:val="24"/>
          <w:szCs w:val="24"/>
        </w:rPr>
        <w:t>供应商提交的合格性的证明文件应符合招标文件的要求， 供应商在投标时</w:t>
      </w:r>
    </w:p>
    <w:p>
      <w:pPr>
        <w:spacing w:before="225" w:line="219" w:lineRule="auto"/>
        <w:ind w:left="836"/>
        <w:rPr>
          <w:rFonts w:ascii="宋体" w:hAnsi="宋体" w:eastAsia="宋体" w:cs="宋体"/>
          <w:sz w:val="24"/>
          <w:szCs w:val="24"/>
        </w:rPr>
      </w:pPr>
      <w:r>
        <w:rPr>
          <w:rFonts w:ascii="宋体" w:hAnsi="宋体" w:eastAsia="宋体" w:cs="宋体"/>
          <w:spacing w:val="-12"/>
          <w:sz w:val="24"/>
          <w:szCs w:val="24"/>
        </w:rPr>
        <w:t>应是</w:t>
      </w:r>
      <w:r>
        <w:rPr>
          <w:rFonts w:ascii="宋体" w:hAnsi="宋体" w:eastAsia="宋体" w:cs="宋体"/>
          <w:spacing w:val="-9"/>
          <w:sz w:val="24"/>
          <w:szCs w:val="24"/>
        </w:rPr>
        <w:t>来</w:t>
      </w:r>
      <w:r>
        <w:rPr>
          <w:rFonts w:ascii="宋体" w:hAnsi="宋体" w:eastAsia="宋体" w:cs="宋体"/>
          <w:spacing w:val="-6"/>
          <w:sz w:val="24"/>
          <w:szCs w:val="24"/>
        </w:rPr>
        <w:t>自供应商须知第 2 条定义的合格来源国。</w:t>
      </w:r>
    </w:p>
    <w:p>
      <w:pPr>
        <w:spacing w:before="210" w:line="219" w:lineRule="auto"/>
        <w:ind w:left="133"/>
        <w:rPr>
          <w:rFonts w:ascii="宋体" w:hAnsi="宋体" w:eastAsia="宋体" w:cs="宋体"/>
          <w:sz w:val="24"/>
          <w:szCs w:val="24"/>
        </w:rPr>
      </w:pPr>
      <w:r>
        <w:rPr>
          <w:rFonts w:ascii="宋体" w:hAnsi="宋体" w:eastAsia="宋体" w:cs="宋体"/>
          <w:spacing w:val="-2"/>
          <w:sz w:val="24"/>
          <w:szCs w:val="24"/>
        </w:rPr>
        <w:t>13.3  供应商提交的中标后履行合同的资格证明文件应满足以下要求</w:t>
      </w:r>
      <w:r>
        <w:rPr>
          <w:rFonts w:ascii="宋体" w:hAnsi="宋体" w:eastAsia="宋体" w:cs="宋体"/>
          <w:sz w:val="24"/>
          <w:szCs w:val="24"/>
        </w:rPr>
        <w:t>：</w:t>
      </w:r>
    </w:p>
    <w:p>
      <w:pPr>
        <w:spacing w:before="210" w:line="331" w:lineRule="auto"/>
        <w:ind w:left="1322" w:hanging="365"/>
        <w:rPr>
          <w:rFonts w:ascii="宋体" w:hAnsi="宋体" w:eastAsia="宋体" w:cs="宋体"/>
          <w:sz w:val="24"/>
          <w:szCs w:val="24"/>
        </w:rPr>
      </w:pPr>
      <w:r>
        <w:rPr>
          <w:rFonts w:ascii="宋体" w:hAnsi="宋体" w:eastAsia="宋体" w:cs="宋体"/>
          <w:sz w:val="24"/>
          <w:szCs w:val="24"/>
        </w:rPr>
        <w:t>a</w:t>
      </w:r>
      <w:r>
        <w:rPr>
          <w:rFonts w:ascii="宋体" w:hAnsi="宋体" w:eastAsia="宋体" w:cs="宋体"/>
          <w:spacing w:val="1"/>
          <w:sz w:val="24"/>
          <w:szCs w:val="24"/>
        </w:rPr>
        <w:t>. 对于</w:t>
      </w:r>
      <w:r>
        <w:rPr>
          <w:rFonts w:ascii="宋体" w:hAnsi="宋体" w:eastAsia="宋体" w:cs="宋体"/>
          <w:sz w:val="24"/>
          <w:szCs w:val="24"/>
        </w:rPr>
        <w:t xml:space="preserve">进口产品，如果供应商按照合同提供的货物不是供应商自己生产 </w:t>
      </w:r>
      <w:r>
        <w:rPr>
          <w:rFonts w:ascii="宋体" w:hAnsi="宋体" w:eastAsia="宋体" w:cs="宋体"/>
          <w:spacing w:val="-1"/>
          <w:sz w:val="24"/>
          <w:szCs w:val="24"/>
        </w:rPr>
        <w:t>的</w:t>
      </w:r>
      <w:r>
        <w:rPr>
          <w:rFonts w:ascii="宋体" w:hAnsi="宋体" w:eastAsia="宋体" w:cs="宋体"/>
          <w:sz w:val="24"/>
          <w:szCs w:val="24"/>
        </w:rPr>
        <w:t xml:space="preserve">，供应商应得到货物生产厂家同意其在中华人民共和国境内提供该 </w:t>
      </w:r>
      <w:r>
        <w:rPr>
          <w:rFonts w:ascii="宋体" w:hAnsi="宋体" w:eastAsia="宋体" w:cs="宋体"/>
          <w:spacing w:val="-2"/>
          <w:sz w:val="24"/>
          <w:szCs w:val="24"/>
        </w:rPr>
        <w:t>货物的直接正式授权，第九节“投标资料表”中另有规定的从其</w:t>
      </w:r>
      <w:r>
        <w:rPr>
          <w:rFonts w:ascii="宋体" w:hAnsi="宋体" w:eastAsia="宋体" w:cs="宋体"/>
          <w:spacing w:val="-1"/>
          <w:sz w:val="24"/>
          <w:szCs w:val="24"/>
        </w:rPr>
        <w:t>规</w:t>
      </w:r>
      <w:r>
        <w:rPr>
          <w:rFonts w:ascii="宋体" w:hAnsi="宋体" w:eastAsia="宋体" w:cs="宋体"/>
          <w:sz w:val="24"/>
          <w:szCs w:val="24"/>
        </w:rPr>
        <w:t>定；</w:t>
      </w:r>
    </w:p>
    <w:p>
      <w:pPr>
        <w:spacing w:before="212" w:line="306" w:lineRule="auto"/>
        <w:ind w:left="1318" w:right="107" w:hanging="366"/>
        <w:rPr>
          <w:rFonts w:ascii="宋体" w:hAnsi="宋体" w:eastAsia="宋体" w:cs="宋体"/>
          <w:sz w:val="24"/>
          <w:szCs w:val="24"/>
        </w:rPr>
      </w:pPr>
      <w:r>
        <w:rPr>
          <w:rFonts w:ascii="宋体" w:hAnsi="宋体" w:eastAsia="宋体" w:cs="宋体"/>
          <w:sz w:val="24"/>
          <w:szCs w:val="24"/>
        </w:rPr>
        <w:t>b</w:t>
      </w:r>
      <w:r>
        <w:rPr>
          <w:rFonts w:ascii="宋体" w:hAnsi="宋体" w:eastAsia="宋体" w:cs="宋体"/>
          <w:spacing w:val="4"/>
          <w:sz w:val="24"/>
          <w:szCs w:val="24"/>
        </w:rPr>
        <w:t>. 供应商已具备履行合</w:t>
      </w:r>
      <w:r>
        <w:rPr>
          <w:rFonts w:ascii="宋体" w:hAnsi="宋体" w:eastAsia="宋体" w:cs="宋体"/>
          <w:spacing w:val="2"/>
          <w:sz w:val="24"/>
          <w:szCs w:val="24"/>
        </w:rPr>
        <w:t>同所需的财务、技术和生产能力或提供货物、服</w:t>
      </w:r>
      <w:r>
        <w:rPr>
          <w:rFonts w:ascii="宋体" w:hAnsi="宋体" w:eastAsia="宋体" w:cs="宋体"/>
          <w:sz w:val="24"/>
          <w:szCs w:val="24"/>
        </w:rPr>
        <w:t xml:space="preserve"> </w:t>
      </w:r>
      <w:r>
        <w:rPr>
          <w:rFonts w:ascii="宋体" w:hAnsi="宋体" w:eastAsia="宋体" w:cs="宋体"/>
          <w:spacing w:val="-13"/>
          <w:sz w:val="24"/>
          <w:szCs w:val="24"/>
        </w:rPr>
        <w:t>务</w:t>
      </w:r>
      <w:r>
        <w:rPr>
          <w:rFonts w:ascii="宋体" w:hAnsi="宋体" w:eastAsia="宋体" w:cs="宋体"/>
          <w:spacing w:val="-10"/>
          <w:sz w:val="24"/>
          <w:szCs w:val="24"/>
        </w:rPr>
        <w:t>的能力；</w:t>
      </w:r>
    </w:p>
    <w:p>
      <w:pPr>
        <w:spacing w:before="210" w:line="300" w:lineRule="auto"/>
        <w:ind w:left="1320" w:right="100" w:hanging="359"/>
        <w:rPr>
          <w:rFonts w:ascii="宋体" w:hAnsi="宋体" w:eastAsia="宋体" w:cs="宋体"/>
          <w:sz w:val="24"/>
          <w:szCs w:val="24"/>
        </w:rPr>
      </w:pPr>
      <w:r>
        <w:rPr>
          <w:rFonts w:ascii="宋体" w:hAnsi="宋体" w:eastAsia="宋体" w:cs="宋体"/>
          <w:sz w:val="24"/>
          <w:szCs w:val="24"/>
        </w:rPr>
        <w:t>c</w:t>
      </w:r>
      <w:r>
        <w:rPr>
          <w:rFonts w:ascii="宋体" w:hAnsi="宋体" w:eastAsia="宋体" w:cs="宋体"/>
          <w:spacing w:val="4"/>
          <w:sz w:val="24"/>
          <w:szCs w:val="24"/>
        </w:rPr>
        <w:t>. 供应商应有能力履</w:t>
      </w:r>
      <w:r>
        <w:rPr>
          <w:rFonts w:ascii="宋体" w:hAnsi="宋体" w:eastAsia="宋体" w:cs="宋体"/>
          <w:spacing w:val="2"/>
          <w:sz w:val="24"/>
          <w:szCs w:val="24"/>
        </w:rPr>
        <w:t>行“合同条款”和“技术要求”所规定的由卖方在</w:t>
      </w:r>
      <w:r>
        <w:rPr>
          <w:rFonts w:ascii="宋体" w:hAnsi="宋体" w:eastAsia="宋体" w:cs="宋体"/>
          <w:sz w:val="24"/>
          <w:szCs w:val="24"/>
        </w:rPr>
        <w:t xml:space="preserve"> </w:t>
      </w:r>
      <w:r>
        <w:rPr>
          <w:rFonts w:ascii="宋体" w:hAnsi="宋体" w:eastAsia="宋体" w:cs="宋体"/>
          <w:spacing w:val="-4"/>
          <w:sz w:val="24"/>
          <w:szCs w:val="24"/>
        </w:rPr>
        <w:t>项目现</w:t>
      </w:r>
      <w:r>
        <w:rPr>
          <w:rFonts w:ascii="宋体" w:hAnsi="宋体" w:eastAsia="宋体" w:cs="宋体"/>
          <w:spacing w:val="-2"/>
          <w:sz w:val="24"/>
          <w:szCs w:val="24"/>
        </w:rPr>
        <w:t>场提供保修、维修、供应备件的技术支持和服务；</w:t>
      </w:r>
    </w:p>
    <w:p>
      <w:pPr>
        <w:spacing w:before="225" w:line="300" w:lineRule="auto"/>
        <w:ind w:left="1314" w:right="98" w:hanging="353"/>
        <w:rPr>
          <w:rFonts w:ascii="宋体" w:hAnsi="宋体" w:eastAsia="宋体" w:cs="宋体"/>
          <w:sz w:val="24"/>
          <w:szCs w:val="24"/>
        </w:rPr>
      </w:pPr>
      <w:r>
        <w:rPr>
          <w:rFonts w:ascii="宋体" w:hAnsi="宋体" w:eastAsia="宋体" w:cs="宋体"/>
          <w:sz w:val="24"/>
          <w:szCs w:val="24"/>
        </w:rPr>
        <w:t>d</w:t>
      </w:r>
      <w:r>
        <w:rPr>
          <w:rFonts w:ascii="宋体" w:hAnsi="宋体" w:eastAsia="宋体" w:cs="宋体"/>
          <w:spacing w:val="-1"/>
          <w:sz w:val="24"/>
          <w:szCs w:val="24"/>
        </w:rPr>
        <w:t>. 除非第九节“投标资料表”中另有规定， 本次招标不允许以任何方式</w:t>
      </w:r>
      <w:r>
        <w:rPr>
          <w:rFonts w:ascii="宋体" w:hAnsi="宋体" w:eastAsia="宋体" w:cs="宋体"/>
          <w:sz w:val="24"/>
          <w:szCs w:val="24"/>
        </w:rPr>
        <w:t xml:space="preserve"> </w:t>
      </w:r>
      <w:r>
        <w:rPr>
          <w:rFonts w:ascii="宋体" w:hAnsi="宋体" w:eastAsia="宋体" w:cs="宋体"/>
          <w:spacing w:val="-4"/>
          <w:sz w:val="24"/>
          <w:szCs w:val="24"/>
        </w:rPr>
        <w:t>将本项目任何部</w:t>
      </w:r>
      <w:r>
        <w:rPr>
          <w:rFonts w:ascii="宋体" w:hAnsi="宋体" w:eastAsia="宋体" w:cs="宋体"/>
          <w:spacing w:val="-2"/>
          <w:sz w:val="24"/>
          <w:szCs w:val="24"/>
        </w:rPr>
        <w:t>分转包给其它单位或个人；</w:t>
      </w:r>
    </w:p>
    <w:p>
      <w:pPr>
        <w:spacing w:before="211" w:line="219" w:lineRule="auto"/>
        <w:ind w:left="962"/>
        <w:rPr>
          <w:rFonts w:ascii="宋体" w:hAnsi="宋体" w:eastAsia="宋体" w:cs="宋体"/>
          <w:sz w:val="24"/>
          <w:szCs w:val="24"/>
        </w:rPr>
      </w:pPr>
      <w:r>
        <w:rPr>
          <w:rFonts w:ascii="宋体" w:hAnsi="宋体" w:eastAsia="宋体" w:cs="宋体"/>
          <w:spacing w:val="-1"/>
          <w:sz w:val="24"/>
          <w:szCs w:val="24"/>
        </w:rPr>
        <w:t>e</w:t>
      </w:r>
      <w:r>
        <w:rPr>
          <w:rFonts w:ascii="宋体" w:hAnsi="宋体" w:eastAsia="宋体" w:cs="宋体"/>
          <w:spacing w:val="-2"/>
          <w:sz w:val="24"/>
          <w:szCs w:val="24"/>
        </w:rPr>
        <w:t>. 供应商满足“投标资料表”</w:t>
      </w:r>
      <w:r>
        <w:rPr>
          <w:rFonts w:ascii="宋体" w:hAnsi="宋体" w:eastAsia="宋体" w:cs="宋体"/>
          <w:spacing w:val="-1"/>
          <w:sz w:val="24"/>
          <w:szCs w:val="24"/>
        </w:rPr>
        <w:t>中列出的资格要求。</w:t>
      </w:r>
    </w:p>
    <w:p>
      <w:pPr>
        <w:spacing w:line="385" w:lineRule="auto"/>
      </w:pPr>
    </w:p>
    <w:p>
      <w:pPr>
        <w:spacing w:before="79" w:line="219" w:lineRule="auto"/>
        <w:ind w:left="133"/>
        <w:outlineLvl w:val="2"/>
        <w:rPr>
          <w:rFonts w:ascii="宋体" w:hAnsi="宋体" w:eastAsia="宋体" w:cs="宋体"/>
          <w:sz w:val="24"/>
          <w:szCs w:val="24"/>
        </w:rPr>
      </w:pPr>
      <w:r>
        <w:rPr>
          <w:rFonts w:ascii="宋体" w:hAnsi="宋体" w:eastAsia="宋体" w:cs="宋体"/>
          <w:spacing w:val="8"/>
          <w:sz w:val="24"/>
          <w:szCs w:val="24"/>
          <w14:textOutline w14:w="4356" w14:cap="flat" w14:cmpd="sng" w14:algn="ctr">
            <w14:solidFill>
              <w14:srgbClr w14:val="000000"/>
            </w14:solidFill>
            <w14:prstDash w14:val="solid"/>
            <w14:miter w14:val="0"/>
          </w14:textOutline>
        </w:rPr>
        <w:t>14</w:t>
      </w:r>
      <w:r>
        <w:rPr>
          <w:rFonts w:ascii="宋体" w:hAnsi="宋体" w:eastAsia="宋体" w:cs="宋体"/>
          <w:spacing w:val="8"/>
          <w:sz w:val="24"/>
          <w:szCs w:val="24"/>
        </w:rPr>
        <w:t xml:space="preserve"> </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证明货物和服务的合格性和符合招标文件规定的文件</w:t>
      </w:r>
    </w:p>
    <w:p>
      <w:pPr>
        <w:spacing w:line="250" w:lineRule="auto"/>
      </w:pPr>
    </w:p>
    <w:p>
      <w:pPr>
        <w:spacing w:before="79" w:line="220" w:lineRule="auto"/>
        <w:ind w:left="133"/>
        <w:rPr>
          <w:rFonts w:ascii="宋体" w:hAnsi="宋体" w:eastAsia="宋体" w:cs="宋体"/>
          <w:sz w:val="24"/>
          <w:szCs w:val="24"/>
        </w:rPr>
      </w:pPr>
      <w:r>
        <w:rPr>
          <w:rFonts w:ascii="宋体" w:hAnsi="宋体" w:eastAsia="宋体" w:cs="宋体"/>
          <w:spacing w:val="-6"/>
          <w:sz w:val="24"/>
          <w:szCs w:val="24"/>
        </w:rPr>
        <w:t>14.</w:t>
      </w:r>
      <w:r>
        <w:rPr>
          <w:rFonts w:ascii="宋体" w:hAnsi="宋体" w:eastAsia="宋体" w:cs="宋体"/>
          <w:spacing w:val="-5"/>
          <w:sz w:val="24"/>
          <w:szCs w:val="24"/>
        </w:rPr>
        <w:t>1</w:t>
      </w:r>
      <w:r>
        <w:rPr>
          <w:rFonts w:ascii="宋体" w:hAnsi="宋体" w:eastAsia="宋体" w:cs="宋体"/>
          <w:spacing w:val="-3"/>
          <w:sz w:val="24"/>
          <w:szCs w:val="24"/>
        </w:rPr>
        <w:t xml:space="preserve"> 投标文件的制作应满足以下规定：</w:t>
      </w:r>
    </w:p>
    <w:p>
      <w:pPr>
        <w:spacing w:before="209" w:line="385" w:lineRule="auto"/>
        <w:ind w:left="114" w:right="59" w:firstLine="487"/>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
          <w:sz w:val="24"/>
          <w:szCs w:val="24"/>
        </w:rPr>
        <w:t>1)投标文件由供应商使用“电子交易平台”自带的“投标文件制作工具”</w:t>
      </w:r>
      <w:r>
        <w:rPr>
          <w:rFonts w:ascii="宋体" w:hAnsi="宋体" w:eastAsia="宋体" w:cs="宋体"/>
          <w:sz w:val="24"/>
          <w:szCs w:val="24"/>
        </w:rPr>
        <w:t xml:space="preserve"> </w:t>
      </w:r>
      <w:r>
        <w:rPr>
          <w:rFonts w:ascii="宋体" w:hAnsi="宋体" w:eastAsia="宋体" w:cs="宋体"/>
          <w:spacing w:val="-1"/>
          <w:sz w:val="24"/>
          <w:szCs w:val="24"/>
        </w:rPr>
        <w:t>制作生成。下载地址：定西市公共资源交易网网站首页“下</w:t>
      </w:r>
      <w:r>
        <w:rPr>
          <w:rFonts w:ascii="宋体" w:hAnsi="宋体" w:eastAsia="宋体" w:cs="宋体"/>
          <w:sz w:val="24"/>
          <w:szCs w:val="24"/>
        </w:rPr>
        <w:t xml:space="preserve">载中心” →“工具软 </w:t>
      </w:r>
      <w:r>
        <w:rPr>
          <w:rFonts w:ascii="宋体" w:hAnsi="宋体" w:eastAsia="宋体" w:cs="宋体"/>
          <w:spacing w:val="21"/>
          <w:sz w:val="24"/>
          <w:szCs w:val="24"/>
        </w:rPr>
        <w:t>件</w:t>
      </w:r>
      <w:r>
        <w:rPr>
          <w:rFonts w:ascii="宋体" w:hAnsi="宋体" w:eastAsia="宋体" w:cs="宋体"/>
          <w:spacing w:val="11"/>
          <w:sz w:val="24"/>
          <w:szCs w:val="24"/>
        </w:rPr>
        <w:t>”→ “新点投标文件制作软件(定西版)”</w:t>
      </w:r>
    </w:p>
    <w:p>
      <w:pPr>
        <w:spacing w:before="3" w:line="386" w:lineRule="auto"/>
        <w:ind w:left="118" w:right="96" w:firstLine="484"/>
        <w:rPr>
          <w:rFonts w:ascii="宋体" w:hAnsi="宋体" w:eastAsia="宋体" w:cs="宋体"/>
          <w:sz w:val="24"/>
          <w:szCs w:val="24"/>
        </w:rPr>
      </w:pPr>
      <w:r>
        <w:rPr>
          <w:rFonts w:ascii="宋体" w:hAnsi="宋体" w:eastAsia="宋体" w:cs="宋体"/>
          <w:spacing w:val="-1"/>
          <w:sz w:val="24"/>
          <w:szCs w:val="24"/>
        </w:rPr>
        <w:t>(2) 供应商在编制投标文件时应建立分级目录， 并按照标签提示导入</w:t>
      </w:r>
      <w:r>
        <w:rPr>
          <w:rFonts w:ascii="宋体" w:hAnsi="宋体" w:eastAsia="宋体" w:cs="宋体"/>
          <w:sz w:val="24"/>
          <w:szCs w:val="24"/>
        </w:rPr>
        <w:t xml:space="preserve">相关内 </w:t>
      </w:r>
      <w:r>
        <w:rPr>
          <w:rFonts w:ascii="宋体" w:hAnsi="宋体" w:eastAsia="宋体" w:cs="宋体"/>
          <w:spacing w:val="-13"/>
          <w:sz w:val="24"/>
          <w:szCs w:val="24"/>
        </w:rPr>
        <w:t>容</w:t>
      </w:r>
      <w:r>
        <w:rPr>
          <w:rFonts w:ascii="宋体" w:hAnsi="宋体" w:eastAsia="宋体" w:cs="宋体"/>
          <w:spacing w:val="-11"/>
          <w:sz w:val="24"/>
          <w:szCs w:val="24"/>
        </w:rPr>
        <w:t>。</w:t>
      </w:r>
    </w:p>
    <w:p>
      <w:pPr>
        <w:spacing w:before="4" w:line="384" w:lineRule="auto"/>
        <w:ind w:left="144" w:right="78" w:firstLine="457"/>
        <w:rPr>
          <w:rFonts w:ascii="宋体" w:hAnsi="宋体" w:eastAsia="宋体" w:cs="宋体"/>
          <w:sz w:val="24"/>
          <w:szCs w:val="24"/>
        </w:rPr>
      </w:pPr>
      <w:r>
        <w:rPr>
          <w:rFonts w:ascii="宋体" w:hAnsi="宋体" w:eastAsia="宋体" w:cs="宋体"/>
          <w:spacing w:val="26"/>
          <w:sz w:val="24"/>
          <w:szCs w:val="24"/>
        </w:rPr>
        <w:t>(</w:t>
      </w:r>
      <w:r>
        <w:rPr>
          <w:rFonts w:ascii="宋体" w:hAnsi="宋体" w:eastAsia="宋体" w:cs="宋体"/>
          <w:spacing w:val="22"/>
          <w:sz w:val="24"/>
          <w:szCs w:val="24"/>
        </w:rPr>
        <w:t>3</w:t>
      </w:r>
      <w:r>
        <w:rPr>
          <w:rFonts w:ascii="宋体" w:hAnsi="宋体" w:eastAsia="宋体" w:cs="宋体"/>
          <w:spacing w:val="13"/>
          <w:sz w:val="24"/>
          <w:szCs w:val="24"/>
        </w:rPr>
        <w:t>)招标文件要求盖单位章和(或)签字的地方，供应商均应使用数字证书</w:t>
      </w:r>
      <w:r>
        <w:rPr>
          <w:rFonts w:ascii="宋体" w:hAnsi="宋体" w:eastAsia="宋体" w:cs="宋体"/>
          <w:sz w:val="24"/>
          <w:szCs w:val="24"/>
        </w:rPr>
        <w:t xml:space="preserve"> </w:t>
      </w:r>
      <w:r>
        <w:rPr>
          <w:rFonts w:ascii="宋体" w:hAnsi="宋体" w:eastAsia="宋体" w:cs="宋体"/>
          <w:spacing w:val="10"/>
          <w:sz w:val="24"/>
          <w:szCs w:val="24"/>
        </w:rPr>
        <w:t>(</w:t>
      </w:r>
      <w:r>
        <w:rPr>
          <w:rFonts w:ascii="宋体" w:hAnsi="宋体" w:eastAsia="宋体" w:cs="宋体"/>
          <w:sz w:val="24"/>
          <w:szCs w:val="24"/>
        </w:rPr>
        <w:t>CA</w:t>
      </w:r>
      <w:r>
        <w:rPr>
          <w:rFonts w:ascii="宋体" w:hAnsi="宋体" w:eastAsia="宋体" w:cs="宋体"/>
          <w:spacing w:val="10"/>
          <w:sz w:val="24"/>
          <w:szCs w:val="24"/>
        </w:rPr>
        <w:t xml:space="preserve"> 锁)</w:t>
      </w:r>
      <w:r>
        <w:rPr>
          <w:rFonts w:ascii="宋体" w:hAnsi="宋体" w:eastAsia="宋体" w:cs="宋体"/>
          <w:spacing w:val="8"/>
          <w:sz w:val="24"/>
          <w:szCs w:val="24"/>
        </w:rPr>
        <w:t>加</w:t>
      </w:r>
      <w:r>
        <w:rPr>
          <w:rFonts w:ascii="宋体" w:hAnsi="宋体" w:eastAsia="宋体" w:cs="宋体"/>
          <w:spacing w:val="5"/>
          <w:sz w:val="24"/>
          <w:szCs w:val="24"/>
        </w:rPr>
        <w:t>盖供应商的单位(法人、委托人)电子印章。联合体投标的，投标文件</w:t>
      </w:r>
      <w:r>
        <w:rPr>
          <w:rFonts w:ascii="宋体" w:hAnsi="宋体" w:eastAsia="宋体" w:cs="宋体"/>
          <w:sz w:val="24"/>
          <w:szCs w:val="24"/>
        </w:rPr>
        <w:t xml:space="preserve"> </w:t>
      </w:r>
      <w:r>
        <w:rPr>
          <w:rFonts w:ascii="宋体" w:hAnsi="宋体" w:eastAsia="宋体" w:cs="宋体"/>
          <w:spacing w:val="10"/>
          <w:sz w:val="24"/>
          <w:szCs w:val="24"/>
        </w:rPr>
        <w:t>由</w:t>
      </w:r>
      <w:r>
        <w:rPr>
          <w:rFonts w:ascii="宋体" w:hAnsi="宋体" w:eastAsia="宋体" w:cs="宋体"/>
          <w:spacing w:val="8"/>
          <w:sz w:val="24"/>
          <w:szCs w:val="24"/>
        </w:rPr>
        <w:t>联</w:t>
      </w:r>
      <w:r>
        <w:rPr>
          <w:rFonts w:ascii="宋体" w:hAnsi="宋体" w:eastAsia="宋体" w:cs="宋体"/>
          <w:spacing w:val="5"/>
          <w:sz w:val="24"/>
          <w:szCs w:val="24"/>
        </w:rPr>
        <w:t>合体牵头人按上述规定加盖联合体牵头人单位(法人、委托人)电子印章。</w:t>
      </w:r>
    </w:p>
    <w:p>
      <w:pPr>
        <w:spacing w:before="2" w:line="386" w:lineRule="auto"/>
        <w:ind w:left="116" w:right="99" w:firstLine="486"/>
        <w:rPr>
          <w:rFonts w:ascii="宋体" w:hAnsi="宋体" w:eastAsia="宋体" w:cs="宋体"/>
          <w:sz w:val="24"/>
          <w:szCs w:val="24"/>
        </w:rPr>
      </w:pPr>
      <w:r>
        <w:rPr>
          <w:rFonts w:ascii="宋体" w:hAnsi="宋体" w:eastAsia="宋体" w:cs="宋体"/>
          <w:spacing w:val="-4"/>
          <w:sz w:val="24"/>
          <w:szCs w:val="24"/>
        </w:rPr>
        <w:t>(4) 投标文件制作完成后， 供应商应该使用供应商单位数字证书(CA 锁)对投</w:t>
      </w:r>
      <w:r>
        <w:rPr>
          <w:rFonts w:ascii="宋体" w:hAnsi="宋体" w:eastAsia="宋体" w:cs="宋体"/>
          <w:sz w:val="24"/>
          <w:szCs w:val="24"/>
        </w:rPr>
        <w:t xml:space="preserve"> </w:t>
      </w:r>
      <w:r>
        <w:rPr>
          <w:rFonts w:ascii="宋体" w:hAnsi="宋体" w:eastAsia="宋体" w:cs="宋体"/>
          <w:spacing w:val="-2"/>
          <w:sz w:val="24"/>
          <w:szCs w:val="24"/>
        </w:rPr>
        <w:t>标文件进行文件加密，形成加密</w:t>
      </w:r>
      <w:r>
        <w:rPr>
          <w:rFonts w:ascii="宋体" w:hAnsi="宋体" w:eastAsia="宋体" w:cs="宋体"/>
          <w:spacing w:val="-1"/>
          <w:sz w:val="24"/>
          <w:szCs w:val="24"/>
        </w:rPr>
        <w:t>的投标文件。</w:t>
      </w:r>
    </w:p>
    <w:p>
      <w:pPr>
        <w:spacing w:before="1" w:line="218" w:lineRule="auto"/>
        <w:ind w:left="602"/>
        <w:rPr>
          <w:rFonts w:ascii="宋体" w:hAnsi="宋体" w:eastAsia="宋体" w:cs="宋体"/>
          <w:sz w:val="24"/>
          <w:szCs w:val="24"/>
        </w:rPr>
      </w:pPr>
      <w:r>
        <w:rPr>
          <w:rFonts w:ascii="宋体" w:hAnsi="宋体" w:eastAsia="宋体" w:cs="宋体"/>
          <w:spacing w:val="12"/>
          <w:sz w:val="24"/>
          <w:szCs w:val="24"/>
        </w:rPr>
        <w:t>(5</w:t>
      </w:r>
      <w:r>
        <w:rPr>
          <w:rFonts w:ascii="宋体" w:hAnsi="宋体" w:eastAsia="宋体" w:cs="宋体"/>
          <w:spacing w:val="6"/>
          <w:sz w:val="24"/>
          <w:szCs w:val="24"/>
        </w:rPr>
        <w:t>)供应商制作的具体方法详见“投标文件制作工具”中的帮助文档。</w:t>
      </w:r>
    </w:p>
    <w:p>
      <w:pPr>
        <w:spacing w:before="211" w:line="219" w:lineRule="auto"/>
        <w:ind w:left="133"/>
        <w:rPr>
          <w:rFonts w:ascii="宋体" w:hAnsi="宋体" w:eastAsia="宋体" w:cs="宋体"/>
          <w:sz w:val="24"/>
          <w:szCs w:val="24"/>
        </w:rPr>
      </w:pPr>
      <w:r>
        <w:rPr>
          <w:rFonts w:ascii="宋体" w:hAnsi="宋体" w:eastAsia="宋体" w:cs="宋体"/>
          <w:spacing w:val="2"/>
          <w:sz w:val="24"/>
          <w:szCs w:val="24"/>
        </w:rPr>
        <w:t>14.2  因供应商自身原因而导致投</w:t>
      </w:r>
      <w:r>
        <w:rPr>
          <w:rFonts w:ascii="宋体" w:hAnsi="宋体" w:eastAsia="宋体" w:cs="宋体"/>
          <w:spacing w:val="1"/>
          <w:sz w:val="24"/>
          <w:szCs w:val="24"/>
        </w:rPr>
        <w:t>标文件无法导入“电子交易平台”电子开标、</w:t>
      </w:r>
    </w:p>
    <w:p>
      <w:pPr>
        <w:sectPr>
          <w:footerReference r:id="rId11" w:type="default"/>
          <w:pgSz w:w="11910" w:h="16845"/>
          <w:pgMar w:top="1367" w:right="1417" w:bottom="962" w:left="1786" w:header="0" w:footer="802" w:gutter="0"/>
          <w:cols w:space="720" w:num="1"/>
        </w:sectPr>
      </w:pPr>
    </w:p>
    <w:p>
      <w:pPr>
        <w:spacing w:before="47" w:line="219" w:lineRule="auto"/>
        <w:ind w:left="114"/>
        <w:rPr>
          <w:rFonts w:ascii="宋体" w:hAnsi="宋体" w:eastAsia="宋体" w:cs="宋体"/>
          <w:sz w:val="24"/>
          <w:szCs w:val="24"/>
        </w:rPr>
      </w:pPr>
      <w:r>
        <w:rPr>
          <w:rFonts w:ascii="宋体" w:hAnsi="宋体" w:eastAsia="宋体" w:cs="宋体"/>
          <w:spacing w:val="-1"/>
          <w:sz w:val="24"/>
          <w:szCs w:val="24"/>
        </w:rPr>
        <w:t>评标系统，该投标视为无效投标，供应商自行承担由此导致的</w:t>
      </w:r>
      <w:r>
        <w:rPr>
          <w:rFonts w:ascii="宋体" w:hAnsi="宋体" w:eastAsia="宋体" w:cs="宋体"/>
          <w:sz w:val="24"/>
          <w:szCs w:val="24"/>
        </w:rPr>
        <w:t>全部责任。</w:t>
      </w:r>
    </w:p>
    <w:p>
      <w:pPr>
        <w:spacing w:before="211" w:line="306" w:lineRule="auto"/>
        <w:ind w:left="116" w:right="103" w:firstLine="16"/>
        <w:rPr>
          <w:rFonts w:ascii="宋体" w:hAnsi="宋体" w:eastAsia="宋体" w:cs="宋体"/>
          <w:sz w:val="24"/>
          <w:szCs w:val="24"/>
        </w:rPr>
      </w:pPr>
      <w:r>
        <w:rPr>
          <w:rFonts w:ascii="宋体" w:hAnsi="宋体" w:eastAsia="宋体" w:cs="宋体"/>
          <w:spacing w:val="10"/>
          <w:sz w:val="24"/>
          <w:szCs w:val="24"/>
        </w:rPr>
        <w:t>14</w:t>
      </w:r>
      <w:r>
        <w:rPr>
          <w:rFonts w:ascii="宋体" w:hAnsi="宋体" w:eastAsia="宋体" w:cs="宋体"/>
          <w:spacing w:val="6"/>
          <w:sz w:val="24"/>
          <w:szCs w:val="24"/>
        </w:rPr>
        <w:t>.</w:t>
      </w:r>
      <w:r>
        <w:rPr>
          <w:rFonts w:ascii="宋体" w:hAnsi="宋体" w:eastAsia="宋体" w:cs="宋体"/>
          <w:spacing w:val="5"/>
          <w:sz w:val="24"/>
          <w:szCs w:val="24"/>
        </w:rPr>
        <w:t>3 供应商应提交证明其拟供的合同项下的货物和服务的合格性符合招标文件</w:t>
      </w:r>
      <w:r>
        <w:rPr>
          <w:rFonts w:ascii="宋体" w:hAnsi="宋体" w:eastAsia="宋体" w:cs="宋体"/>
          <w:sz w:val="24"/>
          <w:szCs w:val="24"/>
        </w:rPr>
        <w:t xml:space="preserve"> </w:t>
      </w:r>
      <w:r>
        <w:rPr>
          <w:rFonts w:ascii="宋体" w:hAnsi="宋体" w:eastAsia="宋体" w:cs="宋体"/>
          <w:spacing w:val="-2"/>
          <w:sz w:val="24"/>
          <w:szCs w:val="24"/>
        </w:rPr>
        <w:t>规定的文件，并作为其投标文件的一部</w:t>
      </w:r>
      <w:r>
        <w:rPr>
          <w:rFonts w:ascii="宋体" w:hAnsi="宋体" w:eastAsia="宋体" w:cs="宋体"/>
          <w:spacing w:val="-1"/>
          <w:sz w:val="24"/>
          <w:szCs w:val="24"/>
        </w:rPr>
        <w:t>分</w:t>
      </w:r>
      <w:r>
        <w:rPr>
          <w:rFonts w:ascii="宋体" w:hAnsi="宋体" w:eastAsia="宋体" w:cs="宋体"/>
          <w:sz w:val="24"/>
          <w:szCs w:val="24"/>
        </w:rPr>
        <w:t>。</w:t>
      </w:r>
    </w:p>
    <w:p>
      <w:pPr>
        <w:spacing w:before="210" w:line="300" w:lineRule="auto"/>
        <w:ind w:left="115" w:right="103" w:firstLine="17"/>
        <w:rPr>
          <w:rFonts w:ascii="宋体" w:hAnsi="宋体" w:eastAsia="宋体" w:cs="宋体"/>
          <w:sz w:val="24"/>
          <w:szCs w:val="24"/>
        </w:rPr>
      </w:pPr>
      <w:r>
        <w:rPr>
          <w:rFonts w:ascii="宋体" w:hAnsi="宋体" w:eastAsia="宋体" w:cs="宋体"/>
          <w:spacing w:val="10"/>
          <w:sz w:val="24"/>
          <w:szCs w:val="24"/>
        </w:rPr>
        <w:t>14</w:t>
      </w:r>
      <w:r>
        <w:rPr>
          <w:rFonts w:ascii="宋体" w:hAnsi="宋体" w:eastAsia="宋体" w:cs="宋体"/>
          <w:spacing w:val="6"/>
          <w:sz w:val="24"/>
          <w:szCs w:val="24"/>
        </w:rPr>
        <w:t>.</w:t>
      </w:r>
      <w:r>
        <w:rPr>
          <w:rFonts w:ascii="宋体" w:hAnsi="宋体" w:eastAsia="宋体" w:cs="宋体"/>
          <w:spacing w:val="5"/>
          <w:sz w:val="24"/>
          <w:szCs w:val="24"/>
        </w:rPr>
        <w:t>4 货物和服务合格性的证明文件应包括投标分项报价表中对货物和服务原产</w:t>
      </w:r>
      <w:r>
        <w:rPr>
          <w:rFonts w:ascii="宋体" w:hAnsi="宋体" w:eastAsia="宋体" w:cs="宋体"/>
          <w:sz w:val="24"/>
          <w:szCs w:val="24"/>
        </w:rPr>
        <w:t xml:space="preserve"> </w:t>
      </w:r>
      <w:r>
        <w:rPr>
          <w:rFonts w:ascii="宋体" w:hAnsi="宋体" w:eastAsia="宋体" w:cs="宋体"/>
          <w:spacing w:val="-10"/>
          <w:sz w:val="24"/>
          <w:szCs w:val="24"/>
        </w:rPr>
        <w:t>地</w:t>
      </w:r>
      <w:r>
        <w:rPr>
          <w:rFonts w:ascii="宋体" w:hAnsi="宋体" w:eastAsia="宋体" w:cs="宋体"/>
          <w:spacing w:val="-6"/>
          <w:sz w:val="24"/>
          <w:szCs w:val="24"/>
        </w:rPr>
        <w:t>的说明。</w:t>
      </w:r>
    </w:p>
    <w:p>
      <w:pPr>
        <w:spacing w:before="224" w:line="306" w:lineRule="auto"/>
        <w:ind w:left="117" w:right="15" w:firstLine="15"/>
        <w:rPr>
          <w:rFonts w:ascii="宋体" w:hAnsi="宋体" w:eastAsia="宋体" w:cs="宋体"/>
          <w:sz w:val="24"/>
          <w:szCs w:val="24"/>
        </w:rPr>
      </w:pPr>
      <w:r>
        <w:rPr>
          <w:rFonts w:ascii="宋体" w:hAnsi="宋体" w:eastAsia="宋体" w:cs="宋体"/>
          <w:spacing w:val="-8"/>
          <w:sz w:val="24"/>
          <w:szCs w:val="24"/>
        </w:rPr>
        <w:t>14.5 证明货物和服务与招标文件的要求相一致的文件， 它可以是文字资料、图表</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4"/>
          <w:sz w:val="24"/>
          <w:szCs w:val="24"/>
        </w:rPr>
        <w:t>数据、证书、用户证明，包括：</w:t>
      </w:r>
    </w:p>
    <w:p>
      <w:pPr>
        <w:spacing w:before="239" w:line="339" w:lineRule="auto"/>
        <w:ind w:left="1284" w:right="86" w:hanging="432"/>
        <w:rPr>
          <w:rFonts w:ascii="宋体" w:hAnsi="宋体" w:eastAsia="宋体" w:cs="宋体"/>
          <w:sz w:val="24"/>
          <w:szCs w:val="24"/>
        </w:rPr>
      </w:pPr>
      <w:r>
        <w:rPr>
          <w:rFonts w:ascii="宋体" w:hAnsi="宋体" w:eastAsia="宋体" w:cs="宋体"/>
          <w:spacing w:val="-4"/>
          <w:sz w:val="24"/>
          <w:szCs w:val="24"/>
        </w:rPr>
        <w:t>a</w:t>
      </w:r>
      <w:r>
        <w:rPr>
          <w:rFonts w:ascii="宋体" w:hAnsi="宋体" w:eastAsia="宋体" w:cs="宋体"/>
          <w:spacing w:val="-8"/>
          <w:sz w:val="24"/>
          <w:szCs w:val="24"/>
        </w:rPr>
        <w:t>.</w:t>
      </w:r>
      <w:r>
        <w:rPr>
          <w:rFonts w:ascii="宋体" w:hAnsi="宋体" w:eastAsia="宋体" w:cs="宋体"/>
          <w:spacing w:val="-6"/>
          <w:sz w:val="24"/>
          <w:szCs w:val="24"/>
        </w:rPr>
        <w:t xml:space="preserve"> </w:t>
      </w:r>
      <w:r>
        <w:rPr>
          <w:rFonts w:ascii="宋体" w:hAnsi="宋体" w:eastAsia="宋体" w:cs="宋体"/>
          <w:spacing w:val="-4"/>
          <w:sz w:val="24"/>
          <w:szCs w:val="24"/>
        </w:rPr>
        <w:t>对照招标文件技术要求， 逐条说明所提供货物、服务已对买方的技术要</w:t>
      </w:r>
      <w:r>
        <w:rPr>
          <w:rFonts w:ascii="宋体" w:hAnsi="宋体" w:eastAsia="宋体" w:cs="宋体"/>
          <w:sz w:val="24"/>
          <w:szCs w:val="24"/>
        </w:rPr>
        <w:t xml:space="preserve"> </w:t>
      </w:r>
      <w:r>
        <w:rPr>
          <w:rFonts w:ascii="宋体" w:hAnsi="宋体" w:eastAsia="宋体" w:cs="宋体"/>
          <w:spacing w:val="-14"/>
          <w:sz w:val="24"/>
          <w:szCs w:val="24"/>
        </w:rPr>
        <w:t>求做出</w:t>
      </w:r>
      <w:r>
        <w:rPr>
          <w:rFonts w:ascii="宋体" w:hAnsi="宋体" w:eastAsia="宋体" w:cs="宋体"/>
          <w:spacing w:val="-7"/>
          <w:sz w:val="24"/>
          <w:szCs w:val="24"/>
        </w:rPr>
        <w:t>了实质性的响应， 或申明与技术要求条文的偏差和例外； (填写</w:t>
      </w:r>
      <w:r>
        <w:rPr>
          <w:rFonts w:ascii="宋体" w:hAnsi="宋体" w:eastAsia="宋体" w:cs="宋体"/>
          <w:sz w:val="24"/>
          <w:szCs w:val="24"/>
        </w:rPr>
        <w:t xml:space="preserve"> </w:t>
      </w:r>
      <w:r>
        <w:rPr>
          <w:rFonts w:ascii="宋体" w:hAnsi="宋体" w:eastAsia="宋体" w:cs="宋体"/>
          <w:spacing w:val="-1"/>
          <w:sz w:val="24"/>
          <w:szCs w:val="24"/>
        </w:rPr>
        <w:t>“</w:t>
      </w:r>
      <w:r>
        <w:rPr>
          <w:rFonts w:ascii="宋体" w:hAnsi="宋体" w:eastAsia="宋体" w:cs="宋体"/>
          <w:sz w:val="24"/>
          <w:szCs w:val="24"/>
        </w:rPr>
        <w:t>技术要求响应/偏差表”和/或附加详细说明)</w:t>
      </w:r>
    </w:p>
    <w:p>
      <w:pPr>
        <w:spacing w:before="242" w:line="338" w:lineRule="auto"/>
        <w:ind w:left="1304" w:right="9" w:hanging="457"/>
        <w:rPr>
          <w:rFonts w:ascii="宋体" w:hAnsi="宋体" w:eastAsia="宋体" w:cs="宋体"/>
          <w:sz w:val="24"/>
          <w:szCs w:val="24"/>
        </w:rPr>
      </w:pPr>
      <w:r>
        <w:rPr>
          <w:rFonts w:ascii="宋体" w:hAnsi="宋体" w:eastAsia="宋体" w:cs="宋体"/>
          <w:sz w:val="24"/>
          <w:szCs w:val="24"/>
        </w:rPr>
        <w:t>b</w:t>
      </w:r>
      <w:r>
        <w:rPr>
          <w:rFonts w:ascii="宋体" w:hAnsi="宋体" w:eastAsia="宋体" w:cs="宋体"/>
          <w:spacing w:val="-1"/>
          <w:sz w:val="24"/>
          <w:szCs w:val="24"/>
        </w:rPr>
        <w:t>. 货物的主要技术指标和性能的详细说明，至</w:t>
      </w:r>
      <w:r>
        <w:rPr>
          <w:rFonts w:ascii="宋体" w:hAnsi="宋体" w:eastAsia="宋体" w:cs="宋体"/>
          <w:sz w:val="24"/>
          <w:szCs w:val="24"/>
        </w:rPr>
        <w:t xml:space="preserve">少要包括对招标文件提出的 </w:t>
      </w:r>
      <w:r>
        <w:rPr>
          <w:rFonts w:ascii="宋体" w:hAnsi="宋体" w:eastAsia="宋体" w:cs="宋体"/>
          <w:spacing w:val="-16"/>
          <w:sz w:val="24"/>
          <w:szCs w:val="24"/>
        </w:rPr>
        <w:t>指标</w:t>
      </w:r>
      <w:r>
        <w:rPr>
          <w:rFonts w:ascii="宋体" w:hAnsi="宋体" w:eastAsia="宋体" w:cs="宋体"/>
          <w:spacing w:val="-10"/>
          <w:sz w:val="24"/>
          <w:szCs w:val="24"/>
        </w:rPr>
        <w:t>的</w:t>
      </w:r>
      <w:r>
        <w:rPr>
          <w:rFonts w:ascii="宋体" w:hAnsi="宋体" w:eastAsia="宋体" w:cs="宋体"/>
          <w:spacing w:val="-8"/>
          <w:sz w:val="24"/>
          <w:szCs w:val="24"/>
        </w:rPr>
        <w:t>响应； (根据需要填写“投标货物说明表”、提供系统建设方案，</w:t>
      </w:r>
      <w:r>
        <w:rPr>
          <w:rFonts w:ascii="宋体" w:hAnsi="宋体" w:eastAsia="宋体" w:cs="宋体"/>
          <w:sz w:val="24"/>
          <w:szCs w:val="24"/>
        </w:rPr>
        <w:t xml:space="preserve"> </w:t>
      </w:r>
      <w:r>
        <w:rPr>
          <w:rFonts w:ascii="宋体" w:hAnsi="宋体" w:eastAsia="宋体" w:cs="宋体"/>
          <w:spacing w:val="-1"/>
          <w:sz w:val="24"/>
          <w:szCs w:val="24"/>
        </w:rPr>
        <w:t>附加产品详细说明及产品的第三方测试报告</w:t>
      </w:r>
      <w:r>
        <w:rPr>
          <w:rFonts w:ascii="宋体" w:hAnsi="宋体" w:eastAsia="宋体" w:cs="宋体"/>
          <w:sz w:val="24"/>
          <w:szCs w:val="24"/>
        </w:rPr>
        <w:t>)</w:t>
      </w:r>
    </w:p>
    <w:p>
      <w:pPr>
        <w:spacing w:before="238" w:line="375" w:lineRule="auto"/>
        <w:ind w:left="1299" w:hanging="443"/>
        <w:rPr>
          <w:rFonts w:ascii="宋体" w:hAnsi="宋体" w:eastAsia="宋体" w:cs="宋体"/>
          <w:sz w:val="24"/>
          <w:szCs w:val="24"/>
        </w:rPr>
      </w:pPr>
      <w:r>
        <w:rPr>
          <w:rFonts w:ascii="宋体" w:hAnsi="宋体" w:eastAsia="宋体" w:cs="宋体"/>
          <w:spacing w:val="-7"/>
          <w:sz w:val="24"/>
          <w:szCs w:val="24"/>
        </w:rPr>
        <w:t>c</w:t>
      </w:r>
      <w:r>
        <w:rPr>
          <w:rFonts w:ascii="宋体" w:hAnsi="宋体" w:eastAsia="宋体" w:cs="宋体"/>
          <w:spacing w:val="-14"/>
          <w:sz w:val="24"/>
          <w:szCs w:val="24"/>
        </w:rPr>
        <w:t xml:space="preserve">. </w:t>
      </w:r>
      <w:r>
        <w:rPr>
          <w:rFonts w:ascii="宋体" w:hAnsi="宋体" w:eastAsia="宋体" w:cs="宋体"/>
          <w:spacing w:val="-11"/>
          <w:sz w:val="24"/>
          <w:szCs w:val="24"/>
        </w:rPr>
        <w:t>提</w:t>
      </w:r>
      <w:r>
        <w:rPr>
          <w:rFonts w:ascii="宋体" w:hAnsi="宋体" w:eastAsia="宋体" w:cs="宋体"/>
          <w:spacing w:val="-7"/>
          <w:sz w:val="24"/>
          <w:szCs w:val="24"/>
        </w:rPr>
        <w:t>供项目实施计划， 说明供应商将在被授标后， 如何利用人力及其他资</w:t>
      </w:r>
      <w:r>
        <w:rPr>
          <w:rFonts w:ascii="宋体" w:hAnsi="宋体" w:eastAsia="宋体" w:cs="宋体"/>
          <w:sz w:val="24"/>
          <w:szCs w:val="24"/>
        </w:rPr>
        <w:t xml:space="preserve"> </w:t>
      </w:r>
      <w:r>
        <w:rPr>
          <w:rFonts w:ascii="宋体" w:hAnsi="宋体" w:eastAsia="宋体" w:cs="宋体"/>
          <w:spacing w:val="-14"/>
          <w:sz w:val="24"/>
          <w:szCs w:val="24"/>
        </w:rPr>
        <w:t>源来</w:t>
      </w:r>
      <w:r>
        <w:rPr>
          <w:rFonts w:ascii="宋体" w:hAnsi="宋体" w:eastAsia="宋体" w:cs="宋体"/>
          <w:spacing w:val="-8"/>
          <w:sz w:val="24"/>
          <w:szCs w:val="24"/>
        </w:rPr>
        <w:t>承</w:t>
      </w:r>
      <w:r>
        <w:rPr>
          <w:rFonts w:ascii="宋体" w:hAnsi="宋体" w:eastAsia="宋体" w:cs="宋体"/>
          <w:spacing w:val="-7"/>
          <w:sz w:val="24"/>
          <w:szCs w:val="24"/>
        </w:rPr>
        <w:t>担其合同项下整体的管理和协调责任。该计划应包括详细的、 以</w:t>
      </w:r>
      <w:r>
        <w:rPr>
          <w:rFonts w:ascii="宋体" w:hAnsi="宋体" w:eastAsia="宋体" w:cs="宋体"/>
          <w:sz w:val="24"/>
          <w:szCs w:val="24"/>
        </w:rPr>
        <w:t xml:space="preserve"> </w:t>
      </w:r>
      <w:r>
        <w:rPr>
          <w:rFonts w:ascii="宋体" w:hAnsi="宋体" w:eastAsia="宋体" w:cs="宋体"/>
          <w:spacing w:val="-1"/>
          <w:sz w:val="24"/>
          <w:szCs w:val="24"/>
        </w:rPr>
        <w:t>进度表表示的合同执行计划，标明完成合同所有关键活动的预计</w:t>
      </w:r>
      <w:r>
        <w:rPr>
          <w:rFonts w:ascii="宋体" w:hAnsi="宋体" w:eastAsia="宋体" w:cs="宋体"/>
          <w:sz w:val="24"/>
          <w:szCs w:val="24"/>
        </w:rPr>
        <w:t xml:space="preserve">时间、 </w:t>
      </w:r>
      <w:r>
        <w:rPr>
          <w:rFonts w:ascii="宋体" w:hAnsi="宋体" w:eastAsia="宋体" w:cs="宋体"/>
          <w:spacing w:val="-14"/>
          <w:sz w:val="24"/>
          <w:szCs w:val="24"/>
        </w:rPr>
        <w:t>顺</w:t>
      </w:r>
      <w:r>
        <w:rPr>
          <w:rFonts w:ascii="宋体" w:hAnsi="宋体" w:eastAsia="宋体" w:cs="宋体"/>
          <w:spacing w:val="-10"/>
          <w:sz w:val="24"/>
          <w:szCs w:val="24"/>
        </w:rPr>
        <w:t>序</w:t>
      </w:r>
      <w:r>
        <w:rPr>
          <w:rFonts w:ascii="宋体" w:hAnsi="宋体" w:eastAsia="宋体" w:cs="宋体"/>
          <w:spacing w:val="-7"/>
          <w:sz w:val="24"/>
          <w:szCs w:val="24"/>
        </w:rPr>
        <w:t>和内在联系。项目实施计划还应说明在合同执行期间， 需要买方和</w:t>
      </w:r>
      <w:r>
        <w:rPr>
          <w:rFonts w:ascii="宋体" w:hAnsi="宋体" w:eastAsia="宋体" w:cs="宋体"/>
          <w:sz w:val="24"/>
          <w:szCs w:val="24"/>
        </w:rPr>
        <w:t xml:space="preserve"> </w:t>
      </w:r>
      <w:r>
        <w:rPr>
          <w:rFonts w:ascii="宋体" w:hAnsi="宋体" w:eastAsia="宋体" w:cs="宋体"/>
          <w:spacing w:val="6"/>
          <w:sz w:val="24"/>
          <w:szCs w:val="24"/>
        </w:rPr>
        <w:t>其它有关方</w:t>
      </w:r>
      <w:r>
        <w:rPr>
          <w:rFonts w:ascii="宋体" w:hAnsi="宋体" w:eastAsia="宋体" w:cs="宋体"/>
          <w:spacing w:val="4"/>
          <w:sz w:val="24"/>
          <w:szCs w:val="24"/>
        </w:rPr>
        <w:t>所</w:t>
      </w:r>
      <w:r>
        <w:rPr>
          <w:rFonts w:ascii="宋体" w:hAnsi="宋体" w:eastAsia="宋体" w:cs="宋体"/>
          <w:spacing w:val="3"/>
          <w:sz w:val="24"/>
          <w:szCs w:val="24"/>
        </w:rPr>
        <w:t>做的工作，以及建议采购人如何对有关各方活动进行协</w:t>
      </w:r>
      <w:r>
        <w:rPr>
          <w:rFonts w:ascii="宋体" w:hAnsi="宋体" w:eastAsia="宋体" w:cs="宋体"/>
          <w:sz w:val="24"/>
          <w:szCs w:val="24"/>
        </w:rPr>
        <w:t xml:space="preserve"> </w:t>
      </w:r>
      <w:r>
        <w:rPr>
          <w:rFonts w:ascii="宋体" w:hAnsi="宋体" w:eastAsia="宋体" w:cs="宋体"/>
          <w:spacing w:val="-13"/>
          <w:sz w:val="24"/>
          <w:szCs w:val="24"/>
        </w:rPr>
        <w:t>调</w:t>
      </w:r>
      <w:r>
        <w:rPr>
          <w:rFonts w:ascii="宋体" w:hAnsi="宋体" w:eastAsia="宋体" w:cs="宋体"/>
          <w:spacing w:val="-7"/>
          <w:sz w:val="24"/>
          <w:szCs w:val="24"/>
        </w:rPr>
        <w:t>。(此项目实施计划将在中标后， 加上买方的确认意见， 作为合同附</w:t>
      </w:r>
      <w:r>
        <w:rPr>
          <w:rFonts w:ascii="宋体" w:hAnsi="宋体" w:eastAsia="宋体" w:cs="宋体"/>
          <w:sz w:val="24"/>
          <w:szCs w:val="24"/>
        </w:rPr>
        <w:t xml:space="preserve"> </w:t>
      </w:r>
      <w:r>
        <w:rPr>
          <w:rFonts w:ascii="宋体" w:hAnsi="宋体" w:eastAsia="宋体" w:cs="宋体"/>
          <w:spacing w:val="-6"/>
          <w:sz w:val="24"/>
          <w:szCs w:val="24"/>
        </w:rPr>
        <w:t>件</w:t>
      </w:r>
      <w:r>
        <w:rPr>
          <w:rFonts w:ascii="宋体" w:hAnsi="宋体" w:eastAsia="宋体" w:cs="宋体"/>
          <w:spacing w:val="-4"/>
          <w:sz w:val="24"/>
          <w:szCs w:val="24"/>
        </w:rPr>
        <w:t>一</w:t>
      </w:r>
      <w:r>
        <w:rPr>
          <w:rFonts w:ascii="宋体" w:hAnsi="宋体" w:eastAsia="宋体" w:cs="宋体"/>
          <w:spacing w:val="-3"/>
          <w:sz w:val="24"/>
          <w:szCs w:val="24"/>
        </w:rPr>
        <w:t>部分)</w:t>
      </w:r>
    </w:p>
    <w:p>
      <w:pPr>
        <w:spacing w:before="239" w:line="306" w:lineRule="auto"/>
        <w:ind w:left="1303" w:right="86" w:hanging="447"/>
        <w:rPr>
          <w:rFonts w:ascii="宋体" w:hAnsi="宋体" w:eastAsia="宋体" w:cs="宋体"/>
          <w:sz w:val="24"/>
          <w:szCs w:val="24"/>
        </w:rPr>
      </w:pPr>
      <w:r>
        <w:rPr>
          <w:rFonts w:ascii="宋体" w:hAnsi="宋体" w:eastAsia="宋体" w:cs="宋体"/>
          <w:spacing w:val="-4"/>
          <w:sz w:val="24"/>
          <w:szCs w:val="24"/>
        </w:rPr>
        <w:t>d</w:t>
      </w:r>
      <w:r>
        <w:rPr>
          <w:rFonts w:ascii="宋体" w:hAnsi="宋体" w:eastAsia="宋体" w:cs="宋体"/>
          <w:spacing w:val="-8"/>
          <w:sz w:val="24"/>
          <w:szCs w:val="24"/>
        </w:rPr>
        <w:t xml:space="preserve">. </w:t>
      </w:r>
      <w:r>
        <w:rPr>
          <w:rFonts w:ascii="宋体" w:hAnsi="宋体" w:eastAsia="宋体" w:cs="宋体"/>
          <w:spacing w:val="-6"/>
          <w:sz w:val="24"/>
          <w:szCs w:val="24"/>
        </w:rPr>
        <w:t>供</w:t>
      </w:r>
      <w:r>
        <w:rPr>
          <w:rFonts w:ascii="宋体" w:hAnsi="宋体" w:eastAsia="宋体" w:cs="宋体"/>
          <w:spacing w:val="-4"/>
          <w:sz w:val="24"/>
          <w:szCs w:val="24"/>
        </w:rPr>
        <w:t>应商书面承诺： 将承担起如招标文件要求的、对合同组成部分进行集</w:t>
      </w:r>
      <w:r>
        <w:rPr>
          <w:rFonts w:ascii="宋体" w:hAnsi="宋体" w:eastAsia="宋体" w:cs="宋体"/>
          <w:sz w:val="24"/>
          <w:szCs w:val="24"/>
        </w:rPr>
        <w:t xml:space="preserve"> </w:t>
      </w:r>
      <w:r>
        <w:rPr>
          <w:rFonts w:ascii="宋体" w:hAnsi="宋体" w:eastAsia="宋体" w:cs="宋体"/>
          <w:spacing w:val="-2"/>
          <w:sz w:val="24"/>
          <w:szCs w:val="24"/>
        </w:rPr>
        <w:t>成</w:t>
      </w:r>
      <w:r>
        <w:rPr>
          <w:rFonts w:ascii="宋体" w:hAnsi="宋体" w:eastAsia="宋体" w:cs="宋体"/>
          <w:spacing w:val="-1"/>
          <w:sz w:val="24"/>
          <w:szCs w:val="24"/>
        </w:rPr>
        <w:t>和协调的责任，并提供包括培训计划、技术支持和售后服务方案。</w:t>
      </w:r>
    </w:p>
    <w:p>
      <w:pPr>
        <w:spacing w:before="242" w:line="355" w:lineRule="auto"/>
        <w:ind w:left="114" w:right="89" w:firstLine="18"/>
        <w:rPr>
          <w:rFonts w:ascii="宋体" w:hAnsi="宋体" w:eastAsia="宋体" w:cs="宋体"/>
          <w:sz w:val="24"/>
          <w:szCs w:val="24"/>
        </w:rPr>
      </w:pPr>
      <w:r>
        <w:rPr>
          <w:rFonts w:ascii="宋体" w:hAnsi="宋体" w:eastAsia="宋体" w:cs="宋体"/>
          <w:spacing w:val="-1"/>
          <w:sz w:val="24"/>
          <w:szCs w:val="24"/>
        </w:rPr>
        <w:t xml:space="preserve">14.6 </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供应商在阐述时应注意：采购代理机构和采购人在技术规格</w:t>
      </w:r>
      <w:r>
        <w:rPr>
          <w:rFonts w:ascii="宋体" w:hAnsi="宋体" w:eastAsia="宋体" w:cs="宋体"/>
          <w:sz w:val="24"/>
          <w:szCs w:val="24"/>
          <w14:textOutline w14:w="4356" w14:cap="flat" w14:cmpd="sng" w14:algn="ctr">
            <w14:solidFill>
              <w14:srgbClr w14:val="000000"/>
            </w14:solidFill>
            <w14:prstDash w14:val="solid"/>
            <w14:miter w14:val="0"/>
          </w14:textOutline>
        </w:rPr>
        <w:t>中指出的货物的</w:t>
      </w:r>
      <w:r>
        <w:rPr>
          <w:rFonts w:ascii="宋体" w:hAnsi="宋体" w:eastAsia="宋体" w:cs="宋体"/>
          <w:sz w:val="24"/>
          <w:szCs w:val="24"/>
        </w:rPr>
        <w:t xml:space="preserve"> </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标准以及参照的商标、牌</w:t>
      </w:r>
      <w:r>
        <w:rPr>
          <w:rFonts w:ascii="宋体" w:hAnsi="宋体" w:eastAsia="宋体" w:cs="宋体"/>
          <w:sz w:val="24"/>
          <w:szCs w:val="24"/>
          <w14:textOutline w14:w="4356" w14:cap="flat" w14:cmpd="sng" w14:algn="ctr">
            <w14:solidFill>
              <w14:srgbClr w14:val="000000"/>
            </w14:solidFill>
            <w14:prstDash w14:val="solid"/>
            <w14:miter w14:val="0"/>
          </w14:textOutline>
        </w:rPr>
        <w:t>号或分类号仅起说明作用，</w:t>
      </w:r>
      <w:r>
        <w:rPr>
          <w:rFonts w:ascii="宋体" w:hAnsi="宋体" w:eastAsia="宋体" w:cs="宋体"/>
          <w:sz w:val="24"/>
          <w:szCs w:val="24"/>
        </w:rPr>
        <w:t xml:space="preserve"> </w:t>
      </w:r>
      <w:r>
        <w:rPr>
          <w:rFonts w:ascii="宋体" w:hAnsi="宋体" w:eastAsia="宋体" w:cs="宋体"/>
          <w:sz w:val="24"/>
          <w:szCs w:val="24"/>
          <w14:textOutline w14:w="4356" w14:cap="flat" w14:cmpd="sng" w14:algn="ctr">
            <w14:solidFill>
              <w14:srgbClr w14:val="000000"/>
            </w14:solidFill>
            <w14:prstDash w14:val="solid"/>
            <w14:miter w14:val="0"/>
          </w14:textOutline>
        </w:rPr>
        <w:t>并没有任何限制性。供应商</w:t>
      </w:r>
      <w:r>
        <w:rPr>
          <w:rFonts w:ascii="宋体" w:hAnsi="宋体" w:eastAsia="宋体" w:cs="宋体"/>
          <w:sz w:val="24"/>
          <w:szCs w:val="24"/>
        </w:rPr>
        <w:t xml:space="preserve"> </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在投标中可以选用替代标</w:t>
      </w:r>
      <w:r>
        <w:rPr>
          <w:rFonts w:ascii="宋体" w:hAnsi="宋体" w:eastAsia="宋体" w:cs="宋体"/>
          <w:sz w:val="24"/>
          <w:szCs w:val="24"/>
          <w14:textOutline w14:w="4356" w14:cap="flat" w14:cmpd="sng" w14:algn="ctr">
            <w14:solidFill>
              <w14:srgbClr w14:val="000000"/>
            </w14:solidFill>
            <w14:prstDash w14:val="solid"/>
            <w14:miter w14:val="0"/>
          </w14:textOutline>
        </w:rPr>
        <w:t>准、牌号或分类号，</w:t>
      </w:r>
      <w:r>
        <w:rPr>
          <w:rFonts w:ascii="宋体" w:hAnsi="宋体" w:eastAsia="宋体" w:cs="宋体"/>
          <w:sz w:val="24"/>
          <w:szCs w:val="24"/>
        </w:rPr>
        <w:t xml:space="preserve"> </w:t>
      </w:r>
      <w:r>
        <w:rPr>
          <w:rFonts w:ascii="宋体" w:hAnsi="宋体" w:eastAsia="宋体" w:cs="宋体"/>
          <w:sz w:val="24"/>
          <w:szCs w:val="24"/>
          <w14:textOutline w14:w="4356" w14:cap="flat" w14:cmpd="sng" w14:algn="ctr">
            <w14:solidFill>
              <w14:srgbClr w14:val="000000"/>
            </w14:solidFill>
            <w14:prstDash w14:val="solid"/>
            <w14:miter w14:val="0"/>
          </w14:textOutline>
        </w:rPr>
        <w:t>但这些替代要实质上相当于或优于</w:t>
      </w:r>
      <w:r>
        <w:rPr>
          <w:rFonts w:ascii="宋体" w:hAnsi="宋体" w:eastAsia="宋体" w:cs="宋体"/>
          <w:sz w:val="24"/>
          <w:szCs w:val="24"/>
        </w:rPr>
        <w:t xml:space="preserve"> </w:t>
      </w:r>
      <w:r>
        <w:rPr>
          <w:rFonts w:ascii="宋体" w:hAnsi="宋体" w:eastAsia="宋体" w:cs="宋体"/>
          <w:spacing w:val="5"/>
          <w:sz w:val="24"/>
          <w:szCs w:val="24"/>
          <w14:textOutline w14:w="4356" w14:cap="flat" w14:cmpd="sng" w14:algn="ctr">
            <w14:solidFill>
              <w14:srgbClr w14:val="000000"/>
            </w14:solidFill>
            <w14:prstDash w14:val="solid"/>
            <w14:miter w14:val="0"/>
          </w14:textOutline>
        </w:rPr>
        <w:t>技术规格的要求</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w:t>
      </w:r>
    </w:p>
    <w:p>
      <w:pPr>
        <w:sectPr>
          <w:footerReference r:id="rId12" w:type="default"/>
          <w:pgSz w:w="11910" w:h="16845"/>
          <w:pgMar w:top="1367" w:right="1410" w:bottom="962" w:left="1786" w:header="0" w:footer="802" w:gutter="0"/>
          <w:cols w:space="720" w:num="1"/>
        </w:sectPr>
      </w:pPr>
    </w:p>
    <w:p>
      <w:pPr>
        <w:spacing w:before="48" w:line="220" w:lineRule="auto"/>
        <w:ind w:left="133"/>
        <w:outlineLvl w:val="2"/>
        <w:rPr>
          <w:rFonts w:ascii="宋体" w:hAnsi="宋体" w:eastAsia="宋体" w:cs="宋体"/>
          <w:sz w:val="24"/>
          <w:szCs w:val="24"/>
        </w:rPr>
      </w:pP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15</w:t>
      </w:r>
      <w:r>
        <w:rPr>
          <w:rFonts w:ascii="宋体" w:hAnsi="宋体" w:eastAsia="宋体" w:cs="宋体"/>
          <w:spacing w:val="10"/>
          <w:sz w:val="24"/>
          <w:szCs w:val="24"/>
        </w:rPr>
        <w:t xml:space="preserve"> </w:t>
      </w: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投标保证</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金</w:t>
      </w:r>
    </w:p>
    <w:p>
      <w:pPr>
        <w:spacing w:line="249" w:lineRule="auto"/>
      </w:pPr>
    </w:p>
    <w:p>
      <w:pPr>
        <w:spacing w:before="78" w:line="219" w:lineRule="auto"/>
        <w:ind w:left="133"/>
        <w:rPr>
          <w:rFonts w:ascii="宋体" w:hAnsi="宋体" w:eastAsia="宋体" w:cs="宋体"/>
          <w:sz w:val="24"/>
          <w:szCs w:val="24"/>
        </w:rPr>
      </w:pPr>
      <w:r>
        <w:rPr>
          <w:rFonts w:ascii="宋体" w:hAnsi="宋体" w:eastAsia="宋体" w:cs="宋体"/>
          <w:spacing w:val="-2"/>
          <w:sz w:val="24"/>
          <w:szCs w:val="24"/>
        </w:rPr>
        <w:t>15.1  供应商应提交符合“投标资料表”规定金额</w:t>
      </w:r>
      <w:r>
        <w:rPr>
          <w:rFonts w:ascii="宋体" w:hAnsi="宋体" w:eastAsia="宋体" w:cs="宋体"/>
          <w:spacing w:val="-1"/>
          <w:sz w:val="24"/>
          <w:szCs w:val="24"/>
        </w:rPr>
        <w:t>、形式及有效期的投标保证金，</w:t>
      </w:r>
    </w:p>
    <w:p>
      <w:pPr>
        <w:spacing w:before="225" w:line="220" w:lineRule="auto"/>
        <w:ind w:left="842"/>
        <w:rPr>
          <w:rFonts w:ascii="宋体" w:hAnsi="宋体" w:eastAsia="宋体" w:cs="宋体"/>
          <w:sz w:val="24"/>
          <w:szCs w:val="24"/>
        </w:rPr>
      </w:pPr>
      <w:r>
        <w:rPr>
          <w:rFonts w:ascii="宋体" w:hAnsi="宋体" w:eastAsia="宋体" w:cs="宋体"/>
          <w:spacing w:val="-6"/>
          <w:sz w:val="24"/>
          <w:szCs w:val="24"/>
        </w:rPr>
        <w:t>并作</w:t>
      </w:r>
      <w:r>
        <w:rPr>
          <w:rFonts w:ascii="宋体" w:hAnsi="宋体" w:eastAsia="宋体" w:cs="宋体"/>
          <w:spacing w:val="-5"/>
          <w:sz w:val="24"/>
          <w:szCs w:val="24"/>
        </w:rPr>
        <w:t>为</w:t>
      </w:r>
      <w:r>
        <w:rPr>
          <w:rFonts w:ascii="宋体" w:hAnsi="宋体" w:eastAsia="宋体" w:cs="宋体"/>
          <w:spacing w:val="-3"/>
          <w:sz w:val="24"/>
          <w:szCs w:val="24"/>
        </w:rPr>
        <w:t>其投标的一部分。</w:t>
      </w:r>
    </w:p>
    <w:p>
      <w:pPr>
        <w:spacing w:before="209" w:line="219" w:lineRule="auto"/>
        <w:ind w:left="133"/>
        <w:rPr>
          <w:rFonts w:ascii="宋体" w:hAnsi="宋体" w:eastAsia="宋体" w:cs="宋体"/>
          <w:sz w:val="24"/>
          <w:szCs w:val="24"/>
        </w:rPr>
      </w:pPr>
      <w:r>
        <w:rPr>
          <w:rFonts w:ascii="宋体" w:hAnsi="宋体" w:eastAsia="宋体" w:cs="宋体"/>
          <w:spacing w:val="2"/>
          <w:sz w:val="24"/>
          <w:szCs w:val="24"/>
        </w:rPr>
        <w:t>15.2  投标保证金是为了保护采购代理机构和采购人免遭因供应商的行为而蒙</w:t>
      </w:r>
      <w:r>
        <w:rPr>
          <w:rFonts w:ascii="宋体" w:hAnsi="宋体" w:eastAsia="宋体" w:cs="宋体"/>
          <w:spacing w:val="1"/>
          <w:sz w:val="24"/>
          <w:szCs w:val="24"/>
        </w:rPr>
        <w:t>受</w:t>
      </w:r>
    </w:p>
    <w:p>
      <w:pPr>
        <w:spacing w:before="210" w:line="387" w:lineRule="auto"/>
        <w:ind w:left="839" w:right="100" w:hanging="3"/>
        <w:rPr>
          <w:rFonts w:ascii="宋体" w:hAnsi="宋体" w:eastAsia="宋体" w:cs="宋体"/>
          <w:sz w:val="24"/>
          <w:szCs w:val="24"/>
        </w:rPr>
      </w:pPr>
      <w:r>
        <w:rPr>
          <w:rFonts w:ascii="宋体" w:hAnsi="宋体" w:eastAsia="宋体" w:cs="宋体"/>
          <w:spacing w:val="3"/>
          <w:sz w:val="24"/>
          <w:szCs w:val="24"/>
        </w:rPr>
        <w:t>损失。采购代理机构和采购人在因供应商的行为受到损害时可根据供</w:t>
      </w:r>
      <w:r>
        <w:rPr>
          <w:rFonts w:ascii="宋体" w:hAnsi="宋体" w:eastAsia="宋体" w:cs="宋体"/>
          <w:spacing w:val="2"/>
          <w:sz w:val="24"/>
          <w:szCs w:val="24"/>
        </w:rPr>
        <w:t>应</w:t>
      </w:r>
      <w:r>
        <w:rPr>
          <w:rFonts w:ascii="宋体" w:hAnsi="宋体" w:eastAsia="宋体" w:cs="宋体"/>
          <w:sz w:val="24"/>
          <w:szCs w:val="24"/>
        </w:rPr>
        <w:t xml:space="preserve">商 </w:t>
      </w:r>
      <w:r>
        <w:rPr>
          <w:rFonts w:ascii="宋体" w:hAnsi="宋体" w:eastAsia="宋体" w:cs="宋体"/>
          <w:spacing w:val="-10"/>
          <w:sz w:val="24"/>
          <w:szCs w:val="24"/>
        </w:rPr>
        <w:t xml:space="preserve">须知第 </w:t>
      </w:r>
      <w:r>
        <w:rPr>
          <w:rFonts w:ascii="宋体" w:hAnsi="宋体" w:eastAsia="宋体" w:cs="宋体"/>
          <w:spacing w:val="-7"/>
          <w:sz w:val="24"/>
          <w:szCs w:val="24"/>
        </w:rPr>
        <w:t>1</w:t>
      </w:r>
      <w:r>
        <w:rPr>
          <w:rFonts w:ascii="宋体" w:hAnsi="宋体" w:eastAsia="宋体" w:cs="宋体"/>
          <w:spacing w:val="-5"/>
          <w:sz w:val="24"/>
          <w:szCs w:val="24"/>
        </w:rPr>
        <w:t>5.6 条的规定不予退还供应商的投标保证金。</w:t>
      </w:r>
    </w:p>
    <w:p>
      <w:pPr>
        <w:spacing w:before="1" w:line="218" w:lineRule="auto"/>
        <w:ind w:left="133"/>
        <w:rPr>
          <w:rFonts w:ascii="宋体" w:hAnsi="宋体" w:eastAsia="宋体" w:cs="宋体"/>
          <w:sz w:val="24"/>
          <w:szCs w:val="24"/>
        </w:rPr>
      </w:pPr>
      <w:r>
        <w:rPr>
          <w:rFonts w:ascii="宋体" w:hAnsi="宋体" w:eastAsia="宋体" w:cs="宋体"/>
          <w:spacing w:val="-10"/>
          <w:sz w:val="24"/>
          <w:szCs w:val="24"/>
        </w:rPr>
        <w:t>1</w:t>
      </w:r>
      <w:r>
        <w:rPr>
          <w:rFonts w:ascii="宋体" w:hAnsi="宋体" w:eastAsia="宋体" w:cs="宋体"/>
          <w:spacing w:val="-7"/>
          <w:sz w:val="24"/>
          <w:szCs w:val="24"/>
        </w:rPr>
        <w:t>5.3  凡没有根据供应商须知第 15.1 和 15.2 条的规定，随附投标保证金的投标，</w:t>
      </w:r>
    </w:p>
    <w:p>
      <w:pPr>
        <w:spacing w:before="211" w:line="219" w:lineRule="auto"/>
        <w:ind w:left="836"/>
        <w:rPr>
          <w:rFonts w:ascii="宋体" w:hAnsi="宋体" w:eastAsia="宋体" w:cs="宋体"/>
          <w:sz w:val="24"/>
          <w:szCs w:val="24"/>
        </w:rPr>
      </w:pPr>
      <w:r>
        <w:rPr>
          <w:rFonts w:ascii="宋体" w:hAnsi="宋体" w:eastAsia="宋体" w:cs="宋体"/>
          <w:spacing w:val="-8"/>
          <w:sz w:val="24"/>
          <w:szCs w:val="24"/>
        </w:rPr>
        <w:t>应按第</w:t>
      </w:r>
      <w:r>
        <w:rPr>
          <w:rFonts w:ascii="宋体" w:hAnsi="宋体" w:eastAsia="宋体" w:cs="宋体"/>
          <w:spacing w:val="-6"/>
          <w:sz w:val="24"/>
          <w:szCs w:val="24"/>
        </w:rPr>
        <w:t>六</w:t>
      </w:r>
      <w:r>
        <w:rPr>
          <w:rFonts w:ascii="宋体" w:hAnsi="宋体" w:eastAsia="宋体" w:cs="宋体"/>
          <w:spacing w:val="-4"/>
          <w:sz w:val="24"/>
          <w:szCs w:val="24"/>
        </w:rPr>
        <w:t>章《评标办法》第 2.5 条的规定视为非响应性投标予以拒绝。</w:t>
      </w:r>
    </w:p>
    <w:p>
      <w:pPr>
        <w:spacing w:before="225" w:line="219" w:lineRule="auto"/>
        <w:ind w:left="133"/>
        <w:rPr>
          <w:rFonts w:ascii="宋体" w:hAnsi="宋体" w:eastAsia="宋体" w:cs="宋体"/>
          <w:sz w:val="24"/>
          <w:szCs w:val="24"/>
        </w:rPr>
      </w:pPr>
      <w:r>
        <w:rPr>
          <w:rFonts w:ascii="宋体" w:hAnsi="宋体" w:eastAsia="宋体" w:cs="宋体"/>
          <w:spacing w:val="-2"/>
          <w:sz w:val="24"/>
          <w:szCs w:val="24"/>
        </w:rPr>
        <w:t>15.4  未</w:t>
      </w:r>
      <w:r>
        <w:rPr>
          <w:rFonts w:ascii="宋体" w:hAnsi="宋体" w:eastAsia="宋体" w:cs="宋体"/>
          <w:spacing w:val="-1"/>
          <w:sz w:val="24"/>
          <w:szCs w:val="24"/>
        </w:rPr>
        <w:t>中标供应商的投标保证金，将在中标通知书发出后五个工作日内退还。</w:t>
      </w:r>
    </w:p>
    <w:p>
      <w:pPr>
        <w:spacing w:before="211" w:line="219" w:lineRule="auto"/>
        <w:ind w:left="133"/>
        <w:rPr>
          <w:rFonts w:ascii="宋体" w:hAnsi="宋体" w:eastAsia="宋体" w:cs="宋体"/>
          <w:sz w:val="24"/>
          <w:szCs w:val="24"/>
        </w:rPr>
      </w:pPr>
      <w:r>
        <w:rPr>
          <w:rFonts w:ascii="宋体" w:hAnsi="宋体" w:eastAsia="宋体" w:cs="宋体"/>
          <w:spacing w:val="-2"/>
          <w:sz w:val="24"/>
          <w:szCs w:val="24"/>
        </w:rPr>
        <w:t>15.5  中标供应商</w:t>
      </w:r>
      <w:r>
        <w:rPr>
          <w:rFonts w:ascii="宋体" w:hAnsi="宋体" w:eastAsia="宋体" w:cs="宋体"/>
          <w:spacing w:val="-1"/>
          <w:sz w:val="24"/>
          <w:szCs w:val="24"/>
        </w:rPr>
        <w:t>的投标保证金，在采购合同签订后五个工作日内退还。</w:t>
      </w:r>
    </w:p>
    <w:p>
      <w:pPr>
        <w:spacing w:before="211" w:line="220" w:lineRule="auto"/>
        <w:ind w:left="133"/>
        <w:rPr>
          <w:rFonts w:ascii="宋体" w:hAnsi="宋体" w:eastAsia="宋体" w:cs="宋体"/>
          <w:sz w:val="24"/>
          <w:szCs w:val="24"/>
        </w:rPr>
      </w:pPr>
      <w:r>
        <w:rPr>
          <w:rFonts w:ascii="宋体" w:hAnsi="宋体" w:eastAsia="宋体" w:cs="宋体"/>
          <w:spacing w:val="-4"/>
          <w:sz w:val="24"/>
          <w:szCs w:val="24"/>
        </w:rPr>
        <w:t>15.6  下</w:t>
      </w:r>
      <w:r>
        <w:rPr>
          <w:rFonts w:ascii="宋体" w:hAnsi="宋体" w:eastAsia="宋体" w:cs="宋体"/>
          <w:spacing w:val="-3"/>
          <w:sz w:val="24"/>
          <w:szCs w:val="24"/>
        </w:rPr>
        <w:t>列</w:t>
      </w:r>
      <w:r>
        <w:rPr>
          <w:rFonts w:ascii="宋体" w:hAnsi="宋体" w:eastAsia="宋体" w:cs="宋体"/>
          <w:spacing w:val="-2"/>
          <w:sz w:val="24"/>
          <w:szCs w:val="24"/>
        </w:rPr>
        <w:t>任何情况发生时，投标保证金将不予退还：</w:t>
      </w:r>
    </w:p>
    <w:p>
      <w:pPr>
        <w:spacing w:before="225" w:line="219" w:lineRule="auto"/>
        <w:ind w:left="957"/>
        <w:rPr>
          <w:rFonts w:ascii="宋体" w:hAnsi="宋体" w:eastAsia="宋体" w:cs="宋体"/>
          <w:sz w:val="24"/>
          <w:szCs w:val="24"/>
        </w:rPr>
      </w:pPr>
      <w:r>
        <w:rPr>
          <w:rFonts w:ascii="宋体" w:hAnsi="宋体" w:eastAsia="宋体" w:cs="宋体"/>
          <w:sz w:val="24"/>
          <w:szCs w:val="24"/>
        </w:rPr>
        <w:t>a</w:t>
      </w:r>
      <w:r>
        <w:rPr>
          <w:rFonts w:ascii="宋体" w:hAnsi="宋体" w:eastAsia="宋体" w:cs="宋体"/>
          <w:spacing w:val="1"/>
          <w:sz w:val="24"/>
          <w:szCs w:val="24"/>
        </w:rPr>
        <w:t xml:space="preserve">. </w:t>
      </w:r>
      <w:r>
        <w:rPr>
          <w:rFonts w:ascii="宋体" w:hAnsi="宋体" w:eastAsia="宋体" w:cs="宋体"/>
          <w:sz w:val="24"/>
          <w:szCs w:val="24"/>
        </w:rPr>
        <w:t>供应商在招标文件中规定的投标有效期内撤回其投标；</w:t>
      </w:r>
    </w:p>
    <w:p>
      <w:pPr>
        <w:spacing w:before="211" w:line="301" w:lineRule="auto"/>
        <w:ind w:left="1335" w:right="68" w:hanging="383"/>
        <w:rPr>
          <w:rFonts w:ascii="宋体" w:hAnsi="宋体" w:eastAsia="宋体" w:cs="宋体"/>
          <w:sz w:val="24"/>
          <w:szCs w:val="24"/>
        </w:rPr>
      </w:pPr>
      <w:r>
        <w:rPr>
          <w:rFonts w:ascii="宋体" w:hAnsi="宋体" w:eastAsia="宋体" w:cs="宋体"/>
          <w:sz w:val="24"/>
          <w:szCs w:val="24"/>
        </w:rPr>
        <w:t>b</w:t>
      </w:r>
      <w:r>
        <w:rPr>
          <w:rFonts w:ascii="宋体" w:hAnsi="宋体" w:eastAsia="宋体" w:cs="宋体"/>
          <w:spacing w:val="12"/>
          <w:sz w:val="24"/>
          <w:szCs w:val="24"/>
        </w:rPr>
        <w:t>. 供应商不接受按照招标文件规定的方法对其投标价格算术错误更</w:t>
      </w:r>
      <w:r>
        <w:rPr>
          <w:rFonts w:ascii="宋体" w:hAnsi="宋体" w:eastAsia="宋体" w:cs="宋体"/>
          <w:spacing w:val="8"/>
          <w:sz w:val="24"/>
          <w:szCs w:val="24"/>
        </w:rPr>
        <w:t>正</w:t>
      </w:r>
      <w:r>
        <w:rPr>
          <w:rFonts w:ascii="宋体" w:hAnsi="宋体" w:eastAsia="宋体" w:cs="宋体"/>
          <w:sz w:val="24"/>
          <w:szCs w:val="24"/>
        </w:rPr>
        <w:t xml:space="preserve"> </w:t>
      </w:r>
      <w:r>
        <w:rPr>
          <w:rFonts w:ascii="宋体" w:hAnsi="宋体" w:eastAsia="宋体" w:cs="宋体"/>
          <w:spacing w:val="-7"/>
          <w:sz w:val="24"/>
          <w:szCs w:val="24"/>
        </w:rPr>
        <w:t>的</w:t>
      </w:r>
      <w:r>
        <w:rPr>
          <w:rFonts w:ascii="宋体" w:hAnsi="宋体" w:eastAsia="宋体" w:cs="宋体"/>
          <w:spacing w:val="-6"/>
          <w:sz w:val="24"/>
          <w:szCs w:val="24"/>
        </w:rPr>
        <w:t>；</w:t>
      </w:r>
    </w:p>
    <w:p>
      <w:pPr>
        <w:spacing w:before="222" w:line="219" w:lineRule="auto"/>
        <w:ind w:left="961"/>
        <w:rPr>
          <w:rFonts w:ascii="宋体" w:hAnsi="宋体" w:eastAsia="宋体" w:cs="宋体"/>
          <w:sz w:val="24"/>
          <w:szCs w:val="24"/>
        </w:rPr>
      </w:pPr>
      <w:r>
        <w:rPr>
          <w:rFonts w:ascii="宋体" w:hAnsi="宋体" w:eastAsia="宋体" w:cs="宋体"/>
          <w:sz w:val="24"/>
          <w:szCs w:val="24"/>
        </w:rPr>
        <w:t>c</w:t>
      </w:r>
      <w:r>
        <w:rPr>
          <w:rFonts w:ascii="宋体" w:hAnsi="宋体" w:eastAsia="宋体" w:cs="宋体"/>
          <w:spacing w:val="-1"/>
          <w:sz w:val="24"/>
          <w:szCs w:val="24"/>
        </w:rPr>
        <w:t>. 供应</w:t>
      </w:r>
      <w:r>
        <w:rPr>
          <w:rFonts w:ascii="宋体" w:hAnsi="宋体" w:eastAsia="宋体" w:cs="宋体"/>
          <w:sz w:val="24"/>
          <w:szCs w:val="24"/>
        </w:rPr>
        <w:t>商有违法违规行为给采购人造成损失的；</w:t>
      </w:r>
    </w:p>
    <w:p>
      <w:pPr>
        <w:spacing w:before="211" w:line="219" w:lineRule="auto"/>
        <w:ind w:left="961"/>
        <w:rPr>
          <w:rFonts w:ascii="宋体" w:hAnsi="宋体" w:eastAsia="宋体" w:cs="宋体"/>
          <w:sz w:val="24"/>
          <w:szCs w:val="24"/>
        </w:rPr>
      </w:pPr>
      <w:r>
        <w:rPr>
          <w:rFonts w:ascii="宋体" w:hAnsi="宋体" w:eastAsia="宋体" w:cs="宋体"/>
          <w:sz w:val="24"/>
          <w:szCs w:val="24"/>
        </w:rPr>
        <w:t>d</w:t>
      </w:r>
      <w:r>
        <w:rPr>
          <w:rFonts w:ascii="宋体" w:hAnsi="宋体" w:eastAsia="宋体" w:cs="宋体"/>
          <w:spacing w:val="-1"/>
          <w:sz w:val="24"/>
          <w:szCs w:val="24"/>
        </w:rPr>
        <w:t>. 提供虚假材料</w:t>
      </w:r>
      <w:r>
        <w:rPr>
          <w:rFonts w:ascii="宋体" w:hAnsi="宋体" w:eastAsia="宋体" w:cs="宋体"/>
          <w:sz w:val="24"/>
          <w:szCs w:val="24"/>
        </w:rPr>
        <w:t>谋取中标的；</w:t>
      </w:r>
    </w:p>
    <w:p>
      <w:pPr>
        <w:spacing w:before="211" w:line="219" w:lineRule="auto"/>
        <w:ind w:left="962"/>
        <w:rPr>
          <w:rFonts w:ascii="宋体" w:hAnsi="宋体" w:eastAsia="宋体" w:cs="宋体"/>
          <w:sz w:val="24"/>
          <w:szCs w:val="24"/>
        </w:rPr>
      </w:pPr>
      <w:r>
        <w:rPr>
          <w:rFonts w:ascii="宋体" w:hAnsi="宋体" w:eastAsia="宋体" w:cs="宋体"/>
          <w:spacing w:val="-3"/>
          <w:sz w:val="24"/>
          <w:szCs w:val="24"/>
        </w:rPr>
        <w:t>e</w:t>
      </w:r>
      <w:r>
        <w:rPr>
          <w:rFonts w:ascii="宋体" w:hAnsi="宋体" w:eastAsia="宋体" w:cs="宋体"/>
          <w:spacing w:val="-6"/>
          <w:sz w:val="24"/>
          <w:szCs w:val="24"/>
        </w:rPr>
        <w:t xml:space="preserve">. </w:t>
      </w:r>
      <w:r>
        <w:rPr>
          <w:rFonts w:ascii="宋体" w:hAnsi="宋体" w:eastAsia="宋体" w:cs="宋体"/>
          <w:spacing w:val="-4"/>
          <w:sz w:val="24"/>
          <w:szCs w:val="24"/>
        </w:rPr>
        <w:t>中</w:t>
      </w:r>
      <w:r>
        <w:rPr>
          <w:rFonts w:ascii="宋体" w:hAnsi="宋体" w:eastAsia="宋体" w:cs="宋体"/>
          <w:spacing w:val="-3"/>
          <w:sz w:val="24"/>
          <w:szCs w:val="24"/>
        </w:rPr>
        <w:t>标供应商在规定期限内未能：</w:t>
      </w:r>
    </w:p>
    <w:p>
      <w:pPr>
        <w:spacing w:before="226" w:line="219" w:lineRule="auto"/>
        <w:ind w:left="1434"/>
        <w:rPr>
          <w:rFonts w:ascii="宋体" w:hAnsi="宋体" w:eastAsia="宋体" w:cs="宋体"/>
          <w:sz w:val="24"/>
          <w:szCs w:val="24"/>
        </w:rPr>
      </w:pPr>
      <w:r>
        <w:rPr>
          <w:rFonts w:ascii="宋体" w:hAnsi="宋体" w:eastAsia="宋体" w:cs="宋体"/>
          <w:spacing w:val="-12"/>
          <w:sz w:val="24"/>
          <w:szCs w:val="24"/>
        </w:rPr>
        <w:t>(1) 根据供应商须知第 33 条规定签订合同；</w:t>
      </w:r>
    </w:p>
    <w:p>
      <w:pPr>
        <w:spacing w:before="210" w:line="219" w:lineRule="auto"/>
        <w:ind w:left="1434"/>
        <w:rPr>
          <w:rFonts w:ascii="宋体" w:hAnsi="宋体" w:eastAsia="宋体" w:cs="宋体"/>
          <w:sz w:val="24"/>
          <w:szCs w:val="24"/>
        </w:rPr>
      </w:pPr>
      <w:r>
        <w:rPr>
          <w:rFonts w:ascii="宋体" w:hAnsi="宋体" w:eastAsia="宋体" w:cs="宋体"/>
          <w:spacing w:val="-8"/>
          <w:sz w:val="24"/>
          <w:szCs w:val="24"/>
        </w:rPr>
        <w:t>(2) 按供应商须知第 4.2 条规定交纳招标代理服务费；</w:t>
      </w:r>
    </w:p>
    <w:p>
      <w:pPr>
        <w:spacing w:before="211" w:line="220" w:lineRule="auto"/>
        <w:ind w:left="960"/>
        <w:rPr>
          <w:rFonts w:ascii="宋体" w:hAnsi="宋体" w:eastAsia="宋体" w:cs="宋体"/>
          <w:sz w:val="24"/>
          <w:szCs w:val="24"/>
        </w:rPr>
      </w:pPr>
      <w:r>
        <w:rPr>
          <w:rFonts w:ascii="宋体" w:hAnsi="宋体" w:eastAsia="宋体" w:cs="宋体"/>
          <w:spacing w:val="-2"/>
          <w:sz w:val="24"/>
          <w:szCs w:val="24"/>
        </w:rPr>
        <w:t>f</w:t>
      </w:r>
      <w:r>
        <w:rPr>
          <w:rFonts w:ascii="宋体" w:hAnsi="宋体" w:eastAsia="宋体" w:cs="宋体"/>
          <w:spacing w:val="-4"/>
          <w:sz w:val="24"/>
          <w:szCs w:val="24"/>
        </w:rPr>
        <w:t>. 法律</w:t>
      </w:r>
      <w:r>
        <w:rPr>
          <w:rFonts w:ascii="宋体" w:hAnsi="宋体" w:eastAsia="宋体" w:cs="宋体"/>
          <w:spacing w:val="-3"/>
          <w:sz w:val="24"/>
          <w:szCs w:val="24"/>
        </w:rPr>
        <w:t>法</w:t>
      </w:r>
      <w:r>
        <w:rPr>
          <w:rFonts w:ascii="宋体" w:hAnsi="宋体" w:eastAsia="宋体" w:cs="宋体"/>
          <w:spacing w:val="-2"/>
          <w:sz w:val="24"/>
          <w:szCs w:val="24"/>
        </w:rPr>
        <w:t>规规定的其他情形。</w:t>
      </w:r>
    </w:p>
    <w:p>
      <w:pPr>
        <w:spacing w:line="385" w:lineRule="auto"/>
      </w:pPr>
    </w:p>
    <w:p>
      <w:pPr>
        <w:spacing w:before="78" w:line="220" w:lineRule="auto"/>
        <w:ind w:left="133"/>
        <w:outlineLvl w:val="2"/>
        <w:rPr>
          <w:rFonts w:ascii="宋体" w:hAnsi="宋体" w:eastAsia="宋体" w:cs="宋体"/>
          <w:sz w:val="24"/>
          <w:szCs w:val="24"/>
        </w:rPr>
      </w:pP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16</w:t>
      </w:r>
      <w:r>
        <w:rPr>
          <w:rFonts w:ascii="宋体" w:hAnsi="宋体" w:eastAsia="宋体" w:cs="宋体"/>
          <w:spacing w:val="10"/>
          <w:sz w:val="24"/>
          <w:szCs w:val="24"/>
        </w:rPr>
        <w:t xml:space="preserve"> </w:t>
      </w: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投标有效</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期</w:t>
      </w:r>
    </w:p>
    <w:p>
      <w:pPr>
        <w:spacing w:line="249" w:lineRule="auto"/>
      </w:pPr>
    </w:p>
    <w:p>
      <w:pPr>
        <w:spacing w:before="78" w:line="219" w:lineRule="auto"/>
        <w:ind w:left="133"/>
        <w:rPr>
          <w:rFonts w:ascii="宋体" w:hAnsi="宋体" w:eastAsia="宋体" w:cs="宋体"/>
          <w:sz w:val="24"/>
          <w:szCs w:val="24"/>
        </w:rPr>
      </w:pP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6</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6"/>
          <w:sz w:val="24"/>
          <w:szCs w:val="24"/>
        </w:rPr>
        <w:t xml:space="preserve">  投标文件应在本供应商须知第 19 条规定的投标截止时间之后开始生效， 在</w:t>
      </w:r>
    </w:p>
    <w:p>
      <w:pPr>
        <w:spacing w:before="242" w:line="398" w:lineRule="auto"/>
        <w:ind w:left="836" w:right="87" w:hanging="17"/>
        <w:rPr>
          <w:rFonts w:ascii="宋体" w:hAnsi="宋体" w:eastAsia="宋体" w:cs="宋体"/>
          <w:sz w:val="24"/>
          <w:szCs w:val="24"/>
        </w:rPr>
      </w:pPr>
      <w:r>
        <w:rPr>
          <w:rFonts w:ascii="宋体" w:hAnsi="宋体" w:eastAsia="宋体" w:cs="宋体"/>
          <w:spacing w:val="1"/>
          <w:sz w:val="24"/>
          <w:szCs w:val="24"/>
        </w:rPr>
        <w:t>“投</w:t>
      </w:r>
      <w:r>
        <w:rPr>
          <w:rFonts w:ascii="宋体" w:hAnsi="宋体" w:eastAsia="宋体" w:cs="宋体"/>
          <w:sz w:val="24"/>
          <w:szCs w:val="24"/>
        </w:rPr>
        <w:t xml:space="preserve">标资料表”所规定的日历日内保持有效。 </w:t>
      </w:r>
      <w:r>
        <w:rPr>
          <w:rFonts w:ascii="宋体" w:hAnsi="宋体" w:eastAsia="宋体" w:cs="宋体"/>
          <w:sz w:val="24"/>
          <w:szCs w:val="24"/>
          <w14:textOutline w14:w="4356" w14:cap="flat" w14:cmpd="sng" w14:algn="ctr">
            <w14:solidFill>
              <w14:srgbClr w14:val="000000"/>
            </w14:solidFill>
            <w14:prstDash w14:val="solid"/>
            <w14:miter w14:val="0"/>
          </w14:textOutline>
        </w:rPr>
        <w:t>投标有效期不满足要求的投</w:t>
      </w:r>
      <w:r>
        <w:rPr>
          <w:rFonts w:ascii="宋体" w:hAnsi="宋体" w:eastAsia="宋体" w:cs="宋体"/>
          <w:sz w:val="24"/>
          <w:szCs w:val="24"/>
        </w:rPr>
        <w:t xml:space="preserve"> </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标将被视为非</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响应性投标而予以拒绝。</w:t>
      </w:r>
    </w:p>
    <w:p>
      <w:pPr>
        <w:spacing w:before="1" w:line="218" w:lineRule="auto"/>
        <w:ind w:left="133"/>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5"/>
          <w:sz w:val="24"/>
          <w:szCs w:val="24"/>
        </w:rPr>
        <w:t>6</w:t>
      </w:r>
      <w:r>
        <w:rPr>
          <w:rFonts w:ascii="宋体" w:hAnsi="宋体" w:eastAsia="宋体" w:cs="宋体"/>
          <w:spacing w:val="-4"/>
          <w:sz w:val="24"/>
          <w:szCs w:val="24"/>
        </w:rPr>
        <w:t>.2  特殊情况下， 在原投标有效期截止之前， 采购代理机构可要求供应商同意</w:t>
      </w:r>
    </w:p>
    <w:p>
      <w:pPr>
        <w:spacing w:before="243" w:line="399" w:lineRule="auto"/>
        <w:ind w:left="834" w:right="100" w:firstLine="2"/>
        <w:rPr>
          <w:rFonts w:ascii="宋体" w:hAnsi="宋体" w:eastAsia="宋体" w:cs="宋体"/>
          <w:sz w:val="24"/>
          <w:szCs w:val="24"/>
        </w:rPr>
      </w:pPr>
      <w:r>
        <w:rPr>
          <w:rFonts w:ascii="宋体" w:hAnsi="宋体" w:eastAsia="宋体" w:cs="宋体"/>
          <w:spacing w:val="3"/>
          <w:sz w:val="24"/>
          <w:szCs w:val="24"/>
        </w:rPr>
        <w:t>延长投标有效期。这种要求与答复均应以书面形式提交。供应商可拒</w:t>
      </w:r>
      <w:r>
        <w:rPr>
          <w:rFonts w:ascii="宋体" w:hAnsi="宋体" w:eastAsia="宋体" w:cs="宋体"/>
          <w:spacing w:val="1"/>
          <w:sz w:val="24"/>
          <w:szCs w:val="24"/>
        </w:rPr>
        <w:t>绝</w:t>
      </w:r>
      <w:r>
        <w:rPr>
          <w:rFonts w:ascii="宋体" w:hAnsi="宋体" w:eastAsia="宋体" w:cs="宋体"/>
          <w:sz w:val="24"/>
          <w:szCs w:val="24"/>
        </w:rPr>
        <w:t xml:space="preserve">采 </w:t>
      </w:r>
      <w:r>
        <w:rPr>
          <w:rFonts w:ascii="宋体" w:hAnsi="宋体" w:eastAsia="宋体" w:cs="宋体"/>
          <w:spacing w:val="3"/>
          <w:sz w:val="24"/>
          <w:szCs w:val="24"/>
        </w:rPr>
        <w:t>购代理机构的这种要求，其投标保证金将不会不予退还。接受投标有效</w:t>
      </w:r>
      <w:r>
        <w:rPr>
          <w:rFonts w:ascii="宋体" w:hAnsi="宋体" w:eastAsia="宋体" w:cs="宋体"/>
          <w:spacing w:val="1"/>
          <w:sz w:val="24"/>
          <w:szCs w:val="24"/>
        </w:rPr>
        <w:t>期</w:t>
      </w:r>
    </w:p>
    <w:p>
      <w:pPr>
        <w:sectPr>
          <w:footerReference r:id="rId13" w:type="default"/>
          <w:pgSz w:w="11910" w:h="16845"/>
          <w:pgMar w:top="1367" w:right="1413" w:bottom="962" w:left="1786" w:header="0" w:footer="802" w:gutter="0"/>
          <w:cols w:space="720" w:num="1"/>
        </w:sectPr>
      </w:pPr>
    </w:p>
    <w:p>
      <w:pPr>
        <w:spacing w:before="47" w:line="403" w:lineRule="auto"/>
        <w:ind w:left="837" w:right="28"/>
        <w:rPr>
          <w:rFonts w:ascii="宋体" w:hAnsi="宋体" w:eastAsia="宋体" w:cs="宋体"/>
          <w:sz w:val="24"/>
          <w:szCs w:val="24"/>
        </w:rPr>
      </w:pPr>
      <w:r>
        <w:rPr>
          <w:rFonts w:ascii="宋体" w:hAnsi="宋体" w:eastAsia="宋体" w:cs="宋体"/>
          <w:spacing w:val="-1"/>
          <w:sz w:val="24"/>
          <w:szCs w:val="24"/>
        </w:rPr>
        <w:t>延长的供应商将不会被要求和允许修正其投标， 而只会要求其相</w:t>
      </w:r>
      <w:r>
        <w:rPr>
          <w:rFonts w:ascii="宋体" w:hAnsi="宋体" w:eastAsia="宋体" w:cs="宋体"/>
          <w:sz w:val="24"/>
          <w:szCs w:val="24"/>
        </w:rPr>
        <w:t xml:space="preserve">应地延长 </w:t>
      </w:r>
      <w:r>
        <w:rPr>
          <w:rFonts w:ascii="宋体" w:hAnsi="宋体" w:eastAsia="宋体" w:cs="宋体"/>
          <w:spacing w:val="-14"/>
          <w:sz w:val="24"/>
          <w:szCs w:val="24"/>
        </w:rPr>
        <w:t>其投</w:t>
      </w:r>
      <w:r>
        <w:rPr>
          <w:rFonts w:ascii="宋体" w:hAnsi="宋体" w:eastAsia="宋体" w:cs="宋体"/>
          <w:spacing w:val="-11"/>
          <w:sz w:val="24"/>
          <w:szCs w:val="24"/>
        </w:rPr>
        <w:t>标</w:t>
      </w:r>
      <w:r>
        <w:rPr>
          <w:rFonts w:ascii="宋体" w:hAnsi="宋体" w:eastAsia="宋体" w:cs="宋体"/>
          <w:spacing w:val="-7"/>
          <w:sz w:val="24"/>
          <w:szCs w:val="24"/>
        </w:rPr>
        <w:t>保证金的有效期。在这种情况下， 本须知第 15 条有关投标保证金的</w:t>
      </w:r>
      <w:r>
        <w:rPr>
          <w:rFonts w:ascii="宋体" w:hAnsi="宋体" w:eastAsia="宋体" w:cs="宋体"/>
          <w:sz w:val="24"/>
          <w:szCs w:val="24"/>
        </w:rPr>
        <w:t xml:space="preserve"> </w:t>
      </w:r>
      <w:r>
        <w:rPr>
          <w:rFonts w:ascii="宋体" w:hAnsi="宋体" w:eastAsia="宋体" w:cs="宋体"/>
          <w:spacing w:val="-2"/>
          <w:sz w:val="24"/>
          <w:szCs w:val="24"/>
        </w:rPr>
        <w:t>退还和不予退还</w:t>
      </w:r>
      <w:r>
        <w:rPr>
          <w:rFonts w:ascii="宋体" w:hAnsi="宋体" w:eastAsia="宋体" w:cs="宋体"/>
          <w:spacing w:val="-1"/>
          <w:sz w:val="24"/>
          <w:szCs w:val="24"/>
        </w:rPr>
        <w:t>的规定将在延长了的有效期内继续有效。</w:t>
      </w:r>
    </w:p>
    <w:p>
      <w:pPr>
        <w:spacing w:before="229" w:line="220" w:lineRule="auto"/>
        <w:ind w:left="133"/>
        <w:outlineLvl w:val="2"/>
        <w:rPr>
          <w:rFonts w:ascii="宋体" w:hAnsi="宋体" w:eastAsia="宋体" w:cs="宋体"/>
          <w:sz w:val="24"/>
          <w:szCs w:val="24"/>
        </w:rPr>
      </w:pP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7</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投标文件的式样和签署</w:t>
      </w:r>
    </w:p>
    <w:p>
      <w:pPr>
        <w:spacing w:line="249" w:lineRule="auto"/>
      </w:pPr>
    </w:p>
    <w:p>
      <w:pPr>
        <w:spacing w:before="78" w:line="307" w:lineRule="auto"/>
        <w:ind w:left="121" w:right="14" w:firstLine="12"/>
        <w:rPr>
          <w:rFonts w:ascii="宋体" w:hAnsi="宋体" w:eastAsia="宋体" w:cs="宋体"/>
          <w:sz w:val="24"/>
          <w:szCs w:val="24"/>
        </w:rPr>
      </w:pPr>
      <w:r>
        <w:rPr>
          <w:rFonts w:ascii="宋体" w:hAnsi="宋体" w:eastAsia="宋体" w:cs="宋体"/>
          <w:spacing w:val="-6"/>
          <w:sz w:val="24"/>
          <w:szCs w:val="24"/>
        </w:rPr>
        <w:t xml:space="preserve">17.1  </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投标文件</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需</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要签字、盖章的地方须签字、</w:t>
      </w:r>
      <w:r>
        <w:rPr>
          <w:rFonts w:ascii="宋体" w:hAnsi="宋体" w:eastAsia="宋体" w:cs="宋体"/>
          <w:spacing w:val="-3"/>
          <w:sz w:val="24"/>
          <w:szCs w:val="24"/>
        </w:rPr>
        <w:t xml:space="preserve"> </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加应盖供应商公章，</w:t>
      </w:r>
      <w:r>
        <w:rPr>
          <w:rFonts w:ascii="宋体" w:hAnsi="宋体" w:eastAsia="宋体" w:cs="宋体"/>
          <w:spacing w:val="-3"/>
          <w:sz w:val="24"/>
          <w:szCs w:val="24"/>
        </w:rPr>
        <w:t xml:space="preserve"> </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否则视为无</w:t>
      </w:r>
      <w:r>
        <w:rPr>
          <w:rFonts w:ascii="宋体" w:hAnsi="宋体" w:eastAsia="宋体" w:cs="宋体"/>
          <w:sz w:val="24"/>
          <w:szCs w:val="24"/>
        </w:rPr>
        <w:t xml:space="preserve"> </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效投标</w:t>
      </w:r>
      <w:r>
        <w:rPr>
          <w:rFonts w:ascii="宋体" w:hAnsi="宋体" w:eastAsia="宋体" w:cs="宋体"/>
          <w:sz w:val="24"/>
          <w:szCs w:val="24"/>
          <w14:textOutline w14:w="4356" w14:cap="flat" w14:cmpd="sng" w14:algn="ctr">
            <w14:solidFill>
              <w14:srgbClr w14:val="000000"/>
            </w14:solidFill>
            <w14:prstDash w14:val="solid"/>
            <w14:miter w14:val="0"/>
          </w14:textOutline>
        </w:rPr>
        <w:t>。</w:t>
      </w:r>
    </w:p>
    <w:p>
      <w:pPr>
        <w:spacing w:before="208" w:line="219" w:lineRule="auto"/>
        <w:ind w:left="133"/>
        <w:rPr>
          <w:rFonts w:ascii="宋体" w:hAnsi="宋体" w:eastAsia="宋体" w:cs="宋体"/>
          <w:sz w:val="24"/>
          <w:szCs w:val="24"/>
        </w:rPr>
      </w:pPr>
      <w:r>
        <w:rPr>
          <w:rFonts w:ascii="宋体" w:hAnsi="宋体" w:eastAsia="宋体" w:cs="宋体"/>
          <w:spacing w:val="-2"/>
          <w:sz w:val="24"/>
          <w:szCs w:val="24"/>
        </w:rPr>
        <w:t>17.2  任何</w:t>
      </w:r>
      <w:r>
        <w:rPr>
          <w:rFonts w:ascii="宋体" w:hAnsi="宋体" w:eastAsia="宋体" w:cs="宋体"/>
          <w:spacing w:val="-1"/>
          <w:sz w:val="24"/>
          <w:szCs w:val="24"/>
        </w:rPr>
        <w:t>行间插字、涂改和增删，必须由投标文件签字人在旁边签字才有效。</w:t>
      </w:r>
    </w:p>
    <w:p>
      <w:pPr>
        <w:spacing w:before="211" w:line="219" w:lineRule="auto"/>
        <w:ind w:left="129"/>
        <w:rPr>
          <w:rFonts w:ascii="宋体" w:hAnsi="宋体" w:eastAsia="宋体" w:cs="宋体"/>
          <w:sz w:val="24"/>
          <w:szCs w:val="24"/>
        </w:rPr>
      </w:pPr>
      <w:r>
        <w:rPr>
          <w:rFonts w:ascii="宋体" w:hAnsi="宋体" w:eastAsia="宋体" w:cs="宋体"/>
          <w:spacing w:val="-2"/>
        </w:rPr>
        <w:t xml:space="preserve">17.3   </w:t>
      </w:r>
      <w:r>
        <w:rPr>
          <w:rFonts w:ascii="宋体" w:hAnsi="宋体" w:eastAsia="宋体" w:cs="宋体"/>
          <w:spacing w:val="-2"/>
          <w:sz w:val="24"/>
          <w:szCs w:val="24"/>
        </w:rPr>
        <w:t>电报、电话、传真、电子邮件、邮寄形式</w:t>
      </w:r>
      <w:r>
        <w:rPr>
          <w:rFonts w:ascii="宋体" w:hAnsi="宋体" w:eastAsia="宋体" w:cs="宋体"/>
          <w:spacing w:val="-1"/>
          <w:sz w:val="24"/>
          <w:szCs w:val="24"/>
        </w:rPr>
        <w:t>的投标概不接受。</w:t>
      </w:r>
    </w:p>
    <w:p>
      <w:pPr>
        <w:spacing w:line="253" w:lineRule="auto"/>
      </w:pPr>
    </w:p>
    <w:p>
      <w:pPr>
        <w:spacing w:before="101" w:line="223" w:lineRule="auto"/>
        <w:ind w:left="2821"/>
        <w:outlineLvl w:val="1"/>
        <w:rPr>
          <w:rFonts w:ascii="宋体" w:hAnsi="宋体" w:eastAsia="宋体" w:cs="宋体"/>
          <w:sz w:val="31"/>
          <w:szCs w:val="31"/>
        </w:rPr>
      </w:pPr>
      <w:bookmarkStart w:id="36" w:name="_bookmark6"/>
      <w:bookmarkEnd w:id="36"/>
      <w:r>
        <w:rPr>
          <w:rFonts w:ascii="宋体" w:hAnsi="宋体" w:eastAsia="宋体" w:cs="宋体"/>
          <w:spacing w:val="-1"/>
          <w:sz w:val="31"/>
          <w:szCs w:val="31"/>
          <w14:textOutline w14:w="5727" w14:cap="flat" w14:cmpd="sng" w14:algn="ctr">
            <w14:solidFill>
              <w14:srgbClr w14:val="000000"/>
            </w14:solidFill>
            <w14:prstDash w14:val="solid"/>
            <w14:miter w14:val="0"/>
          </w14:textOutline>
        </w:rPr>
        <w:t>四、</w:t>
      </w:r>
      <w:r>
        <w:rPr>
          <w:rFonts w:ascii="宋体" w:hAnsi="宋体" w:eastAsia="宋体" w:cs="宋体"/>
          <w:spacing w:val="-1"/>
          <w:sz w:val="31"/>
          <w:szCs w:val="31"/>
        </w:rPr>
        <w:t xml:space="preserve"> </w:t>
      </w:r>
      <w:r>
        <w:rPr>
          <w:rFonts w:ascii="宋体" w:hAnsi="宋体" w:eastAsia="宋体" w:cs="宋体"/>
          <w:sz w:val="31"/>
          <w:szCs w:val="31"/>
        </w:rPr>
        <w:t xml:space="preserve"> </w:t>
      </w:r>
      <w:r>
        <w:rPr>
          <w:rFonts w:ascii="宋体" w:hAnsi="宋体" w:eastAsia="宋体" w:cs="宋体"/>
          <w:sz w:val="31"/>
          <w:szCs w:val="31"/>
          <w14:textOutline w14:w="5727" w14:cap="flat" w14:cmpd="sng" w14:algn="ctr">
            <w14:solidFill>
              <w14:srgbClr w14:val="000000"/>
            </w14:solidFill>
            <w14:prstDash w14:val="solid"/>
            <w14:miter w14:val="0"/>
          </w14:textOutline>
        </w:rPr>
        <w:t>投标文件的递交</w:t>
      </w:r>
    </w:p>
    <w:p>
      <w:pPr>
        <w:spacing w:line="330" w:lineRule="auto"/>
      </w:pPr>
    </w:p>
    <w:p>
      <w:pPr>
        <w:spacing w:before="78" w:line="220" w:lineRule="auto"/>
        <w:ind w:left="133"/>
        <w:outlineLvl w:val="2"/>
        <w:rPr>
          <w:rFonts w:ascii="宋体" w:hAnsi="宋体" w:eastAsia="宋体" w:cs="宋体"/>
          <w:sz w:val="24"/>
          <w:szCs w:val="24"/>
        </w:rPr>
      </w:pPr>
      <w:r>
        <w:rPr>
          <w:rFonts w:ascii="宋体" w:hAnsi="宋体" w:eastAsia="宋体" w:cs="宋体"/>
          <w:spacing w:val="8"/>
          <w:sz w:val="24"/>
          <w:szCs w:val="24"/>
          <w14:textOutline w14:w="4356" w14:cap="flat" w14:cmpd="sng" w14:algn="ctr">
            <w14:solidFill>
              <w14:srgbClr w14:val="000000"/>
            </w14:solidFill>
            <w14:prstDash w14:val="solid"/>
            <w14:miter w14:val="0"/>
          </w14:textOutline>
        </w:rPr>
        <w:t>18</w:t>
      </w:r>
      <w:r>
        <w:rPr>
          <w:rFonts w:ascii="宋体" w:hAnsi="宋体" w:eastAsia="宋体" w:cs="宋体"/>
          <w:spacing w:val="8"/>
          <w:sz w:val="24"/>
          <w:szCs w:val="24"/>
        </w:rPr>
        <w:t xml:space="preserve"> </w:t>
      </w:r>
      <w:r>
        <w:rPr>
          <w:rFonts w:ascii="宋体" w:hAnsi="宋体" w:eastAsia="宋体" w:cs="宋体"/>
          <w:spacing w:val="8"/>
          <w:sz w:val="24"/>
          <w:szCs w:val="24"/>
          <w14:textOutline w14:w="4356" w14:cap="flat" w14:cmpd="sng" w14:algn="ctr">
            <w14:solidFill>
              <w14:srgbClr w14:val="000000"/>
            </w14:solidFill>
            <w14:prstDash w14:val="solid"/>
            <w14:miter w14:val="0"/>
          </w14:textOutline>
        </w:rPr>
        <w:t>投标文件的制作</w:t>
      </w:r>
    </w:p>
    <w:p>
      <w:pPr>
        <w:spacing w:line="250" w:lineRule="auto"/>
      </w:pPr>
    </w:p>
    <w:p>
      <w:pPr>
        <w:spacing w:before="78" w:line="220" w:lineRule="auto"/>
        <w:ind w:left="133"/>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18.</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2"/>
          <w:sz w:val="24"/>
          <w:szCs w:val="24"/>
        </w:rPr>
        <w:t xml:space="preserve"> </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投标文件的加密和标识</w:t>
      </w:r>
    </w:p>
    <w:p>
      <w:pPr>
        <w:spacing w:before="225" w:line="385" w:lineRule="auto"/>
        <w:ind w:left="116" w:firstLine="497"/>
        <w:rPr>
          <w:rFonts w:ascii="宋体" w:hAnsi="宋体" w:eastAsia="宋体" w:cs="宋体"/>
          <w:sz w:val="24"/>
          <w:szCs w:val="24"/>
        </w:rPr>
      </w:pPr>
      <w:r>
        <w:rPr>
          <w:rFonts w:ascii="宋体" w:hAnsi="宋体" w:eastAsia="宋体" w:cs="宋体"/>
          <w:spacing w:val="-1"/>
          <w:sz w:val="24"/>
          <w:szCs w:val="24"/>
        </w:rPr>
        <w:t>18.1.1 投标文件的加密：加密</w:t>
      </w:r>
      <w:r>
        <w:rPr>
          <w:rFonts w:ascii="宋体" w:hAnsi="宋体" w:eastAsia="宋体" w:cs="宋体"/>
          <w:sz w:val="24"/>
          <w:szCs w:val="24"/>
        </w:rPr>
        <w:t xml:space="preserve">的投标文件应该按照本章第 14.1 项要求制作 </w:t>
      </w:r>
      <w:r>
        <w:rPr>
          <w:rFonts w:ascii="宋体" w:hAnsi="宋体" w:eastAsia="宋体" w:cs="宋体"/>
          <w:spacing w:val="4"/>
          <w:sz w:val="24"/>
          <w:szCs w:val="24"/>
        </w:rPr>
        <w:t>并加密， 未按要求</w:t>
      </w:r>
      <w:r>
        <w:rPr>
          <w:rFonts w:ascii="宋体" w:hAnsi="宋体" w:eastAsia="宋体" w:cs="宋体"/>
          <w:spacing w:val="2"/>
          <w:sz w:val="24"/>
          <w:szCs w:val="24"/>
        </w:rPr>
        <w:t>加密的投标文件，采购人(“电子交易平台”) 将拒绝接收并</w:t>
      </w:r>
      <w:r>
        <w:rPr>
          <w:rFonts w:ascii="宋体" w:hAnsi="宋体" w:eastAsia="宋体" w:cs="宋体"/>
          <w:sz w:val="24"/>
          <w:szCs w:val="24"/>
        </w:rPr>
        <w:t xml:space="preserve"> </w:t>
      </w:r>
      <w:r>
        <w:rPr>
          <w:rFonts w:ascii="宋体" w:hAnsi="宋体" w:eastAsia="宋体" w:cs="宋体"/>
          <w:spacing w:val="-1"/>
          <w:sz w:val="24"/>
          <w:szCs w:val="24"/>
        </w:rPr>
        <w:t>提示。加密后的</w:t>
      </w:r>
      <w:r>
        <w:rPr>
          <w:rFonts w:ascii="宋体" w:hAnsi="宋体" w:eastAsia="宋体" w:cs="宋体"/>
          <w:sz w:val="24"/>
          <w:szCs w:val="24"/>
        </w:rPr>
        <w:t>投标文件后缀为.DXTF。</w:t>
      </w:r>
    </w:p>
    <w:p>
      <w:pPr>
        <w:spacing w:before="1" w:line="219" w:lineRule="auto"/>
        <w:ind w:left="133"/>
        <w:rPr>
          <w:rFonts w:ascii="宋体" w:hAnsi="宋体" w:eastAsia="宋体" w:cs="宋体"/>
          <w:sz w:val="24"/>
          <w:szCs w:val="24"/>
        </w:rPr>
      </w:pPr>
      <w:r>
        <w:rPr>
          <w:rFonts w:ascii="宋体" w:hAnsi="宋体" w:eastAsia="宋体" w:cs="宋体"/>
          <w:spacing w:val="3"/>
          <w:sz w:val="24"/>
          <w:szCs w:val="24"/>
          <w14:textOutline w14:w="4356" w14:cap="flat" w14:cmpd="sng" w14:algn="ctr">
            <w14:solidFill>
              <w14:srgbClr w14:val="000000"/>
            </w14:solidFill>
            <w14:prstDash w14:val="solid"/>
            <w14:miter w14:val="0"/>
          </w14:textOutline>
        </w:rPr>
        <w:t>18.2</w:t>
      </w:r>
      <w:r>
        <w:rPr>
          <w:rFonts w:ascii="宋体" w:hAnsi="宋体" w:eastAsia="宋体" w:cs="宋体"/>
          <w:spacing w:val="3"/>
          <w:sz w:val="24"/>
          <w:szCs w:val="24"/>
        </w:rPr>
        <w:t xml:space="preserve"> </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投标文件的递</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交</w:t>
      </w:r>
    </w:p>
    <w:p>
      <w:pPr>
        <w:spacing w:before="208" w:line="386" w:lineRule="auto"/>
        <w:ind w:left="113" w:right="13" w:firstLine="482"/>
        <w:rPr>
          <w:rFonts w:ascii="宋体" w:hAnsi="宋体" w:eastAsia="宋体" w:cs="宋体"/>
          <w:sz w:val="24"/>
          <w:szCs w:val="24"/>
        </w:rPr>
      </w:pPr>
      <w:r>
        <w:rPr>
          <w:rFonts w:ascii="宋体" w:hAnsi="宋体" w:eastAsia="宋体" w:cs="宋体"/>
          <w:spacing w:val="3"/>
          <w:sz w:val="24"/>
          <w:szCs w:val="24"/>
        </w:rPr>
        <w:t>供应商应在第一章“招标公告”规定的投标截止时间前，通过互联网</w:t>
      </w:r>
      <w:r>
        <w:rPr>
          <w:rFonts w:ascii="宋体" w:hAnsi="宋体" w:eastAsia="宋体" w:cs="宋体"/>
          <w:spacing w:val="2"/>
          <w:sz w:val="24"/>
          <w:szCs w:val="24"/>
        </w:rPr>
        <w:t>使</w:t>
      </w:r>
      <w:r>
        <w:rPr>
          <w:rFonts w:ascii="宋体" w:hAnsi="宋体" w:eastAsia="宋体" w:cs="宋体"/>
          <w:sz w:val="24"/>
          <w:szCs w:val="24"/>
        </w:rPr>
        <w:t xml:space="preserve">用数 </w:t>
      </w:r>
      <w:r>
        <w:rPr>
          <w:rFonts w:ascii="宋体" w:hAnsi="宋体" w:eastAsia="宋体" w:cs="宋体"/>
          <w:spacing w:val="-1"/>
          <w:sz w:val="24"/>
          <w:szCs w:val="24"/>
        </w:rPr>
        <w:t>字证书(</w:t>
      </w:r>
      <w:r>
        <w:rPr>
          <w:rFonts w:ascii="宋体" w:hAnsi="宋体" w:eastAsia="宋体" w:cs="宋体"/>
          <w:sz w:val="24"/>
          <w:szCs w:val="24"/>
        </w:rPr>
        <w:t>CA</w:t>
      </w:r>
      <w:r>
        <w:rPr>
          <w:rFonts w:ascii="宋体" w:hAnsi="宋体" w:eastAsia="宋体" w:cs="宋体"/>
          <w:spacing w:val="-1"/>
          <w:sz w:val="24"/>
          <w:szCs w:val="24"/>
        </w:rPr>
        <w:t xml:space="preserve"> 锁)登录“</w:t>
      </w:r>
      <w:r>
        <w:rPr>
          <w:rFonts w:ascii="宋体" w:hAnsi="宋体" w:eastAsia="宋体" w:cs="宋体"/>
          <w:sz w:val="24"/>
          <w:szCs w:val="24"/>
        </w:rPr>
        <w:t xml:space="preserve">电子交易平台”，将加密的投标文件上传，并保存上传成功 </w:t>
      </w:r>
      <w:r>
        <w:rPr>
          <w:rFonts w:ascii="宋体" w:hAnsi="宋体" w:eastAsia="宋体" w:cs="宋体"/>
          <w:spacing w:val="-1"/>
          <w:sz w:val="24"/>
          <w:szCs w:val="24"/>
        </w:rPr>
        <w:t>后系统自动生成的电子签收凭证， 递交时间即为电子签</w:t>
      </w:r>
      <w:r>
        <w:rPr>
          <w:rFonts w:ascii="宋体" w:hAnsi="宋体" w:eastAsia="宋体" w:cs="宋体"/>
          <w:sz w:val="24"/>
          <w:szCs w:val="24"/>
        </w:rPr>
        <w:t xml:space="preserve">收凭证时间。供应商应充 </w:t>
      </w:r>
      <w:r>
        <w:rPr>
          <w:rFonts w:ascii="宋体" w:hAnsi="宋体" w:eastAsia="宋体" w:cs="宋体"/>
          <w:spacing w:val="4"/>
          <w:sz w:val="24"/>
          <w:szCs w:val="24"/>
        </w:rPr>
        <w:t>分考虑上传文件时的不可预</w:t>
      </w:r>
      <w:r>
        <w:rPr>
          <w:rFonts w:ascii="宋体" w:hAnsi="宋体" w:eastAsia="宋体" w:cs="宋体"/>
          <w:spacing w:val="3"/>
          <w:sz w:val="24"/>
          <w:szCs w:val="24"/>
        </w:rPr>
        <w:t>见</w:t>
      </w:r>
      <w:r>
        <w:rPr>
          <w:rFonts w:ascii="宋体" w:hAnsi="宋体" w:eastAsia="宋体" w:cs="宋体"/>
          <w:spacing w:val="2"/>
          <w:sz w:val="24"/>
          <w:szCs w:val="24"/>
        </w:rPr>
        <w:t>因素，未在投标截止时间前完成上传的，视为逾期</w:t>
      </w:r>
      <w:r>
        <w:rPr>
          <w:rFonts w:ascii="宋体" w:hAnsi="宋体" w:eastAsia="宋体" w:cs="宋体"/>
          <w:sz w:val="24"/>
          <w:szCs w:val="24"/>
        </w:rPr>
        <w:t xml:space="preserve"> </w:t>
      </w:r>
      <w:r>
        <w:rPr>
          <w:rFonts w:ascii="宋体" w:hAnsi="宋体" w:eastAsia="宋体" w:cs="宋体"/>
          <w:spacing w:val="-10"/>
          <w:sz w:val="24"/>
          <w:szCs w:val="24"/>
        </w:rPr>
        <w:t>送</w:t>
      </w:r>
      <w:r>
        <w:rPr>
          <w:rFonts w:ascii="宋体" w:hAnsi="宋体" w:eastAsia="宋体" w:cs="宋体"/>
          <w:spacing w:val="-9"/>
          <w:sz w:val="24"/>
          <w:szCs w:val="24"/>
        </w:rPr>
        <w:t>达。</w:t>
      </w:r>
    </w:p>
    <w:p>
      <w:pPr>
        <w:spacing w:before="1" w:line="219" w:lineRule="auto"/>
        <w:ind w:left="133"/>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18.</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3</w:t>
      </w:r>
      <w:r>
        <w:rPr>
          <w:rFonts w:ascii="宋体" w:hAnsi="宋体" w:eastAsia="宋体" w:cs="宋体"/>
          <w:spacing w:val="2"/>
          <w:sz w:val="24"/>
          <w:szCs w:val="24"/>
        </w:rPr>
        <w:t xml:space="preserve"> </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投标文件的修改与撤回</w:t>
      </w:r>
    </w:p>
    <w:p>
      <w:pPr>
        <w:spacing w:before="210" w:line="385" w:lineRule="auto"/>
        <w:ind w:left="115" w:right="28" w:firstLine="479"/>
        <w:rPr>
          <w:rFonts w:ascii="宋体" w:hAnsi="宋体" w:eastAsia="宋体" w:cs="宋体"/>
          <w:sz w:val="24"/>
          <w:szCs w:val="24"/>
        </w:rPr>
      </w:pPr>
      <w:r>
        <w:rPr>
          <w:rFonts w:ascii="宋体" w:hAnsi="宋体" w:eastAsia="宋体" w:cs="宋体"/>
          <w:spacing w:val="3"/>
          <w:sz w:val="24"/>
          <w:szCs w:val="24"/>
        </w:rPr>
        <w:t>在规定的投标截止时间前，供应商可以修改或者撤回已递交的投标文件</w:t>
      </w:r>
      <w:r>
        <w:rPr>
          <w:rFonts w:ascii="宋体" w:hAnsi="宋体" w:eastAsia="宋体" w:cs="宋体"/>
          <w:sz w:val="24"/>
          <w:szCs w:val="24"/>
        </w:rPr>
        <w:t xml:space="preserve">。供 </w:t>
      </w:r>
      <w:r>
        <w:rPr>
          <w:rFonts w:ascii="宋体" w:hAnsi="宋体" w:eastAsia="宋体" w:cs="宋体"/>
          <w:spacing w:val="4"/>
          <w:sz w:val="24"/>
          <w:szCs w:val="24"/>
        </w:rPr>
        <w:t>应商对加密的投标文件进</w:t>
      </w:r>
      <w:r>
        <w:rPr>
          <w:rFonts w:ascii="宋体" w:hAnsi="宋体" w:eastAsia="宋体" w:cs="宋体"/>
          <w:spacing w:val="2"/>
          <w:sz w:val="24"/>
          <w:szCs w:val="24"/>
        </w:rPr>
        <w:t>行撤回的，应在“电子交易平台”直接进行撤回操作；</w:t>
      </w:r>
      <w:r>
        <w:rPr>
          <w:rFonts w:ascii="宋体" w:hAnsi="宋体" w:eastAsia="宋体" w:cs="宋体"/>
          <w:sz w:val="24"/>
          <w:szCs w:val="24"/>
        </w:rPr>
        <w:t xml:space="preserve"> </w:t>
      </w:r>
      <w:r>
        <w:rPr>
          <w:rFonts w:ascii="宋体" w:hAnsi="宋体" w:eastAsia="宋体" w:cs="宋体"/>
          <w:spacing w:val="-1"/>
          <w:sz w:val="24"/>
          <w:szCs w:val="24"/>
        </w:rPr>
        <w:t>供应商对加密的投标文件进行修改的，应在投标文件截止时间前</w:t>
      </w:r>
      <w:r>
        <w:rPr>
          <w:rFonts w:ascii="宋体" w:hAnsi="宋体" w:eastAsia="宋体" w:cs="宋体"/>
          <w:sz w:val="24"/>
          <w:szCs w:val="24"/>
        </w:rPr>
        <w:t>完成上传。</w:t>
      </w:r>
    </w:p>
    <w:p>
      <w:pPr>
        <w:spacing w:line="388" w:lineRule="auto"/>
        <w:ind w:left="114" w:right="28" w:firstLine="481"/>
        <w:rPr>
          <w:rFonts w:ascii="宋体" w:hAnsi="宋体" w:eastAsia="宋体" w:cs="宋体"/>
          <w:sz w:val="24"/>
          <w:szCs w:val="24"/>
        </w:rPr>
      </w:pPr>
      <w:r>
        <w:rPr>
          <w:rFonts w:ascii="宋体" w:hAnsi="宋体" w:eastAsia="宋体" w:cs="宋体"/>
          <w:spacing w:val="3"/>
          <w:sz w:val="24"/>
          <w:szCs w:val="24"/>
        </w:rPr>
        <w:t>供应商修改投标文件的，应使用“投标文件制作工具”制作成完整的</w:t>
      </w:r>
      <w:r>
        <w:rPr>
          <w:rFonts w:ascii="宋体" w:hAnsi="宋体" w:eastAsia="宋体" w:cs="宋体"/>
          <w:spacing w:val="2"/>
          <w:sz w:val="24"/>
          <w:szCs w:val="24"/>
        </w:rPr>
        <w:t>投</w:t>
      </w:r>
      <w:r>
        <w:rPr>
          <w:rFonts w:ascii="宋体" w:hAnsi="宋体" w:eastAsia="宋体" w:cs="宋体"/>
          <w:sz w:val="24"/>
          <w:szCs w:val="24"/>
        </w:rPr>
        <w:t xml:space="preserve">标文 </w:t>
      </w:r>
      <w:r>
        <w:rPr>
          <w:rFonts w:ascii="宋体" w:hAnsi="宋体" w:eastAsia="宋体" w:cs="宋体"/>
          <w:spacing w:val="-1"/>
          <w:sz w:val="24"/>
          <w:szCs w:val="24"/>
        </w:rPr>
        <w:t>件，网上递交加密的投标文件，以投标截止时间前最后完成上传的</w:t>
      </w:r>
      <w:r>
        <w:rPr>
          <w:rFonts w:ascii="宋体" w:hAnsi="宋体" w:eastAsia="宋体" w:cs="宋体"/>
          <w:sz w:val="24"/>
          <w:szCs w:val="24"/>
        </w:rPr>
        <w:t>文件为准。</w:t>
      </w:r>
    </w:p>
    <w:p>
      <w:pPr>
        <w:sectPr>
          <w:footerReference r:id="rId14" w:type="default"/>
          <w:pgSz w:w="11910" w:h="16845"/>
          <w:pgMar w:top="1367" w:right="1486" w:bottom="962" w:left="1786" w:header="0" w:footer="802" w:gutter="0"/>
          <w:cols w:space="720" w:num="1"/>
        </w:sectPr>
      </w:pPr>
    </w:p>
    <w:p>
      <w:pPr>
        <w:spacing w:before="48" w:line="220" w:lineRule="auto"/>
        <w:ind w:left="133"/>
        <w:outlineLvl w:val="2"/>
        <w:rPr>
          <w:rFonts w:ascii="宋体" w:hAnsi="宋体" w:eastAsia="宋体" w:cs="宋体"/>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19</w:t>
      </w:r>
      <w:r>
        <w:rPr>
          <w:rFonts w:ascii="宋体" w:hAnsi="宋体" w:eastAsia="宋体" w:cs="宋体"/>
          <w:spacing w:val="9"/>
          <w:sz w:val="24"/>
          <w:szCs w:val="24"/>
        </w:rPr>
        <w:t xml:space="preserve"> </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投标截止时</w:t>
      </w:r>
      <w:r>
        <w:rPr>
          <w:rFonts w:ascii="宋体" w:hAnsi="宋体" w:eastAsia="宋体" w:cs="宋体"/>
          <w:spacing w:val="8"/>
          <w:sz w:val="24"/>
          <w:szCs w:val="24"/>
          <w14:textOutline w14:w="4356" w14:cap="flat" w14:cmpd="sng" w14:algn="ctr">
            <w14:solidFill>
              <w14:srgbClr w14:val="000000"/>
            </w14:solidFill>
            <w14:prstDash w14:val="solid"/>
            <w14:miter w14:val="0"/>
          </w14:textOutline>
        </w:rPr>
        <w:t>间</w:t>
      </w:r>
    </w:p>
    <w:p>
      <w:pPr>
        <w:spacing w:line="249" w:lineRule="auto"/>
      </w:pPr>
    </w:p>
    <w:p>
      <w:pPr>
        <w:spacing w:before="78" w:line="219" w:lineRule="auto"/>
        <w:ind w:left="133"/>
        <w:rPr>
          <w:rFonts w:ascii="宋体" w:hAnsi="宋体" w:eastAsia="宋体" w:cs="宋体"/>
          <w:sz w:val="24"/>
          <w:szCs w:val="24"/>
        </w:rPr>
      </w:pPr>
      <w:r>
        <w:rPr>
          <w:rFonts w:ascii="宋体" w:hAnsi="宋体" w:eastAsia="宋体" w:cs="宋体"/>
          <w:spacing w:val="-10"/>
          <w:sz w:val="24"/>
          <w:szCs w:val="24"/>
        </w:rPr>
        <w:t>19.</w:t>
      </w:r>
      <w:r>
        <w:rPr>
          <w:rFonts w:ascii="宋体" w:hAnsi="宋体" w:eastAsia="宋体" w:cs="宋体"/>
          <w:spacing w:val="-5"/>
          <w:sz w:val="24"/>
          <w:szCs w:val="24"/>
        </w:rPr>
        <w:t>1  同供应商须知第 19.1 条规定的截止日期和时间。</w:t>
      </w:r>
    </w:p>
    <w:p>
      <w:pPr>
        <w:spacing w:before="225" w:line="219" w:lineRule="auto"/>
        <w:ind w:left="133"/>
        <w:rPr>
          <w:rFonts w:ascii="宋体" w:hAnsi="宋体" w:eastAsia="宋体" w:cs="宋体"/>
          <w:sz w:val="24"/>
          <w:szCs w:val="24"/>
        </w:rPr>
      </w:pPr>
      <w:r>
        <w:rPr>
          <w:rFonts w:ascii="宋体" w:hAnsi="宋体" w:eastAsia="宋体" w:cs="宋体"/>
          <w:spacing w:val="-1"/>
          <w:sz w:val="24"/>
          <w:szCs w:val="24"/>
        </w:rPr>
        <w:t>19.2  采购代理机构可以</w:t>
      </w:r>
      <w:r>
        <w:rPr>
          <w:rFonts w:ascii="宋体" w:hAnsi="宋体" w:eastAsia="宋体" w:cs="宋体"/>
          <w:sz w:val="24"/>
          <w:szCs w:val="24"/>
        </w:rPr>
        <w:t>按供应商须知第 7 条规定，通过修改招标文件自行决定</w:t>
      </w:r>
    </w:p>
    <w:p>
      <w:pPr>
        <w:spacing w:before="212" w:line="391" w:lineRule="auto"/>
        <w:ind w:left="837" w:right="98" w:firstLine="1"/>
        <w:rPr>
          <w:rFonts w:ascii="宋体" w:hAnsi="宋体" w:eastAsia="宋体" w:cs="宋体"/>
          <w:sz w:val="24"/>
          <w:szCs w:val="24"/>
        </w:rPr>
      </w:pPr>
      <w:r>
        <w:rPr>
          <w:rFonts w:ascii="宋体" w:hAnsi="宋体" w:eastAsia="宋体" w:cs="宋体"/>
          <w:spacing w:val="-1"/>
          <w:sz w:val="24"/>
          <w:szCs w:val="24"/>
        </w:rPr>
        <w:t>酌情延长投标截止期。在此情况下， 采购代理机构、采购人和供应商</w:t>
      </w:r>
      <w:r>
        <w:rPr>
          <w:rFonts w:ascii="宋体" w:hAnsi="宋体" w:eastAsia="宋体" w:cs="宋体"/>
          <w:sz w:val="24"/>
          <w:szCs w:val="24"/>
        </w:rPr>
        <w:t xml:space="preserve">受投 </w:t>
      </w:r>
      <w:r>
        <w:rPr>
          <w:rFonts w:ascii="宋体" w:hAnsi="宋体" w:eastAsia="宋体" w:cs="宋体"/>
          <w:spacing w:val="3"/>
          <w:sz w:val="24"/>
          <w:szCs w:val="24"/>
        </w:rPr>
        <w:t>标截止期制约的所有权利和义务均应延长至新的截止日期和时间。供</w:t>
      </w:r>
      <w:r>
        <w:rPr>
          <w:rFonts w:ascii="宋体" w:hAnsi="宋体" w:eastAsia="宋体" w:cs="宋体"/>
          <w:spacing w:val="1"/>
          <w:sz w:val="24"/>
          <w:szCs w:val="24"/>
        </w:rPr>
        <w:t>应</w:t>
      </w:r>
      <w:r>
        <w:rPr>
          <w:rFonts w:ascii="宋体" w:hAnsi="宋体" w:eastAsia="宋体" w:cs="宋体"/>
          <w:sz w:val="24"/>
          <w:szCs w:val="24"/>
        </w:rPr>
        <w:t xml:space="preserve">商 </w:t>
      </w:r>
      <w:r>
        <w:rPr>
          <w:rFonts w:ascii="宋体" w:hAnsi="宋体" w:eastAsia="宋体" w:cs="宋体"/>
          <w:spacing w:val="-2"/>
          <w:sz w:val="24"/>
          <w:szCs w:val="24"/>
        </w:rPr>
        <w:t>按采购代理机构修改通</w:t>
      </w:r>
      <w:r>
        <w:rPr>
          <w:rFonts w:ascii="宋体" w:hAnsi="宋体" w:eastAsia="宋体" w:cs="宋体"/>
          <w:spacing w:val="-1"/>
          <w:sz w:val="24"/>
          <w:szCs w:val="24"/>
        </w:rPr>
        <w:t>知规定的时间提交投标文件。</w:t>
      </w:r>
    </w:p>
    <w:p>
      <w:pPr>
        <w:spacing w:before="214" w:line="220" w:lineRule="auto"/>
        <w:ind w:left="118"/>
        <w:outlineLvl w:val="2"/>
        <w:rPr>
          <w:rFonts w:ascii="宋体" w:hAnsi="宋体" w:eastAsia="宋体" w:cs="宋体"/>
          <w:sz w:val="24"/>
          <w:szCs w:val="24"/>
        </w:rPr>
      </w:pPr>
      <w:r>
        <w:rPr>
          <w:rFonts w:ascii="宋体" w:hAnsi="宋体" w:eastAsia="宋体" w:cs="宋体"/>
          <w:spacing w:val="14"/>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0</w:t>
      </w:r>
      <w:r>
        <w:rPr>
          <w:rFonts w:ascii="宋体" w:hAnsi="宋体" w:eastAsia="宋体" w:cs="宋体"/>
          <w:spacing w:val="9"/>
          <w:sz w:val="24"/>
          <w:szCs w:val="24"/>
        </w:rPr>
        <w:t xml:space="preserve"> </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迟交的投标文件</w:t>
      </w:r>
    </w:p>
    <w:p>
      <w:pPr>
        <w:spacing w:line="250" w:lineRule="auto"/>
      </w:pPr>
    </w:p>
    <w:p>
      <w:pPr>
        <w:spacing w:before="78" w:line="219" w:lineRule="auto"/>
        <w:ind w:left="118"/>
        <w:rPr>
          <w:rFonts w:ascii="宋体" w:hAnsi="宋体" w:eastAsia="宋体" w:cs="宋体"/>
          <w:sz w:val="24"/>
          <w:szCs w:val="24"/>
        </w:rPr>
      </w:pPr>
      <w:r>
        <w:rPr>
          <w:rFonts w:ascii="宋体" w:hAnsi="宋体" w:eastAsia="宋体" w:cs="宋体"/>
          <w:spacing w:val="-10"/>
          <w:sz w:val="24"/>
          <w:szCs w:val="24"/>
        </w:rPr>
        <w:t>2</w:t>
      </w:r>
      <w:r>
        <w:rPr>
          <w:rFonts w:ascii="宋体" w:hAnsi="宋体" w:eastAsia="宋体" w:cs="宋体"/>
          <w:spacing w:val="-6"/>
          <w:sz w:val="24"/>
          <w:szCs w:val="24"/>
        </w:rPr>
        <w:t>0.1  按照供应商须知第 19 条规定， 采购代理机构将拒绝在其规定的投标截止时</w:t>
      </w:r>
    </w:p>
    <w:p>
      <w:pPr>
        <w:spacing w:before="226" w:line="220" w:lineRule="auto"/>
        <w:ind w:left="855"/>
        <w:rPr>
          <w:rFonts w:ascii="宋体" w:hAnsi="宋体" w:eastAsia="宋体" w:cs="宋体"/>
          <w:sz w:val="24"/>
          <w:szCs w:val="24"/>
        </w:rPr>
      </w:pPr>
      <w:r>
        <w:rPr>
          <w:rFonts w:ascii="宋体" w:hAnsi="宋体" w:eastAsia="宋体" w:cs="宋体"/>
          <w:spacing w:val="-8"/>
          <w:sz w:val="24"/>
          <w:szCs w:val="24"/>
        </w:rPr>
        <w:t>间</w:t>
      </w:r>
      <w:r>
        <w:rPr>
          <w:rFonts w:ascii="宋体" w:hAnsi="宋体" w:eastAsia="宋体" w:cs="宋体"/>
          <w:spacing w:val="-5"/>
          <w:sz w:val="24"/>
          <w:szCs w:val="24"/>
        </w:rPr>
        <w:t>后</w:t>
      </w:r>
      <w:r>
        <w:rPr>
          <w:rFonts w:ascii="宋体" w:hAnsi="宋体" w:eastAsia="宋体" w:cs="宋体"/>
          <w:spacing w:val="-4"/>
          <w:sz w:val="24"/>
          <w:szCs w:val="24"/>
        </w:rPr>
        <w:t>收到的任何投标文件。</w:t>
      </w:r>
    </w:p>
    <w:p>
      <w:pPr>
        <w:spacing w:line="369" w:lineRule="auto"/>
      </w:pPr>
    </w:p>
    <w:p>
      <w:pPr>
        <w:spacing w:before="78" w:line="220" w:lineRule="auto"/>
        <w:ind w:left="118"/>
        <w:outlineLvl w:val="2"/>
        <w:rPr>
          <w:rFonts w:ascii="宋体" w:hAnsi="宋体" w:eastAsia="宋体" w:cs="宋体"/>
          <w:sz w:val="24"/>
          <w:szCs w:val="24"/>
        </w:rPr>
      </w:pPr>
      <w:r>
        <w:rPr>
          <w:rFonts w:ascii="宋体" w:hAnsi="宋体" w:eastAsia="宋体" w:cs="宋体"/>
          <w:spacing w:val="15"/>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8"/>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8"/>
          <w:sz w:val="24"/>
          <w:szCs w:val="24"/>
        </w:rPr>
        <w:t xml:space="preserve"> </w:t>
      </w:r>
      <w:r>
        <w:rPr>
          <w:rFonts w:ascii="宋体" w:hAnsi="宋体" w:eastAsia="宋体" w:cs="宋体"/>
          <w:spacing w:val="8"/>
          <w:sz w:val="24"/>
          <w:szCs w:val="24"/>
          <w14:textOutline w14:w="4356" w14:cap="flat" w14:cmpd="sng" w14:algn="ctr">
            <w14:solidFill>
              <w14:srgbClr w14:val="000000"/>
            </w14:solidFill>
            <w14:prstDash w14:val="solid"/>
            <w14:miter w14:val="0"/>
          </w14:textOutline>
        </w:rPr>
        <w:t>投标文件的修改、撤回</w:t>
      </w:r>
    </w:p>
    <w:p>
      <w:pPr>
        <w:spacing w:line="250" w:lineRule="auto"/>
      </w:pPr>
    </w:p>
    <w:p>
      <w:pPr>
        <w:spacing w:before="78" w:line="219" w:lineRule="auto"/>
        <w:ind w:left="118"/>
        <w:rPr>
          <w:rFonts w:ascii="宋体" w:hAnsi="宋体" w:eastAsia="宋体" w:cs="宋体"/>
          <w:sz w:val="24"/>
          <w:szCs w:val="24"/>
        </w:rPr>
      </w:pPr>
      <w:r>
        <w:rPr>
          <w:rFonts w:ascii="宋体" w:hAnsi="宋体" w:eastAsia="宋体" w:cs="宋体"/>
          <w:spacing w:val="-2"/>
          <w:sz w:val="24"/>
          <w:szCs w:val="24"/>
        </w:rPr>
        <w:t xml:space="preserve">21.1 </w:t>
      </w:r>
      <w:r>
        <w:rPr>
          <w:rFonts w:ascii="宋体" w:hAnsi="宋体" w:eastAsia="宋体" w:cs="宋体"/>
          <w:spacing w:val="-1"/>
          <w:sz w:val="24"/>
          <w:szCs w:val="24"/>
        </w:rPr>
        <w:t xml:space="preserve"> 供应商在提交投标文件后，可以修改或撤回其投标。</w:t>
      </w:r>
    </w:p>
    <w:p>
      <w:pPr>
        <w:spacing w:before="226" w:line="219" w:lineRule="auto"/>
        <w:ind w:left="118"/>
        <w:rPr>
          <w:rFonts w:ascii="宋体" w:hAnsi="宋体" w:eastAsia="宋体" w:cs="宋体"/>
          <w:sz w:val="24"/>
          <w:szCs w:val="24"/>
        </w:rPr>
      </w:pPr>
      <w:r>
        <w:rPr>
          <w:rFonts w:ascii="宋体" w:hAnsi="宋体" w:eastAsia="宋体" w:cs="宋体"/>
          <w:spacing w:val="-5"/>
          <w:sz w:val="24"/>
          <w:szCs w:val="24"/>
        </w:rPr>
        <w:t>21.2  供应商的修改应按第 18 条规定编制、标记和发送。</w:t>
      </w:r>
    </w:p>
    <w:p>
      <w:pPr>
        <w:spacing w:before="211" w:line="219" w:lineRule="auto"/>
        <w:ind w:left="118"/>
        <w:rPr>
          <w:rFonts w:ascii="宋体" w:hAnsi="宋体" w:eastAsia="宋体" w:cs="宋体"/>
          <w:sz w:val="24"/>
          <w:szCs w:val="24"/>
        </w:rPr>
      </w:pPr>
      <w:r>
        <w:rPr>
          <w:rFonts w:ascii="宋体" w:hAnsi="宋体" w:eastAsia="宋体" w:cs="宋体"/>
          <w:spacing w:val="-2"/>
          <w:sz w:val="24"/>
          <w:szCs w:val="24"/>
        </w:rPr>
        <w:t>21.3</w:t>
      </w:r>
      <w:r>
        <w:rPr>
          <w:rFonts w:ascii="宋体" w:hAnsi="宋体" w:eastAsia="宋体" w:cs="宋体"/>
          <w:spacing w:val="-1"/>
          <w:sz w:val="24"/>
          <w:szCs w:val="24"/>
        </w:rPr>
        <w:t xml:space="preserve">  在投标截止期之后，供应商不得对其投标做任何修改。</w:t>
      </w:r>
    </w:p>
    <w:p>
      <w:pPr>
        <w:spacing w:before="211" w:line="219" w:lineRule="auto"/>
        <w:ind w:left="118"/>
        <w:rPr>
          <w:rFonts w:ascii="宋体" w:hAnsi="宋体" w:eastAsia="宋体" w:cs="宋体"/>
          <w:sz w:val="24"/>
          <w:szCs w:val="24"/>
        </w:rPr>
      </w:pPr>
      <w:r>
        <w:rPr>
          <w:rFonts w:ascii="宋体" w:hAnsi="宋体" w:eastAsia="宋体" w:cs="宋体"/>
          <w:spacing w:val="4"/>
          <w:sz w:val="24"/>
          <w:szCs w:val="24"/>
        </w:rPr>
        <w:t>21.4  从</w:t>
      </w:r>
      <w:r>
        <w:rPr>
          <w:rFonts w:ascii="宋体" w:hAnsi="宋体" w:eastAsia="宋体" w:cs="宋体"/>
          <w:spacing w:val="2"/>
          <w:sz w:val="24"/>
          <w:szCs w:val="24"/>
        </w:rPr>
        <w:t>投标截止期至供应商在投标函格式中确定的投标有效期之间的这段时间</w:t>
      </w:r>
    </w:p>
    <w:p>
      <w:pPr>
        <w:spacing w:before="227" w:line="388" w:lineRule="auto"/>
        <w:ind w:left="838" w:right="86" w:firstLine="27"/>
        <w:rPr>
          <w:rFonts w:ascii="宋体" w:hAnsi="宋体" w:eastAsia="宋体" w:cs="宋体"/>
          <w:sz w:val="24"/>
          <w:szCs w:val="24"/>
        </w:rPr>
      </w:pPr>
      <w:r>
        <w:rPr>
          <w:rFonts w:ascii="宋体" w:hAnsi="宋体" w:eastAsia="宋体" w:cs="宋体"/>
          <w:spacing w:val="-2"/>
          <w:sz w:val="24"/>
          <w:szCs w:val="24"/>
        </w:rPr>
        <w:t>内，供应商不得撤回其</w:t>
      </w:r>
      <w:r>
        <w:rPr>
          <w:rFonts w:ascii="宋体" w:hAnsi="宋体" w:eastAsia="宋体" w:cs="宋体"/>
          <w:spacing w:val="-1"/>
          <w:sz w:val="24"/>
          <w:szCs w:val="24"/>
        </w:rPr>
        <w:t>投标，否则其投标保证金将按照供应商须知第 15.6</w:t>
      </w:r>
      <w:r>
        <w:rPr>
          <w:rFonts w:ascii="宋体" w:hAnsi="宋体" w:eastAsia="宋体" w:cs="宋体"/>
          <w:sz w:val="24"/>
          <w:szCs w:val="24"/>
        </w:rPr>
        <w:t xml:space="preserve"> </w:t>
      </w:r>
      <w:r>
        <w:rPr>
          <w:rFonts w:ascii="宋体" w:hAnsi="宋体" w:eastAsia="宋体" w:cs="宋体"/>
          <w:spacing w:val="-6"/>
          <w:sz w:val="24"/>
          <w:szCs w:val="24"/>
        </w:rPr>
        <w:t>条</w:t>
      </w:r>
      <w:r>
        <w:rPr>
          <w:rFonts w:ascii="宋体" w:hAnsi="宋体" w:eastAsia="宋体" w:cs="宋体"/>
          <w:spacing w:val="-4"/>
          <w:sz w:val="24"/>
          <w:szCs w:val="24"/>
        </w:rPr>
        <w:t>的规定不予退还。</w:t>
      </w:r>
    </w:p>
    <w:p>
      <w:pPr>
        <w:spacing w:before="110" w:line="224" w:lineRule="auto"/>
        <w:ind w:left="3126"/>
        <w:outlineLvl w:val="1"/>
        <w:rPr>
          <w:rFonts w:ascii="宋体" w:hAnsi="宋体" w:eastAsia="宋体" w:cs="宋体"/>
          <w:sz w:val="31"/>
          <w:szCs w:val="31"/>
        </w:rPr>
      </w:pPr>
      <w:bookmarkStart w:id="37" w:name="_bookmark7"/>
      <w:bookmarkEnd w:id="37"/>
      <w:r>
        <w:rPr>
          <w:rFonts w:ascii="宋体" w:hAnsi="宋体" w:eastAsia="宋体" w:cs="宋体"/>
          <w:spacing w:val="-3"/>
          <w:sz w:val="31"/>
          <w:szCs w:val="31"/>
          <w14:textOutline w14:w="5727" w14:cap="flat" w14:cmpd="sng" w14:algn="ctr">
            <w14:solidFill>
              <w14:srgbClr w14:val="000000"/>
            </w14:solidFill>
            <w14:prstDash w14:val="solid"/>
            <w14:miter w14:val="0"/>
          </w14:textOutline>
        </w:rPr>
        <w:t>五</w:t>
      </w:r>
      <w:r>
        <w:rPr>
          <w:rFonts w:ascii="宋体" w:hAnsi="宋体" w:eastAsia="宋体" w:cs="宋体"/>
          <w:spacing w:val="-2"/>
          <w:sz w:val="31"/>
          <w:szCs w:val="31"/>
          <w14:textOutline w14:w="5727" w14:cap="flat" w14:cmpd="sng" w14:algn="ctr">
            <w14:solidFill>
              <w14:srgbClr w14:val="000000"/>
            </w14:solidFill>
            <w14:prstDash w14:val="solid"/>
            <w14:miter w14:val="0"/>
          </w14:textOutline>
        </w:rPr>
        <w:t>、</w:t>
      </w:r>
      <w:r>
        <w:rPr>
          <w:rFonts w:ascii="宋体" w:hAnsi="宋体" w:eastAsia="宋体" w:cs="宋体"/>
          <w:spacing w:val="-2"/>
          <w:sz w:val="31"/>
          <w:szCs w:val="31"/>
        </w:rPr>
        <w:t xml:space="preserve">  </w:t>
      </w:r>
      <w:r>
        <w:rPr>
          <w:rFonts w:ascii="宋体" w:hAnsi="宋体" w:eastAsia="宋体" w:cs="宋体"/>
          <w:spacing w:val="-2"/>
          <w:sz w:val="31"/>
          <w:szCs w:val="31"/>
          <w14:textOutline w14:w="5727" w14:cap="flat" w14:cmpd="sng" w14:algn="ctr">
            <w14:solidFill>
              <w14:srgbClr w14:val="000000"/>
            </w14:solidFill>
            <w14:prstDash w14:val="solid"/>
            <w14:miter w14:val="0"/>
          </w14:textOutline>
        </w:rPr>
        <w:t>开标、评标</w:t>
      </w:r>
    </w:p>
    <w:p>
      <w:pPr>
        <w:spacing w:line="344" w:lineRule="auto"/>
      </w:pPr>
    </w:p>
    <w:p>
      <w:pPr>
        <w:spacing w:before="79" w:line="220" w:lineRule="auto"/>
        <w:ind w:left="118"/>
        <w:outlineLvl w:val="2"/>
        <w:rPr>
          <w:rFonts w:ascii="宋体" w:hAnsi="宋体" w:eastAsia="宋体" w:cs="宋体"/>
          <w:sz w:val="24"/>
          <w:szCs w:val="24"/>
        </w:rPr>
      </w:pPr>
      <w:r>
        <w:rPr>
          <w:rFonts w:ascii="宋体" w:hAnsi="宋体" w:eastAsia="宋体" w:cs="宋体"/>
          <w:spacing w:val="14"/>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9"/>
          <w:sz w:val="24"/>
          <w:szCs w:val="24"/>
        </w:rPr>
        <w:t xml:space="preserve"> </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开标和资格审查</w:t>
      </w:r>
    </w:p>
    <w:p>
      <w:pPr>
        <w:spacing w:line="250" w:lineRule="auto"/>
      </w:pPr>
    </w:p>
    <w:p>
      <w:pPr>
        <w:spacing w:before="78" w:line="219" w:lineRule="auto"/>
        <w:ind w:left="118"/>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22.1</w:t>
      </w:r>
      <w:r>
        <w:rPr>
          <w:rFonts w:ascii="宋体" w:hAnsi="宋体" w:eastAsia="宋体" w:cs="宋体"/>
          <w:spacing w:val="4"/>
          <w:sz w:val="24"/>
          <w:szCs w:val="24"/>
        </w:rPr>
        <w:t xml:space="preserve">  采</w:t>
      </w:r>
      <w:r>
        <w:rPr>
          <w:rFonts w:ascii="宋体" w:hAnsi="宋体" w:eastAsia="宋体" w:cs="宋体"/>
          <w:spacing w:val="2"/>
          <w:sz w:val="24"/>
          <w:szCs w:val="24"/>
        </w:rPr>
        <w:t>购人或采购代理机构在“投标资料表”中规定的日期、时间和地点组织</w:t>
      </w:r>
    </w:p>
    <w:p>
      <w:pPr>
        <w:spacing w:before="210" w:line="387" w:lineRule="auto"/>
        <w:ind w:left="836" w:firstLine="7"/>
        <w:rPr>
          <w:rFonts w:ascii="宋体" w:hAnsi="宋体" w:eastAsia="宋体" w:cs="宋体"/>
          <w:sz w:val="24"/>
          <w:szCs w:val="24"/>
        </w:rPr>
      </w:pPr>
      <w:r>
        <w:rPr>
          <w:rFonts w:ascii="宋体" w:hAnsi="宋体" w:eastAsia="宋体" w:cs="宋体"/>
          <w:spacing w:val="-1"/>
          <w:sz w:val="24"/>
          <w:szCs w:val="24"/>
        </w:rPr>
        <w:t xml:space="preserve">公开开标，并邀请所有供应商参加开标仪式。 </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供</w:t>
      </w:r>
      <w:r>
        <w:rPr>
          <w:rFonts w:ascii="宋体" w:hAnsi="宋体" w:eastAsia="宋体" w:cs="宋体"/>
          <w:sz w:val="24"/>
          <w:szCs w:val="24"/>
          <w14:textOutline w14:w="4356" w14:cap="flat" w14:cmpd="sng" w14:algn="ctr">
            <w14:solidFill>
              <w14:srgbClr w14:val="000000"/>
            </w14:solidFill>
            <w14:prstDash w14:val="solid"/>
            <w14:miter w14:val="0"/>
          </w14:textOutline>
        </w:rPr>
        <w:t>应商可委派法定代表人或</w:t>
      </w:r>
      <w:r>
        <w:rPr>
          <w:rFonts w:ascii="宋体" w:hAnsi="宋体" w:eastAsia="宋体" w:cs="宋体"/>
          <w:sz w:val="24"/>
          <w:szCs w:val="24"/>
        </w:rPr>
        <w:t xml:space="preserve"> </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其授权代表参加开标，参加开标的法定代表人</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(应持法定代表人身份证明，</w:t>
      </w:r>
      <w:r>
        <w:rPr>
          <w:rFonts w:ascii="宋体" w:hAnsi="宋体" w:eastAsia="宋体" w:cs="宋体"/>
          <w:sz w:val="24"/>
          <w:szCs w:val="24"/>
        </w:rPr>
        <w:t xml:space="preserve"> </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格式见第五章附件</w:t>
      </w:r>
      <w:r>
        <w:rPr>
          <w:rFonts w:ascii="宋体" w:hAnsi="宋体" w:eastAsia="宋体" w:cs="宋体"/>
          <w:spacing w:val="-3"/>
          <w:sz w:val="24"/>
          <w:szCs w:val="24"/>
        </w:rPr>
        <w:t xml:space="preserve"> </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4)</w:t>
      </w:r>
      <w:r>
        <w:rPr>
          <w:rFonts w:ascii="宋体" w:hAnsi="宋体" w:eastAsia="宋体" w:cs="宋体"/>
          <w:spacing w:val="-3"/>
          <w:sz w:val="24"/>
          <w:szCs w:val="24"/>
        </w:rPr>
        <w:t xml:space="preserve"> </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或授权代表(应持法定代表人授权书，</w:t>
      </w:r>
      <w:r>
        <w:rPr>
          <w:rFonts w:ascii="宋体" w:hAnsi="宋体" w:eastAsia="宋体" w:cs="宋体"/>
          <w:spacing w:val="-3"/>
          <w:sz w:val="24"/>
          <w:szCs w:val="24"/>
        </w:rPr>
        <w:t xml:space="preserve"> </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格式见第五章</w:t>
      </w:r>
      <w:r>
        <w:rPr>
          <w:rFonts w:ascii="宋体" w:hAnsi="宋体" w:eastAsia="宋体" w:cs="宋体"/>
          <w:sz w:val="24"/>
          <w:szCs w:val="24"/>
        </w:rPr>
        <w:t xml:space="preserve"> </w:t>
      </w:r>
      <w:r>
        <w:rPr>
          <w:rFonts w:ascii="宋体" w:hAnsi="宋体" w:eastAsia="宋体" w:cs="宋体"/>
          <w:spacing w:val="-5"/>
          <w:sz w:val="24"/>
          <w:szCs w:val="24"/>
          <w14:textOutline w14:w="4356" w14:cap="flat" w14:cmpd="sng" w14:algn="ctr">
            <w14:solidFill>
              <w14:srgbClr w14:val="000000"/>
            </w14:solidFill>
            <w14:prstDash w14:val="solid"/>
            <w14:miter w14:val="0"/>
          </w14:textOutline>
        </w:rPr>
        <w:t>附件</w:t>
      </w:r>
      <w:r>
        <w:rPr>
          <w:rFonts w:ascii="宋体" w:hAnsi="宋体" w:eastAsia="宋体" w:cs="宋体"/>
          <w:spacing w:val="-5"/>
          <w:sz w:val="24"/>
          <w:szCs w:val="24"/>
        </w:rPr>
        <w:t xml:space="preserve"> </w:t>
      </w:r>
      <w:r>
        <w:rPr>
          <w:rFonts w:ascii="宋体" w:hAnsi="宋体" w:eastAsia="宋体" w:cs="宋体"/>
          <w:spacing w:val="-5"/>
          <w:sz w:val="24"/>
          <w:szCs w:val="24"/>
          <w14:textOutline w14:w="4356" w14:cap="flat" w14:cmpd="sng" w14:algn="ctr">
            <w14:solidFill>
              <w14:srgbClr w14:val="000000"/>
            </w14:solidFill>
            <w14:prstDash w14:val="solid"/>
            <w14:miter w14:val="0"/>
          </w14:textOutline>
        </w:rPr>
        <w:t>4)签名报到以证明其出席。供应商是自然人的，提供自然人身份证明</w:t>
      </w:r>
      <w:r>
        <w:rPr>
          <w:rFonts w:ascii="宋体" w:hAnsi="宋体" w:eastAsia="宋体" w:cs="宋体"/>
          <w:sz w:val="24"/>
          <w:szCs w:val="24"/>
          <w14:textOutline w14:w="4356" w14:cap="flat" w14:cmpd="sng" w14:algn="ctr">
            <w14:solidFill>
              <w14:srgbClr w14:val="000000"/>
            </w14:solidFill>
            <w14:prstDash w14:val="solid"/>
            <w14:miter w14:val="0"/>
          </w14:textOutline>
        </w:rPr>
        <w:t>。</w:t>
      </w:r>
    </w:p>
    <w:p>
      <w:pPr>
        <w:spacing w:before="1" w:line="218" w:lineRule="auto"/>
        <w:ind w:left="118"/>
        <w:rPr>
          <w:rFonts w:ascii="宋体" w:hAnsi="宋体" w:eastAsia="宋体" w:cs="宋体"/>
          <w:sz w:val="24"/>
          <w:szCs w:val="24"/>
        </w:rPr>
      </w:pPr>
      <w:r>
        <w:rPr>
          <w:rFonts w:ascii="宋体" w:hAnsi="宋体" w:eastAsia="宋体" w:cs="宋体"/>
          <w:spacing w:val="-1"/>
          <w:sz w:val="24"/>
          <w:szCs w:val="24"/>
        </w:rPr>
        <w:t>22.2  开标时， 采购人或采购代理机构当众解密、宣读供应</w:t>
      </w:r>
      <w:r>
        <w:rPr>
          <w:rFonts w:ascii="宋体" w:hAnsi="宋体" w:eastAsia="宋体" w:cs="宋体"/>
          <w:sz w:val="24"/>
          <w:szCs w:val="24"/>
        </w:rPr>
        <w:t>商名称、修改和撤回</w:t>
      </w:r>
    </w:p>
    <w:p>
      <w:pPr>
        <w:spacing w:before="212" w:line="388" w:lineRule="auto"/>
        <w:ind w:left="839" w:right="84"/>
        <w:rPr>
          <w:rFonts w:ascii="宋体" w:hAnsi="宋体" w:eastAsia="宋体" w:cs="宋体"/>
          <w:sz w:val="24"/>
          <w:szCs w:val="24"/>
        </w:rPr>
      </w:pPr>
      <w:r>
        <w:rPr>
          <w:rFonts w:ascii="宋体" w:hAnsi="宋体" w:eastAsia="宋体" w:cs="宋体"/>
          <w:spacing w:val="-1"/>
          <w:sz w:val="24"/>
          <w:szCs w:val="24"/>
        </w:rPr>
        <w:t>投标的通知、投标价格、折扣声明、是否提交了投标保证金， 以及采</w:t>
      </w:r>
      <w:r>
        <w:rPr>
          <w:rFonts w:ascii="宋体" w:hAnsi="宋体" w:eastAsia="宋体" w:cs="宋体"/>
          <w:sz w:val="24"/>
          <w:szCs w:val="24"/>
        </w:rPr>
        <w:t xml:space="preserve">购人 </w:t>
      </w:r>
      <w:r>
        <w:rPr>
          <w:rFonts w:ascii="宋体" w:hAnsi="宋体" w:eastAsia="宋体" w:cs="宋体"/>
          <w:spacing w:val="-4"/>
          <w:sz w:val="24"/>
          <w:szCs w:val="24"/>
        </w:rPr>
        <w:t>或采购代理机构认为合适的其他内容。除了按照第 20 条的规定退回的投</w:t>
      </w:r>
      <w:r>
        <w:rPr>
          <w:rFonts w:ascii="宋体" w:hAnsi="宋体" w:eastAsia="宋体" w:cs="宋体"/>
          <w:spacing w:val="-1"/>
          <w:sz w:val="24"/>
          <w:szCs w:val="24"/>
        </w:rPr>
        <w:t>标</w:t>
      </w:r>
    </w:p>
    <w:p>
      <w:pPr>
        <w:sectPr>
          <w:footerReference r:id="rId15" w:type="default"/>
          <w:pgSz w:w="11910" w:h="16845"/>
          <w:pgMar w:top="1367" w:right="1416" w:bottom="962" w:left="1786" w:header="0" w:footer="802" w:gutter="0"/>
          <w:cols w:space="720" w:num="1"/>
        </w:sectPr>
      </w:pPr>
    </w:p>
    <w:p>
      <w:pPr>
        <w:spacing w:before="47" w:line="387" w:lineRule="auto"/>
        <w:ind w:left="837" w:right="28"/>
        <w:rPr>
          <w:rFonts w:ascii="宋体" w:hAnsi="宋体" w:eastAsia="宋体" w:cs="宋体"/>
          <w:sz w:val="24"/>
          <w:szCs w:val="24"/>
        </w:rPr>
      </w:pPr>
      <w:r>
        <w:rPr>
          <w:rFonts w:ascii="宋体" w:hAnsi="宋体" w:eastAsia="宋体" w:cs="宋体"/>
          <w:spacing w:val="3"/>
          <w:sz w:val="24"/>
          <w:szCs w:val="24"/>
        </w:rPr>
        <w:t>文件之外，开标时将不得拒绝任何投标。开标时未宣读和记录的投标</w:t>
      </w:r>
      <w:r>
        <w:rPr>
          <w:rFonts w:ascii="宋体" w:hAnsi="宋体" w:eastAsia="宋体" w:cs="宋体"/>
          <w:sz w:val="24"/>
          <w:szCs w:val="24"/>
        </w:rPr>
        <w:t xml:space="preserve">价格 </w:t>
      </w:r>
      <w:r>
        <w:rPr>
          <w:rFonts w:ascii="宋体" w:hAnsi="宋体" w:eastAsia="宋体" w:cs="宋体"/>
          <w:spacing w:val="-4"/>
          <w:sz w:val="24"/>
          <w:szCs w:val="24"/>
        </w:rPr>
        <w:t>和折扣</w:t>
      </w:r>
      <w:r>
        <w:rPr>
          <w:rFonts w:ascii="宋体" w:hAnsi="宋体" w:eastAsia="宋体" w:cs="宋体"/>
          <w:spacing w:val="-2"/>
          <w:sz w:val="24"/>
          <w:szCs w:val="24"/>
        </w:rPr>
        <w:t>声明在评标时将不予考虑。</w:t>
      </w:r>
    </w:p>
    <w:p>
      <w:pPr>
        <w:spacing w:before="1" w:line="218" w:lineRule="auto"/>
        <w:ind w:left="118"/>
        <w:rPr>
          <w:rFonts w:ascii="宋体" w:hAnsi="宋体" w:eastAsia="宋体" w:cs="宋体"/>
          <w:sz w:val="24"/>
          <w:szCs w:val="24"/>
        </w:rPr>
      </w:pPr>
      <w:r>
        <w:rPr>
          <w:rFonts w:ascii="宋体" w:hAnsi="宋体" w:eastAsia="宋体" w:cs="宋体"/>
          <w:spacing w:val="-1"/>
          <w:sz w:val="24"/>
          <w:szCs w:val="24"/>
        </w:rPr>
        <w:t>22.3  在开标时没有解</w:t>
      </w:r>
      <w:r>
        <w:rPr>
          <w:rFonts w:ascii="宋体" w:hAnsi="宋体" w:eastAsia="宋体" w:cs="宋体"/>
          <w:sz w:val="24"/>
          <w:szCs w:val="24"/>
        </w:rPr>
        <w:t>密和宣读的投标文件(包括按照供应商须知第 21.2 条递交</w:t>
      </w:r>
    </w:p>
    <w:p>
      <w:pPr>
        <w:spacing w:before="210" w:line="387" w:lineRule="auto"/>
        <w:ind w:left="834" w:right="30" w:firstLine="21"/>
        <w:rPr>
          <w:rFonts w:ascii="宋体" w:hAnsi="宋体" w:eastAsia="宋体" w:cs="宋体"/>
          <w:sz w:val="24"/>
          <w:szCs w:val="24"/>
        </w:rPr>
      </w:pPr>
      <w:r>
        <w:rPr>
          <w:rFonts w:ascii="宋体" w:hAnsi="宋体" w:eastAsia="宋体" w:cs="宋体"/>
          <w:spacing w:val="4"/>
          <w:sz w:val="24"/>
          <w:szCs w:val="24"/>
        </w:rPr>
        <w:t>的修</w:t>
      </w:r>
      <w:r>
        <w:rPr>
          <w:rFonts w:ascii="宋体" w:hAnsi="宋体" w:eastAsia="宋体" w:cs="宋体"/>
          <w:spacing w:val="2"/>
          <w:sz w:val="24"/>
          <w:szCs w:val="24"/>
        </w:rPr>
        <w:t>改书)， 在评标时将不予考虑。提交了可接受的“撤回”的投标文件</w:t>
      </w:r>
      <w:r>
        <w:rPr>
          <w:rFonts w:ascii="宋体" w:hAnsi="宋体" w:eastAsia="宋体" w:cs="宋体"/>
          <w:sz w:val="24"/>
          <w:szCs w:val="24"/>
        </w:rPr>
        <w:t xml:space="preserve"> </w:t>
      </w:r>
      <w:r>
        <w:rPr>
          <w:rFonts w:ascii="宋体" w:hAnsi="宋体" w:eastAsia="宋体" w:cs="宋体"/>
          <w:spacing w:val="-9"/>
          <w:sz w:val="24"/>
          <w:szCs w:val="24"/>
        </w:rPr>
        <w:t>将</w:t>
      </w:r>
      <w:r>
        <w:rPr>
          <w:rFonts w:ascii="宋体" w:hAnsi="宋体" w:eastAsia="宋体" w:cs="宋体"/>
          <w:spacing w:val="-5"/>
          <w:sz w:val="24"/>
          <w:szCs w:val="24"/>
        </w:rPr>
        <w:t>不予解密。</w:t>
      </w:r>
    </w:p>
    <w:p>
      <w:pPr>
        <w:spacing w:before="1" w:line="218" w:lineRule="auto"/>
        <w:ind w:left="118"/>
        <w:rPr>
          <w:rFonts w:ascii="宋体" w:hAnsi="宋体" w:eastAsia="宋体" w:cs="宋体"/>
          <w:sz w:val="24"/>
          <w:szCs w:val="24"/>
        </w:rPr>
      </w:pPr>
      <w:r>
        <w:rPr>
          <w:rFonts w:ascii="宋体" w:hAnsi="宋体" w:eastAsia="宋体" w:cs="宋体"/>
          <w:spacing w:val="-6"/>
          <w:sz w:val="24"/>
          <w:szCs w:val="24"/>
        </w:rPr>
        <w:t>22.4  采购代理机构将做开标记录， 开标记录包括按第 22.2 条的规定在开标时</w:t>
      </w:r>
      <w:r>
        <w:rPr>
          <w:rFonts w:ascii="宋体" w:hAnsi="宋体" w:eastAsia="宋体" w:cs="宋体"/>
          <w:spacing w:val="-3"/>
          <w:sz w:val="24"/>
          <w:szCs w:val="24"/>
        </w:rPr>
        <w:t>宣</w:t>
      </w:r>
    </w:p>
    <w:p>
      <w:pPr>
        <w:spacing w:before="210" w:line="219" w:lineRule="auto"/>
        <w:ind w:left="835"/>
        <w:rPr>
          <w:rFonts w:ascii="宋体" w:hAnsi="宋体" w:eastAsia="宋体" w:cs="宋体"/>
          <w:sz w:val="24"/>
          <w:szCs w:val="24"/>
        </w:rPr>
      </w:pPr>
      <w:r>
        <w:rPr>
          <w:rFonts w:ascii="宋体" w:hAnsi="宋体" w:eastAsia="宋体" w:cs="宋体"/>
          <w:spacing w:val="-1"/>
          <w:sz w:val="24"/>
          <w:szCs w:val="24"/>
        </w:rPr>
        <w:t>读的全部内容。与会的供应商或其代表应在开标记录上签字确认。</w:t>
      </w:r>
    </w:p>
    <w:p>
      <w:pPr>
        <w:spacing w:before="210" w:line="219" w:lineRule="auto"/>
        <w:ind w:left="118"/>
        <w:rPr>
          <w:rFonts w:ascii="宋体" w:hAnsi="宋体" w:eastAsia="宋体" w:cs="宋体"/>
          <w:sz w:val="24"/>
          <w:szCs w:val="24"/>
        </w:rPr>
      </w:pPr>
      <w:r>
        <w:rPr>
          <w:rFonts w:ascii="宋体" w:hAnsi="宋体" w:eastAsia="宋体" w:cs="宋体"/>
          <w:spacing w:val="-1"/>
          <w:sz w:val="24"/>
          <w:szCs w:val="24"/>
        </w:rPr>
        <w:t>22.5  公开招标采购项目开标结束后， 采购人依法对供应商</w:t>
      </w:r>
      <w:r>
        <w:rPr>
          <w:rFonts w:ascii="宋体" w:hAnsi="宋体" w:eastAsia="宋体" w:cs="宋体"/>
          <w:sz w:val="24"/>
          <w:szCs w:val="24"/>
        </w:rPr>
        <w:t>的资格进行审查。未</w:t>
      </w:r>
    </w:p>
    <w:p>
      <w:pPr>
        <w:spacing w:before="227" w:line="389" w:lineRule="auto"/>
        <w:ind w:left="835"/>
        <w:rPr>
          <w:rFonts w:ascii="宋体" w:hAnsi="宋体" w:eastAsia="宋体" w:cs="宋体"/>
          <w:sz w:val="24"/>
          <w:szCs w:val="24"/>
        </w:rPr>
      </w:pPr>
      <w:r>
        <w:rPr>
          <w:rFonts w:ascii="宋体" w:hAnsi="宋体" w:eastAsia="宋体" w:cs="宋体"/>
          <w:sz w:val="24"/>
          <w:szCs w:val="24"/>
        </w:rPr>
        <w:t xml:space="preserve">通过资格审查的供应商不得进入评标程序；合格供应商不足 3 家的，不得 </w:t>
      </w:r>
      <w:r>
        <w:rPr>
          <w:rFonts w:ascii="宋体" w:hAnsi="宋体" w:eastAsia="宋体" w:cs="宋体"/>
          <w:spacing w:val="-11"/>
          <w:sz w:val="24"/>
          <w:szCs w:val="24"/>
        </w:rPr>
        <w:t>评</w:t>
      </w:r>
      <w:r>
        <w:rPr>
          <w:rFonts w:ascii="宋体" w:hAnsi="宋体" w:eastAsia="宋体" w:cs="宋体"/>
          <w:spacing w:val="-9"/>
          <w:sz w:val="24"/>
          <w:szCs w:val="24"/>
        </w:rPr>
        <w:t>标。</w:t>
      </w:r>
    </w:p>
    <w:p>
      <w:pPr>
        <w:spacing w:before="219" w:line="219" w:lineRule="auto"/>
        <w:ind w:left="118"/>
        <w:outlineLvl w:val="2"/>
        <w:rPr>
          <w:rFonts w:ascii="宋体" w:hAnsi="宋体" w:eastAsia="宋体" w:cs="宋体"/>
          <w:sz w:val="24"/>
          <w:szCs w:val="24"/>
        </w:rPr>
      </w:pPr>
      <w:r>
        <w:rPr>
          <w:rFonts w:ascii="宋体" w:hAnsi="宋体" w:eastAsia="宋体" w:cs="宋体"/>
          <w:spacing w:val="17"/>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11"/>
          <w:sz w:val="24"/>
          <w:szCs w:val="24"/>
          <w14:textOutline w14:w="4356" w14:cap="flat" w14:cmpd="sng" w14:algn="ctr">
            <w14:solidFill>
              <w14:srgbClr w14:val="000000"/>
            </w14:solidFill>
            <w14:prstDash w14:val="solid"/>
            <w14:miter w14:val="0"/>
          </w14:textOutline>
        </w:rPr>
        <w:t>3</w:t>
      </w:r>
      <w:r>
        <w:rPr>
          <w:rFonts w:ascii="宋体" w:hAnsi="宋体" w:eastAsia="宋体" w:cs="宋体"/>
          <w:spacing w:val="11"/>
          <w:sz w:val="24"/>
          <w:szCs w:val="24"/>
        </w:rPr>
        <w:t xml:space="preserve"> </w:t>
      </w:r>
      <w:r>
        <w:rPr>
          <w:rFonts w:ascii="宋体" w:hAnsi="宋体" w:eastAsia="宋体" w:cs="宋体"/>
          <w:spacing w:val="11"/>
          <w:sz w:val="24"/>
          <w:szCs w:val="24"/>
          <w14:textOutline w14:w="4356" w14:cap="flat" w14:cmpd="sng" w14:algn="ctr">
            <w14:solidFill>
              <w14:srgbClr w14:val="000000"/>
            </w14:solidFill>
            <w14:prstDash w14:val="solid"/>
            <w14:miter w14:val="0"/>
          </w14:textOutline>
        </w:rPr>
        <w:t>评标委员会</w:t>
      </w:r>
    </w:p>
    <w:p>
      <w:pPr>
        <w:spacing w:line="266" w:lineRule="auto"/>
      </w:pPr>
    </w:p>
    <w:p>
      <w:pPr>
        <w:spacing w:before="78" w:line="219" w:lineRule="auto"/>
        <w:ind w:left="118"/>
        <w:rPr>
          <w:rFonts w:ascii="宋体" w:hAnsi="宋体" w:eastAsia="宋体" w:cs="宋体"/>
          <w:sz w:val="24"/>
          <w:szCs w:val="24"/>
        </w:rPr>
      </w:pPr>
      <w:r>
        <w:rPr>
          <w:rFonts w:ascii="宋体" w:hAnsi="宋体" w:eastAsia="宋体" w:cs="宋体"/>
          <w:spacing w:val="-1"/>
          <w:sz w:val="24"/>
          <w:szCs w:val="24"/>
        </w:rPr>
        <w:t>23.1  评标委员会的</w:t>
      </w:r>
      <w:r>
        <w:rPr>
          <w:rFonts w:ascii="宋体" w:hAnsi="宋体" w:eastAsia="宋体" w:cs="宋体"/>
          <w:sz w:val="24"/>
          <w:szCs w:val="24"/>
        </w:rPr>
        <w:t>组建见第六章《评标办法》</w:t>
      </w:r>
    </w:p>
    <w:p>
      <w:pPr>
        <w:spacing w:line="370" w:lineRule="auto"/>
      </w:pPr>
    </w:p>
    <w:p>
      <w:pPr>
        <w:spacing w:before="78" w:line="220" w:lineRule="auto"/>
        <w:ind w:left="118"/>
        <w:outlineLvl w:val="2"/>
        <w:rPr>
          <w:rFonts w:ascii="宋体" w:hAnsi="宋体" w:eastAsia="宋体" w:cs="宋体"/>
          <w:sz w:val="24"/>
          <w:szCs w:val="24"/>
        </w:rPr>
      </w:pPr>
      <w:r>
        <w:rPr>
          <w:rFonts w:ascii="宋体" w:hAnsi="宋体" w:eastAsia="宋体" w:cs="宋体"/>
          <w:spacing w:val="14"/>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4</w:t>
      </w:r>
      <w:r>
        <w:rPr>
          <w:rFonts w:ascii="宋体" w:hAnsi="宋体" w:eastAsia="宋体" w:cs="宋体"/>
          <w:spacing w:val="9"/>
          <w:sz w:val="24"/>
          <w:szCs w:val="24"/>
        </w:rPr>
        <w:t xml:space="preserve"> </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投标文件的澄清</w:t>
      </w:r>
    </w:p>
    <w:p>
      <w:pPr>
        <w:spacing w:line="250" w:lineRule="auto"/>
      </w:pPr>
    </w:p>
    <w:p>
      <w:pPr>
        <w:spacing w:before="78" w:line="219" w:lineRule="auto"/>
        <w:ind w:left="118"/>
        <w:rPr>
          <w:rFonts w:ascii="宋体" w:hAnsi="宋体" w:eastAsia="宋体" w:cs="宋体"/>
          <w:sz w:val="24"/>
          <w:szCs w:val="24"/>
        </w:rPr>
      </w:pPr>
      <w:r>
        <w:rPr>
          <w:rFonts w:ascii="宋体" w:hAnsi="宋体" w:eastAsia="宋体" w:cs="宋体"/>
          <w:spacing w:val="-1"/>
          <w:sz w:val="24"/>
          <w:szCs w:val="24"/>
        </w:rPr>
        <w:t>24.1  在评标</w:t>
      </w:r>
      <w:r>
        <w:rPr>
          <w:rFonts w:ascii="宋体" w:hAnsi="宋体" w:eastAsia="宋体" w:cs="宋体"/>
          <w:sz w:val="24"/>
          <w:szCs w:val="24"/>
        </w:rPr>
        <w:t>期间，投标文件的澄清要求见第六章《评标办法》</w:t>
      </w:r>
    </w:p>
    <w:p>
      <w:pPr>
        <w:spacing w:line="385" w:lineRule="auto"/>
      </w:pPr>
    </w:p>
    <w:p>
      <w:pPr>
        <w:spacing w:before="79" w:line="220" w:lineRule="auto"/>
        <w:ind w:left="118"/>
        <w:outlineLvl w:val="2"/>
        <w:rPr>
          <w:rFonts w:ascii="宋体" w:hAnsi="宋体" w:eastAsia="宋体" w:cs="宋体"/>
          <w:sz w:val="24"/>
          <w:szCs w:val="24"/>
        </w:rPr>
      </w:pPr>
      <w:r>
        <w:rPr>
          <w:rFonts w:ascii="宋体" w:hAnsi="宋体" w:eastAsia="宋体" w:cs="宋体"/>
          <w:spacing w:val="14"/>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5</w:t>
      </w:r>
      <w:r>
        <w:rPr>
          <w:rFonts w:ascii="宋体" w:hAnsi="宋体" w:eastAsia="宋体" w:cs="宋体"/>
          <w:spacing w:val="9"/>
          <w:sz w:val="24"/>
          <w:szCs w:val="24"/>
        </w:rPr>
        <w:t xml:space="preserve"> </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投标文件的初审</w:t>
      </w:r>
    </w:p>
    <w:p>
      <w:pPr>
        <w:spacing w:before="165" w:line="219" w:lineRule="auto"/>
        <w:ind w:left="538"/>
        <w:rPr>
          <w:rFonts w:ascii="宋体" w:hAnsi="宋体" w:eastAsia="宋体" w:cs="宋体"/>
          <w:sz w:val="24"/>
          <w:szCs w:val="24"/>
        </w:rPr>
      </w:pPr>
      <w:r>
        <w:rPr>
          <w:rFonts w:ascii="宋体" w:hAnsi="宋体" w:eastAsia="宋体" w:cs="宋体"/>
          <w:spacing w:val="-1"/>
          <w:sz w:val="24"/>
          <w:szCs w:val="24"/>
        </w:rPr>
        <w:t>投标文件的初审要求见第六</w:t>
      </w:r>
      <w:r>
        <w:rPr>
          <w:rFonts w:ascii="宋体" w:hAnsi="宋体" w:eastAsia="宋体" w:cs="宋体"/>
          <w:sz w:val="24"/>
          <w:szCs w:val="24"/>
        </w:rPr>
        <w:t>章《评标办法》</w:t>
      </w:r>
    </w:p>
    <w:p>
      <w:pPr>
        <w:spacing w:line="355" w:lineRule="auto"/>
      </w:pPr>
    </w:p>
    <w:p>
      <w:pPr>
        <w:spacing w:before="78" w:line="219" w:lineRule="auto"/>
        <w:ind w:left="118"/>
        <w:outlineLvl w:val="2"/>
        <w:rPr>
          <w:rFonts w:ascii="宋体" w:hAnsi="宋体" w:eastAsia="宋体" w:cs="宋体"/>
          <w:sz w:val="24"/>
          <w:szCs w:val="24"/>
        </w:rPr>
      </w:pPr>
      <w:r>
        <w:rPr>
          <w:rFonts w:ascii="宋体" w:hAnsi="宋体" w:eastAsia="宋体" w:cs="宋体"/>
          <w:spacing w:val="16"/>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13"/>
          <w:sz w:val="24"/>
          <w:szCs w:val="24"/>
          <w14:textOutline w14:w="4356" w14:cap="flat" w14:cmpd="sng" w14:algn="ctr">
            <w14:solidFill>
              <w14:srgbClr w14:val="000000"/>
            </w14:solidFill>
            <w14:prstDash w14:val="solid"/>
            <w14:miter w14:val="0"/>
          </w14:textOutline>
        </w:rPr>
        <w:t>6</w:t>
      </w:r>
      <w:r>
        <w:rPr>
          <w:rFonts w:ascii="宋体" w:hAnsi="宋体" w:eastAsia="宋体" w:cs="宋体"/>
          <w:spacing w:val="13"/>
          <w:sz w:val="24"/>
          <w:szCs w:val="24"/>
        </w:rPr>
        <w:t xml:space="preserve"> </w:t>
      </w:r>
      <w:r>
        <w:rPr>
          <w:rFonts w:ascii="宋体" w:hAnsi="宋体" w:eastAsia="宋体" w:cs="宋体"/>
          <w:spacing w:val="13"/>
          <w:sz w:val="24"/>
          <w:szCs w:val="24"/>
          <w14:textOutline w14:w="4356" w14:cap="flat" w14:cmpd="sng" w14:algn="ctr">
            <w14:solidFill>
              <w14:srgbClr w14:val="000000"/>
            </w14:solidFill>
            <w14:prstDash w14:val="solid"/>
            <w14:miter w14:val="0"/>
          </w14:textOutline>
        </w:rPr>
        <w:t>评标货币</w:t>
      </w:r>
    </w:p>
    <w:p>
      <w:pPr>
        <w:spacing w:line="251" w:lineRule="auto"/>
      </w:pPr>
    </w:p>
    <w:p>
      <w:pPr>
        <w:spacing w:before="79" w:line="219" w:lineRule="auto"/>
        <w:ind w:left="118"/>
        <w:rPr>
          <w:rFonts w:ascii="宋体" w:hAnsi="宋体" w:eastAsia="宋体" w:cs="宋体"/>
          <w:sz w:val="24"/>
          <w:szCs w:val="24"/>
        </w:rPr>
      </w:pPr>
      <w:r>
        <w:rPr>
          <w:rFonts w:ascii="宋体" w:hAnsi="宋体" w:eastAsia="宋体" w:cs="宋体"/>
          <w:spacing w:val="-4"/>
          <w:sz w:val="24"/>
          <w:szCs w:val="24"/>
        </w:rPr>
        <w:t>26.1</w:t>
      </w:r>
      <w:r>
        <w:rPr>
          <w:rFonts w:ascii="宋体" w:hAnsi="宋体" w:eastAsia="宋体" w:cs="宋体"/>
          <w:spacing w:val="-2"/>
          <w:sz w:val="24"/>
          <w:szCs w:val="24"/>
        </w:rPr>
        <w:t xml:space="preserve">  评标货币为人民币。</w:t>
      </w:r>
    </w:p>
    <w:p>
      <w:pPr>
        <w:spacing w:line="370" w:lineRule="auto"/>
      </w:pPr>
    </w:p>
    <w:p>
      <w:pPr>
        <w:spacing w:before="79" w:line="218" w:lineRule="auto"/>
        <w:ind w:left="118"/>
        <w:outlineLvl w:val="2"/>
        <w:rPr>
          <w:rFonts w:ascii="宋体" w:hAnsi="宋体" w:eastAsia="宋体" w:cs="宋体"/>
          <w:sz w:val="24"/>
          <w:szCs w:val="24"/>
        </w:rPr>
      </w:pP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11"/>
          <w:sz w:val="24"/>
          <w:szCs w:val="24"/>
          <w14:textOutline w14:w="4356" w14:cap="flat" w14:cmpd="sng" w14:algn="ctr">
            <w14:solidFill>
              <w14:srgbClr w14:val="000000"/>
            </w14:solidFill>
            <w14:prstDash w14:val="solid"/>
            <w14:miter w14:val="0"/>
          </w14:textOutline>
        </w:rPr>
        <w:t>7</w:t>
      </w:r>
      <w:r>
        <w:rPr>
          <w:rFonts w:ascii="宋体" w:hAnsi="宋体" w:eastAsia="宋体" w:cs="宋体"/>
          <w:spacing w:val="6"/>
          <w:sz w:val="24"/>
          <w:szCs w:val="24"/>
        </w:rPr>
        <w:t xml:space="preserve"> </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投标的评价和最终评标价的确定</w:t>
      </w:r>
    </w:p>
    <w:p>
      <w:pPr>
        <w:spacing w:before="182" w:line="218" w:lineRule="auto"/>
        <w:ind w:left="538"/>
        <w:rPr>
          <w:rFonts w:ascii="宋体" w:hAnsi="宋体" w:eastAsia="宋体" w:cs="宋体"/>
          <w:sz w:val="24"/>
          <w:szCs w:val="24"/>
        </w:rPr>
      </w:pPr>
      <w:r>
        <w:rPr>
          <w:rFonts w:ascii="宋体" w:hAnsi="宋体" w:eastAsia="宋体" w:cs="宋体"/>
          <w:spacing w:val="-1"/>
          <w:sz w:val="24"/>
          <w:szCs w:val="24"/>
        </w:rPr>
        <w:t>投标的评价和最终评标</w:t>
      </w:r>
      <w:r>
        <w:rPr>
          <w:rFonts w:ascii="宋体" w:hAnsi="宋体" w:eastAsia="宋体" w:cs="宋体"/>
          <w:sz w:val="24"/>
          <w:szCs w:val="24"/>
        </w:rPr>
        <w:t>价的确定见第六章《评标办法》</w:t>
      </w:r>
    </w:p>
    <w:p>
      <w:pPr>
        <w:spacing w:line="342" w:lineRule="auto"/>
      </w:pPr>
    </w:p>
    <w:p>
      <w:pPr>
        <w:spacing w:before="78" w:line="220" w:lineRule="auto"/>
        <w:ind w:left="118"/>
        <w:outlineLvl w:val="2"/>
        <w:rPr>
          <w:rFonts w:ascii="宋体" w:hAnsi="宋体" w:eastAsia="宋体" w:cs="宋体"/>
          <w:sz w:val="24"/>
          <w:szCs w:val="24"/>
        </w:rPr>
      </w:pP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8</w:t>
      </w:r>
      <w:r>
        <w:rPr>
          <w:rFonts w:ascii="宋体" w:hAnsi="宋体" w:eastAsia="宋体" w:cs="宋体"/>
          <w:spacing w:val="9"/>
          <w:sz w:val="24"/>
          <w:szCs w:val="24"/>
        </w:rPr>
        <w:t xml:space="preserve"> </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评标原则及主要方法</w:t>
      </w:r>
    </w:p>
    <w:p>
      <w:pPr>
        <w:spacing w:line="264" w:lineRule="auto"/>
      </w:pPr>
    </w:p>
    <w:p>
      <w:pPr>
        <w:spacing w:before="78" w:line="219" w:lineRule="auto"/>
        <w:ind w:left="118"/>
        <w:rPr>
          <w:rFonts w:ascii="宋体" w:hAnsi="宋体" w:eastAsia="宋体" w:cs="宋体"/>
          <w:sz w:val="24"/>
          <w:szCs w:val="24"/>
        </w:rPr>
      </w:pPr>
      <w:r>
        <w:rPr>
          <w:rFonts w:ascii="宋体" w:hAnsi="宋体" w:eastAsia="宋体" w:cs="宋体"/>
          <w:spacing w:val="1"/>
          <w:sz w:val="24"/>
          <w:szCs w:val="24"/>
        </w:rPr>
        <w:t>28.1 评标原则及方法详见第六章</w:t>
      </w:r>
      <w:r>
        <w:rPr>
          <w:rFonts w:ascii="宋体" w:hAnsi="宋体" w:eastAsia="宋体" w:cs="宋体"/>
          <w:sz w:val="24"/>
          <w:szCs w:val="24"/>
        </w:rPr>
        <w:t>《评标办法》</w:t>
      </w:r>
    </w:p>
    <w:p>
      <w:pPr>
        <w:spacing w:line="371" w:lineRule="auto"/>
      </w:pPr>
    </w:p>
    <w:p>
      <w:pPr>
        <w:spacing w:before="78" w:line="219" w:lineRule="auto"/>
        <w:ind w:left="118"/>
        <w:outlineLvl w:val="2"/>
        <w:rPr>
          <w:rFonts w:ascii="宋体" w:hAnsi="宋体" w:eastAsia="宋体" w:cs="宋体"/>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5"/>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5"/>
          <w:sz w:val="24"/>
          <w:szCs w:val="24"/>
        </w:rPr>
        <w:t xml:space="preserve"> </w:t>
      </w:r>
      <w:r>
        <w:rPr>
          <w:rFonts w:ascii="宋体" w:hAnsi="宋体" w:eastAsia="宋体" w:cs="宋体"/>
          <w:spacing w:val="5"/>
          <w:sz w:val="24"/>
          <w:szCs w:val="24"/>
          <w14:textOutline w14:w="4356" w14:cap="flat" w14:cmpd="sng" w14:algn="ctr">
            <w14:solidFill>
              <w14:srgbClr w14:val="000000"/>
            </w14:solidFill>
            <w14:prstDash w14:val="solid"/>
            <w14:miter w14:val="0"/>
          </w14:textOutline>
        </w:rPr>
        <w:t>与采购人、采购代理机构和评标委员会接触</w:t>
      </w:r>
    </w:p>
    <w:p>
      <w:pPr>
        <w:spacing w:line="251" w:lineRule="auto"/>
      </w:pPr>
    </w:p>
    <w:p>
      <w:pPr>
        <w:spacing w:before="78" w:line="219" w:lineRule="auto"/>
        <w:ind w:left="118"/>
        <w:rPr>
          <w:rFonts w:ascii="宋体" w:hAnsi="宋体" w:eastAsia="宋体" w:cs="宋体"/>
          <w:sz w:val="24"/>
          <w:szCs w:val="24"/>
        </w:rPr>
      </w:pPr>
      <w:r>
        <w:rPr>
          <w:rFonts w:ascii="宋体" w:hAnsi="宋体" w:eastAsia="宋体" w:cs="宋体"/>
          <w:spacing w:val="-13"/>
          <w:sz w:val="24"/>
          <w:szCs w:val="24"/>
        </w:rPr>
        <w:t>2</w:t>
      </w:r>
      <w:r>
        <w:rPr>
          <w:rFonts w:ascii="宋体" w:hAnsi="宋体" w:eastAsia="宋体" w:cs="宋体"/>
          <w:spacing w:val="-9"/>
          <w:sz w:val="24"/>
          <w:szCs w:val="24"/>
        </w:rPr>
        <w:t>9.1  除供应商须知第 24 条的规定外， 从开标之日起至授予合同期间， 供应商不</w:t>
      </w:r>
    </w:p>
    <w:p>
      <w:pPr>
        <w:sectPr>
          <w:footerReference r:id="rId16" w:type="default"/>
          <w:pgSz w:w="11910" w:h="16845"/>
          <w:pgMar w:top="1367" w:right="1486" w:bottom="962" w:left="1786" w:header="0" w:footer="802" w:gutter="0"/>
          <w:cols w:space="720" w:num="1"/>
        </w:sectPr>
      </w:pPr>
    </w:p>
    <w:p>
      <w:pPr>
        <w:spacing w:before="47" w:line="219" w:lineRule="auto"/>
        <w:ind w:left="837"/>
        <w:rPr>
          <w:rFonts w:ascii="宋体" w:hAnsi="宋体" w:eastAsia="宋体" w:cs="宋体"/>
          <w:sz w:val="24"/>
          <w:szCs w:val="24"/>
        </w:rPr>
      </w:pPr>
      <w:r>
        <w:rPr>
          <w:rFonts w:ascii="宋体" w:hAnsi="宋体" w:eastAsia="宋体" w:cs="宋体"/>
          <w:spacing w:val="-2"/>
          <w:sz w:val="24"/>
          <w:szCs w:val="24"/>
        </w:rPr>
        <w:t>得就与其投标有关的任何事</w:t>
      </w:r>
      <w:r>
        <w:rPr>
          <w:rFonts w:ascii="宋体" w:hAnsi="宋体" w:eastAsia="宋体" w:cs="宋体"/>
          <w:spacing w:val="-1"/>
          <w:sz w:val="24"/>
          <w:szCs w:val="24"/>
        </w:rPr>
        <w:t>项与采购人、采购代理机构和评标委员会联系。</w:t>
      </w:r>
    </w:p>
    <w:p>
      <w:pPr>
        <w:spacing w:before="210" w:line="219" w:lineRule="auto"/>
        <w:ind w:left="118"/>
        <w:rPr>
          <w:rFonts w:ascii="宋体" w:hAnsi="宋体" w:eastAsia="宋体" w:cs="宋体"/>
          <w:sz w:val="24"/>
          <w:szCs w:val="24"/>
        </w:rPr>
      </w:pPr>
      <w:r>
        <w:rPr>
          <w:rFonts w:ascii="宋体" w:hAnsi="宋体" w:eastAsia="宋体" w:cs="宋体"/>
          <w:spacing w:val="4"/>
          <w:sz w:val="24"/>
          <w:szCs w:val="24"/>
        </w:rPr>
        <w:t>29.2  供</w:t>
      </w:r>
      <w:r>
        <w:rPr>
          <w:rFonts w:ascii="宋体" w:hAnsi="宋体" w:eastAsia="宋体" w:cs="宋体"/>
          <w:spacing w:val="2"/>
          <w:sz w:val="24"/>
          <w:szCs w:val="24"/>
        </w:rPr>
        <w:t>应商试图对采购人、采购代理机构和评标委员会的评标、比较或授予合</w:t>
      </w:r>
    </w:p>
    <w:p>
      <w:pPr>
        <w:spacing w:before="225" w:line="220" w:lineRule="auto"/>
        <w:ind w:left="859"/>
        <w:rPr>
          <w:rFonts w:ascii="宋体" w:hAnsi="宋体" w:eastAsia="宋体" w:cs="宋体"/>
          <w:sz w:val="24"/>
          <w:szCs w:val="24"/>
        </w:rPr>
      </w:pPr>
      <w:r>
        <w:rPr>
          <w:rFonts w:ascii="宋体" w:hAnsi="宋体" w:eastAsia="宋体" w:cs="宋体"/>
          <w:spacing w:val="-4"/>
          <w:sz w:val="24"/>
          <w:szCs w:val="24"/>
        </w:rPr>
        <w:t>同的</w:t>
      </w:r>
      <w:r>
        <w:rPr>
          <w:rFonts w:ascii="宋体" w:hAnsi="宋体" w:eastAsia="宋体" w:cs="宋体"/>
          <w:spacing w:val="-2"/>
          <w:sz w:val="24"/>
          <w:szCs w:val="24"/>
        </w:rPr>
        <w:t>决定进行影响，都可能导致其投标被视为无效投标。</w:t>
      </w:r>
    </w:p>
    <w:p>
      <w:pPr>
        <w:spacing w:before="340" w:line="224" w:lineRule="auto"/>
        <w:ind w:left="3289"/>
        <w:outlineLvl w:val="1"/>
        <w:rPr>
          <w:rFonts w:ascii="宋体" w:hAnsi="宋体" w:eastAsia="宋体" w:cs="宋体"/>
          <w:sz w:val="31"/>
          <w:szCs w:val="31"/>
        </w:rPr>
      </w:pPr>
      <w:bookmarkStart w:id="38" w:name="_bookmark8"/>
      <w:bookmarkEnd w:id="38"/>
      <w:r>
        <w:rPr>
          <w:rFonts w:ascii="宋体" w:hAnsi="宋体" w:eastAsia="宋体" w:cs="宋体"/>
          <w:spacing w:val="-8"/>
          <w:sz w:val="31"/>
          <w:szCs w:val="31"/>
          <w14:textOutline w14:w="5727" w14:cap="flat" w14:cmpd="sng" w14:algn="ctr">
            <w14:solidFill>
              <w14:srgbClr w14:val="000000"/>
            </w14:solidFill>
            <w14:prstDash w14:val="solid"/>
            <w14:miter w14:val="0"/>
          </w14:textOutline>
        </w:rPr>
        <w:t>六</w:t>
      </w:r>
      <w:r>
        <w:rPr>
          <w:rFonts w:ascii="宋体" w:hAnsi="宋体" w:eastAsia="宋体" w:cs="宋体"/>
          <w:spacing w:val="-5"/>
          <w:sz w:val="31"/>
          <w:szCs w:val="31"/>
          <w14:textOutline w14:w="5727" w14:cap="flat" w14:cmpd="sng" w14:algn="ctr">
            <w14:solidFill>
              <w14:srgbClr w14:val="000000"/>
            </w14:solidFill>
            <w14:prstDash w14:val="solid"/>
            <w14:miter w14:val="0"/>
          </w14:textOutline>
        </w:rPr>
        <w:t>、</w:t>
      </w:r>
      <w:r>
        <w:rPr>
          <w:rFonts w:ascii="宋体" w:hAnsi="宋体" w:eastAsia="宋体" w:cs="宋体"/>
          <w:spacing w:val="-4"/>
          <w:sz w:val="31"/>
          <w:szCs w:val="31"/>
        </w:rPr>
        <w:t xml:space="preserve">  </w:t>
      </w:r>
      <w:r>
        <w:rPr>
          <w:rFonts w:ascii="宋体" w:hAnsi="宋体" w:eastAsia="宋体" w:cs="宋体"/>
          <w:spacing w:val="-4"/>
          <w:sz w:val="31"/>
          <w:szCs w:val="31"/>
          <w14:textOutline w14:w="5727" w14:cap="flat" w14:cmpd="sng" w14:algn="ctr">
            <w14:solidFill>
              <w14:srgbClr w14:val="000000"/>
            </w14:solidFill>
            <w14:prstDash w14:val="solid"/>
            <w14:miter w14:val="0"/>
          </w14:textOutline>
        </w:rPr>
        <w:t>授予合同</w:t>
      </w:r>
    </w:p>
    <w:p>
      <w:pPr>
        <w:spacing w:line="328" w:lineRule="auto"/>
      </w:pPr>
    </w:p>
    <w:p>
      <w:pPr>
        <w:spacing w:before="78" w:line="219" w:lineRule="auto"/>
        <w:ind w:left="120"/>
        <w:outlineLvl w:val="2"/>
        <w:rPr>
          <w:rFonts w:ascii="宋体" w:hAnsi="宋体" w:eastAsia="宋体" w:cs="宋体"/>
          <w:sz w:val="24"/>
          <w:szCs w:val="24"/>
        </w:rPr>
      </w:pP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3</w:t>
      </w:r>
      <w:r>
        <w:rPr>
          <w:rFonts w:ascii="宋体" w:hAnsi="宋体" w:eastAsia="宋体" w:cs="宋体"/>
          <w:spacing w:val="8"/>
          <w:sz w:val="24"/>
          <w:szCs w:val="24"/>
          <w14:textOutline w14:w="4356" w14:cap="flat" w14:cmpd="sng" w14:algn="ctr">
            <w14:solidFill>
              <w14:srgbClr w14:val="000000"/>
            </w14:solidFill>
            <w14:prstDash w14:val="solid"/>
            <w14:miter w14:val="0"/>
          </w14:textOutline>
        </w:rPr>
        <w:t>0</w:t>
      </w:r>
      <w:r>
        <w:rPr>
          <w:rFonts w:ascii="宋体" w:hAnsi="宋体" w:eastAsia="宋体" w:cs="宋体"/>
          <w:spacing w:val="6"/>
          <w:sz w:val="24"/>
          <w:szCs w:val="24"/>
        </w:rPr>
        <w:t xml:space="preserve"> </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确定中标供应商及合同授予标准</w:t>
      </w:r>
    </w:p>
    <w:p>
      <w:pPr>
        <w:spacing w:line="266" w:lineRule="auto"/>
      </w:pPr>
    </w:p>
    <w:p>
      <w:pPr>
        <w:spacing w:before="79" w:line="300" w:lineRule="auto"/>
        <w:ind w:left="721" w:right="90" w:hanging="601"/>
        <w:rPr>
          <w:rFonts w:ascii="宋体" w:hAnsi="宋体" w:eastAsia="宋体" w:cs="宋体"/>
          <w:sz w:val="24"/>
          <w:szCs w:val="24"/>
        </w:rPr>
      </w:pPr>
      <w:r>
        <w:rPr>
          <w:rFonts w:ascii="宋体" w:hAnsi="宋体" w:eastAsia="宋体" w:cs="宋体"/>
          <w:spacing w:val="-6"/>
          <w:sz w:val="24"/>
          <w:szCs w:val="24"/>
        </w:rPr>
        <w:t>30.1 采购</w:t>
      </w:r>
      <w:r>
        <w:rPr>
          <w:rFonts w:ascii="宋体" w:hAnsi="宋体" w:eastAsia="宋体" w:cs="宋体"/>
          <w:spacing w:val="-3"/>
          <w:sz w:val="24"/>
          <w:szCs w:val="24"/>
        </w:rPr>
        <w:t>人根据评标委员会推荐的中标候选人， 按照有关法律法规规定的程序确</w:t>
      </w:r>
      <w:r>
        <w:rPr>
          <w:rFonts w:ascii="宋体" w:hAnsi="宋体" w:eastAsia="宋体" w:cs="宋体"/>
          <w:sz w:val="24"/>
          <w:szCs w:val="24"/>
        </w:rPr>
        <w:t xml:space="preserve"> </w:t>
      </w:r>
      <w:r>
        <w:rPr>
          <w:rFonts w:ascii="宋体" w:hAnsi="宋体" w:eastAsia="宋体" w:cs="宋体"/>
          <w:spacing w:val="-4"/>
          <w:sz w:val="24"/>
          <w:szCs w:val="24"/>
        </w:rPr>
        <w:t>定中</w:t>
      </w:r>
      <w:r>
        <w:rPr>
          <w:rFonts w:ascii="宋体" w:hAnsi="宋体" w:eastAsia="宋体" w:cs="宋体"/>
          <w:spacing w:val="-2"/>
          <w:sz w:val="24"/>
          <w:szCs w:val="24"/>
        </w:rPr>
        <w:t>标供应商，具体见“投标资料表”。</w:t>
      </w:r>
    </w:p>
    <w:p>
      <w:pPr>
        <w:spacing w:before="212" w:line="305" w:lineRule="auto"/>
        <w:ind w:left="725" w:right="23" w:hanging="605"/>
        <w:rPr>
          <w:rFonts w:ascii="宋体" w:hAnsi="宋体" w:eastAsia="宋体" w:cs="宋体"/>
          <w:sz w:val="24"/>
          <w:szCs w:val="24"/>
        </w:rPr>
      </w:pPr>
      <w:r>
        <w:rPr>
          <w:rFonts w:ascii="宋体" w:hAnsi="宋体" w:eastAsia="宋体" w:cs="宋体"/>
          <w:spacing w:val="-8"/>
          <w:sz w:val="24"/>
          <w:szCs w:val="24"/>
        </w:rPr>
        <w:t>30.2 除</w:t>
      </w:r>
      <w:r>
        <w:rPr>
          <w:rFonts w:ascii="宋体" w:hAnsi="宋体" w:eastAsia="宋体" w:cs="宋体"/>
          <w:spacing w:val="-7"/>
          <w:sz w:val="24"/>
          <w:szCs w:val="24"/>
        </w:rPr>
        <w:t>第</w:t>
      </w:r>
      <w:r>
        <w:rPr>
          <w:rFonts w:ascii="宋体" w:hAnsi="宋体" w:eastAsia="宋体" w:cs="宋体"/>
          <w:spacing w:val="-4"/>
          <w:sz w:val="24"/>
          <w:szCs w:val="24"/>
        </w:rPr>
        <w:t xml:space="preserve"> 31 条的规定之外，将把合同授予被确定为实质上响应招标文件的要求，</w:t>
      </w:r>
      <w:r>
        <w:rPr>
          <w:rFonts w:ascii="宋体" w:hAnsi="宋体" w:eastAsia="宋体" w:cs="宋体"/>
          <w:sz w:val="24"/>
          <w:szCs w:val="24"/>
        </w:rPr>
        <w:t xml:space="preserve"> </w:t>
      </w:r>
      <w:r>
        <w:rPr>
          <w:rFonts w:ascii="宋体" w:hAnsi="宋体" w:eastAsia="宋体" w:cs="宋体"/>
          <w:spacing w:val="-2"/>
          <w:sz w:val="24"/>
          <w:szCs w:val="24"/>
        </w:rPr>
        <w:t>能够最大限度地满</w:t>
      </w:r>
      <w:r>
        <w:rPr>
          <w:rFonts w:ascii="宋体" w:hAnsi="宋体" w:eastAsia="宋体" w:cs="宋体"/>
          <w:spacing w:val="-1"/>
          <w:sz w:val="24"/>
          <w:szCs w:val="24"/>
        </w:rPr>
        <w:t>足招标文件中规定的各项综合评价标准的供应商。</w:t>
      </w:r>
    </w:p>
    <w:p>
      <w:pPr>
        <w:spacing w:line="370" w:lineRule="auto"/>
      </w:pPr>
    </w:p>
    <w:p>
      <w:pPr>
        <w:spacing w:before="79" w:line="220" w:lineRule="auto"/>
        <w:ind w:left="120"/>
        <w:outlineLvl w:val="2"/>
        <w:rPr>
          <w:rFonts w:ascii="宋体" w:hAnsi="宋体" w:eastAsia="宋体" w:cs="宋体"/>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3</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6"/>
          <w:sz w:val="24"/>
          <w:szCs w:val="24"/>
        </w:rPr>
        <w:t xml:space="preserve"> </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接受和拒绝任何或所有投标的权利</w:t>
      </w:r>
    </w:p>
    <w:p>
      <w:pPr>
        <w:spacing w:line="252" w:lineRule="auto"/>
      </w:pPr>
    </w:p>
    <w:p>
      <w:pPr>
        <w:spacing w:before="79" w:line="391" w:lineRule="auto"/>
        <w:ind w:left="714" w:right="85" w:hanging="594"/>
        <w:rPr>
          <w:rFonts w:ascii="宋体" w:hAnsi="宋体" w:eastAsia="宋体" w:cs="宋体"/>
          <w:sz w:val="24"/>
          <w:szCs w:val="24"/>
        </w:rPr>
      </w:pPr>
      <w:r>
        <w:rPr>
          <w:rFonts w:ascii="宋体" w:hAnsi="宋体" w:eastAsia="宋体" w:cs="宋体"/>
          <w:spacing w:val="-1"/>
          <w:sz w:val="24"/>
          <w:szCs w:val="24"/>
        </w:rPr>
        <w:t>31.1 采购代理机构和采</w:t>
      </w:r>
      <w:r>
        <w:rPr>
          <w:rFonts w:ascii="宋体" w:hAnsi="宋体" w:eastAsia="宋体" w:cs="宋体"/>
          <w:sz w:val="24"/>
          <w:szCs w:val="24"/>
        </w:rPr>
        <w:t xml:space="preserve">购人保留在授标之前任何时候接受或拒绝任何投标，以及 </w:t>
      </w:r>
      <w:r>
        <w:rPr>
          <w:rFonts w:ascii="宋体" w:hAnsi="宋体" w:eastAsia="宋体" w:cs="宋体"/>
          <w:spacing w:val="-6"/>
          <w:sz w:val="24"/>
          <w:szCs w:val="24"/>
        </w:rPr>
        <w:t>宣布招标程序无效</w:t>
      </w:r>
      <w:r>
        <w:rPr>
          <w:rFonts w:ascii="宋体" w:hAnsi="宋体" w:eastAsia="宋体" w:cs="宋体"/>
          <w:spacing w:val="-5"/>
          <w:sz w:val="24"/>
          <w:szCs w:val="24"/>
        </w:rPr>
        <w:t>或</w:t>
      </w:r>
      <w:r>
        <w:rPr>
          <w:rFonts w:ascii="宋体" w:hAnsi="宋体" w:eastAsia="宋体" w:cs="宋体"/>
          <w:spacing w:val="-3"/>
          <w:sz w:val="24"/>
          <w:szCs w:val="24"/>
        </w:rPr>
        <w:t>拒绝所有投标的权利， 对受影响的供应商不承担任何责</w:t>
      </w:r>
      <w:r>
        <w:rPr>
          <w:rFonts w:ascii="宋体" w:hAnsi="宋体" w:eastAsia="宋体" w:cs="宋体"/>
          <w:sz w:val="24"/>
          <w:szCs w:val="24"/>
        </w:rPr>
        <w:t xml:space="preserve"> </w:t>
      </w:r>
      <w:r>
        <w:rPr>
          <w:rFonts w:ascii="宋体" w:hAnsi="宋体" w:eastAsia="宋体" w:cs="宋体"/>
          <w:spacing w:val="-2"/>
          <w:sz w:val="24"/>
          <w:szCs w:val="24"/>
        </w:rPr>
        <w:t>任，也无</w:t>
      </w:r>
      <w:r>
        <w:rPr>
          <w:rFonts w:ascii="宋体" w:hAnsi="宋体" w:eastAsia="宋体" w:cs="宋体"/>
          <w:spacing w:val="-1"/>
          <w:sz w:val="24"/>
          <w:szCs w:val="24"/>
        </w:rPr>
        <w:t>义务向受影响的供应商解释采取这一行动的理由。</w:t>
      </w:r>
    </w:p>
    <w:p>
      <w:pPr>
        <w:spacing w:before="214" w:line="219" w:lineRule="auto"/>
        <w:ind w:left="120"/>
        <w:outlineLvl w:val="2"/>
        <w:rPr>
          <w:rFonts w:ascii="宋体" w:hAnsi="宋体" w:eastAsia="宋体" w:cs="宋体"/>
          <w:sz w:val="24"/>
          <w:szCs w:val="24"/>
        </w:rPr>
      </w:pPr>
      <w:r>
        <w:rPr>
          <w:rFonts w:ascii="宋体" w:hAnsi="宋体" w:eastAsia="宋体" w:cs="宋体"/>
          <w:spacing w:val="15"/>
          <w:sz w:val="24"/>
          <w:szCs w:val="24"/>
          <w14:textOutline w14:w="4356" w14:cap="flat" w14:cmpd="sng" w14:algn="ctr">
            <w14:solidFill>
              <w14:srgbClr w14:val="000000"/>
            </w14:solidFill>
            <w14:prstDash w14:val="solid"/>
            <w14:miter w14:val="0"/>
          </w14:textOutline>
        </w:rPr>
        <w:t>3</w:t>
      </w:r>
      <w:r>
        <w:rPr>
          <w:rFonts w:ascii="宋体" w:hAnsi="宋体" w:eastAsia="宋体" w:cs="宋体"/>
          <w:spacing w:val="11"/>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11"/>
          <w:sz w:val="24"/>
          <w:szCs w:val="24"/>
        </w:rPr>
        <w:t xml:space="preserve"> </w:t>
      </w:r>
      <w:r>
        <w:rPr>
          <w:rFonts w:ascii="宋体" w:hAnsi="宋体" w:eastAsia="宋体" w:cs="宋体"/>
          <w:spacing w:val="11"/>
          <w:sz w:val="24"/>
          <w:szCs w:val="24"/>
          <w14:textOutline w14:w="4356" w14:cap="flat" w14:cmpd="sng" w14:algn="ctr">
            <w14:solidFill>
              <w14:srgbClr w14:val="000000"/>
            </w14:solidFill>
            <w14:prstDash w14:val="solid"/>
            <w14:miter w14:val="0"/>
          </w14:textOutline>
        </w:rPr>
        <w:t>中标通知书</w:t>
      </w:r>
    </w:p>
    <w:p>
      <w:pPr>
        <w:spacing w:line="266" w:lineRule="auto"/>
      </w:pPr>
    </w:p>
    <w:p>
      <w:pPr>
        <w:spacing w:before="78" w:line="219" w:lineRule="auto"/>
        <w:ind w:left="120"/>
        <w:rPr>
          <w:rFonts w:ascii="宋体" w:hAnsi="宋体" w:eastAsia="宋体" w:cs="宋体"/>
          <w:sz w:val="24"/>
          <w:szCs w:val="24"/>
        </w:rPr>
      </w:pPr>
      <w:r>
        <w:rPr>
          <w:rFonts w:ascii="宋体" w:hAnsi="宋体" w:eastAsia="宋体" w:cs="宋体"/>
          <w:spacing w:val="-1"/>
          <w:sz w:val="24"/>
          <w:szCs w:val="24"/>
        </w:rPr>
        <w:t>32.</w:t>
      </w:r>
      <w:r>
        <w:rPr>
          <w:rFonts w:ascii="宋体" w:hAnsi="宋体" w:eastAsia="宋体" w:cs="宋体"/>
          <w:sz w:val="24"/>
          <w:szCs w:val="24"/>
        </w:rPr>
        <w:t>1  中标供应商确定之日起 2 个工作日内，采购代理机构应在省级以上财政部</w:t>
      </w:r>
    </w:p>
    <w:p>
      <w:pPr>
        <w:spacing w:before="228" w:line="401" w:lineRule="auto"/>
        <w:ind w:left="835" w:right="104" w:firstLine="28"/>
        <w:rPr>
          <w:rFonts w:ascii="宋体" w:hAnsi="宋体" w:eastAsia="宋体" w:cs="宋体"/>
          <w:sz w:val="24"/>
          <w:szCs w:val="24"/>
        </w:rPr>
      </w:pPr>
      <w:r>
        <w:rPr>
          <w:rFonts w:ascii="宋体" w:hAnsi="宋体" w:eastAsia="宋体" w:cs="宋体"/>
          <w:spacing w:val="-4"/>
          <w:sz w:val="24"/>
          <w:szCs w:val="24"/>
        </w:rPr>
        <w:t>门指定的媒体上发布公告中</w:t>
      </w:r>
      <w:r>
        <w:rPr>
          <w:rFonts w:ascii="宋体" w:hAnsi="宋体" w:eastAsia="宋体" w:cs="宋体"/>
          <w:spacing w:val="-2"/>
          <w:sz w:val="24"/>
          <w:szCs w:val="24"/>
        </w:rPr>
        <w:t>标结果， 招标文件应当随中标结果同时公告。</w:t>
      </w:r>
      <w:r>
        <w:rPr>
          <w:rFonts w:ascii="宋体" w:hAnsi="宋体" w:eastAsia="宋体" w:cs="宋体"/>
          <w:sz w:val="24"/>
          <w:szCs w:val="24"/>
        </w:rPr>
        <w:t xml:space="preserve"> </w:t>
      </w:r>
      <w:r>
        <w:rPr>
          <w:rFonts w:ascii="宋体" w:hAnsi="宋体" w:eastAsia="宋体" w:cs="宋体"/>
          <w:spacing w:val="3"/>
          <w:sz w:val="24"/>
          <w:szCs w:val="24"/>
        </w:rPr>
        <w:t>公告中标结果的同时向中标供应商发出中标通知书。中标通知书发出</w:t>
      </w:r>
      <w:r>
        <w:rPr>
          <w:rFonts w:ascii="宋体" w:hAnsi="宋体" w:eastAsia="宋体" w:cs="宋体"/>
          <w:spacing w:val="2"/>
          <w:sz w:val="24"/>
          <w:szCs w:val="24"/>
        </w:rPr>
        <w:t>后</w:t>
      </w:r>
      <w:r>
        <w:rPr>
          <w:rFonts w:ascii="宋体" w:hAnsi="宋体" w:eastAsia="宋体" w:cs="宋体"/>
          <w:sz w:val="24"/>
          <w:szCs w:val="24"/>
        </w:rPr>
        <w:t xml:space="preserve">， </w:t>
      </w:r>
      <w:r>
        <w:rPr>
          <w:rFonts w:ascii="宋体" w:hAnsi="宋体" w:eastAsia="宋体" w:cs="宋体"/>
          <w:spacing w:val="3"/>
          <w:sz w:val="24"/>
          <w:szCs w:val="24"/>
        </w:rPr>
        <w:t>采购代理机构、采购人或收取投标保证金的交易中心将按照供应商须知</w:t>
      </w:r>
      <w:r>
        <w:rPr>
          <w:rFonts w:ascii="宋体" w:hAnsi="宋体" w:eastAsia="宋体" w:cs="宋体"/>
          <w:sz w:val="24"/>
          <w:szCs w:val="24"/>
        </w:rPr>
        <w:t xml:space="preserve">第 </w:t>
      </w:r>
      <w:r>
        <w:rPr>
          <w:rFonts w:ascii="宋体" w:hAnsi="宋体" w:eastAsia="宋体" w:cs="宋体"/>
          <w:spacing w:val="-8"/>
          <w:sz w:val="24"/>
          <w:szCs w:val="24"/>
        </w:rPr>
        <w:t>1</w:t>
      </w:r>
      <w:r>
        <w:rPr>
          <w:rFonts w:ascii="宋体" w:hAnsi="宋体" w:eastAsia="宋体" w:cs="宋体"/>
          <w:spacing w:val="-5"/>
          <w:sz w:val="24"/>
          <w:szCs w:val="24"/>
        </w:rPr>
        <w:t>5</w:t>
      </w:r>
      <w:r>
        <w:rPr>
          <w:rFonts w:ascii="宋体" w:hAnsi="宋体" w:eastAsia="宋体" w:cs="宋体"/>
          <w:spacing w:val="-4"/>
          <w:sz w:val="24"/>
          <w:szCs w:val="24"/>
        </w:rPr>
        <w:t xml:space="preserve"> 条的规定退还未中标供应商的投标保证金。</w:t>
      </w:r>
    </w:p>
    <w:p>
      <w:pPr>
        <w:spacing w:before="1" w:line="218" w:lineRule="auto"/>
        <w:ind w:left="120"/>
        <w:rPr>
          <w:rFonts w:ascii="宋体" w:hAnsi="宋体" w:eastAsia="宋体" w:cs="宋体"/>
          <w:sz w:val="24"/>
          <w:szCs w:val="24"/>
        </w:rPr>
      </w:pPr>
      <w:r>
        <w:rPr>
          <w:rFonts w:ascii="宋体" w:hAnsi="宋体" w:eastAsia="宋体" w:cs="宋体"/>
          <w:spacing w:val="-2"/>
          <w:sz w:val="24"/>
          <w:szCs w:val="24"/>
        </w:rPr>
        <w:t>32.2  中标通知书是合同的</w:t>
      </w:r>
      <w:r>
        <w:rPr>
          <w:rFonts w:ascii="宋体" w:hAnsi="宋体" w:eastAsia="宋体" w:cs="宋体"/>
          <w:spacing w:val="-1"/>
          <w:sz w:val="24"/>
          <w:szCs w:val="24"/>
        </w:rPr>
        <w:t>一个组成部分。</w:t>
      </w:r>
    </w:p>
    <w:p>
      <w:pPr>
        <w:spacing w:before="241" w:line="219" w:lineRule="auto"/>
        <w:ind w:left="120"/>
        <w:rPr>
          <w:rFonts w:ascii="宋体" w:hAnsi="宋体" w:eastAsia="宋体" w:cs="宋体"/>
          <w:sz w:val="24"/>
          <w:szCs w:val="24"/>
        </w:rPr>
      </w:pPr>
      <w:r>
        <w:rPr>
          <w:rFonts w:ascii="宋体" w:hAnsi="宋体" w:eastAsia="宋体" w:cs="宋体"/>
          <w:spacing w:val="-3"/>
          <w:sz w:val="24"/>
          <w:szCs w:val="24"/>
        </w:rPr>
        <w:t>32.3  在中标供应商按照供应商须知第 33 条的规定签订合同、第 34 条的</w:t>
      </w:r>
      <w:r>
        <w:rPr>
          <w:rFonts w:ascii="宋体" w:hAnsi="宋体" w:eastAsia="宋体" w:cs="宋体"/>
          <w:spacing w:val="-2"/>
          <w:sz w:val="24"/>
          <w:szCs w:val="24"/>
        </w:rPr>
        <w:t>规</w:t>
      </w:r>
      <w:r>
        <w:rPr>
          <w:rFonts w:ascii="宋体" w:hAnsi="宋体" w:eastAsia="宋体" w:cs="宋体"/>
          <w:sz w:val="24"/>
          <w:szCs w:val="24"/>
        </w:rPr>
        <w:t>定提</w:t>
      </w:r>
    </w:p>
    <w:p>
      <w:pPr>
        <w:spacing w:before="227" w:line="410" w:lineRule="auto"/>
        <w:ind w:left="838" w:right="104" w:firstLine="2"/>
        <w:rPr>
          <w:rFonts w:ascii="宋体" w:hAnsi="宋体" w:eastAsia="宋体" w:cs="宋体"/>
          <w:sz w:val="24"/>
          <w:szCs w:val="24"/>
        </w:rPr>
      </w:pPr>
      <w:r>
        <w:rPr>
          <w:rFonts w:ascii="宋体" w:hAnsi="宋体" w:eastAsia="宋体" w:cs="宋体"/>
          <w:spacing w:val="-1"/>
          <w:sz w:val="24"/>
          <w:szCs w:val="24"/>
        </w:rPr>
        <w:t>交履约保证金后， 采购代理机构、采购人或收取投标保证金的交易中心将</w:t>
      </w:r>
      <w:r>
        <w:rPr>
          <w:rFonts w:ascii="宋体" w:hAnsi="宋体" w:eastAsia="宋体" w:cs="宋体"/>
          <w:sz w:val="24"/>
          <w:szCs w:val="24"/>
        </w:rPr>
        <w:t xml:space="preserve"> </w:t>
      </w:r>
      <w:r>
        <w:rPr>
          <w:rFonts w:ascii="宋体" w:hAnsi="宋体" w:eastAsia="宋体" w:cs="宋体"/>
          <w:spacing w:val="-9"/>
          <w:sz w:val="24"/>
          <w:szCs w:val="24"/>
        </w:rPr>
        <w:t>按</w:t>
      </w:r>
      <w:r>
        <w:rPr>
          <w:rFonts w:ascii="宋体" w:hAnsi="宋体" w:eastAsia="宋体" w:cs="宋体"/>
          <w:spacing w:val="-5"/>
          <w:sz w:val="24"/>
          <w:szCs w:val="24"/>
        </w:rPr>
        <w:t>照供应商须知第 15 条的规定退还中标供应商的投标保证金。</w:t>
      </w:r>
    </w:p>
    <w:p>
      <w:pPr>
        <w:spacing w:before="224" w:line="222" w:lineRule="auto"/>
        <w:ind w:left="120"/>
        <w:outlineLvl w:val="2"/>
        <w:rPr>
          <w:rFonts w:ascii="宋体" w:hAnsi="宋体" w:eastAsia="宋体" w:cs="宋体"/>
          <w:sz w:val="24"/>
          <w:szCs w:val="24"/>
        </w:rPr>
      </w:pPr>
      <w:r>
        <w:rPr>
          <w:rFonts w:ascii="宋体" w:hAnsi="宋体" w:eastAsia="宋体" w:cs="宋体"/>
          <w:spacing w:val="14"/>
          <w:sz w:val="24"/>
          <w:szCs w:val="24"/>
          <w14:textOutline w14:w="4356" w14:cap="flat" w14:cmpd="sng" w14:algn="ctr">
            <w14:solidFill>
              <w14:srgbClr w14:val="000000"/>
            </w14:solidFill>
            <w14:prstDash w14:val="solid"/>
            <w14:miter w14:val="0"/>
          </w14:textOutline>
        </w:rPr>
        <w:t>3</w:t>
      </w:r>
      <w:r>
        <w:rPr>
          <w:rFonts w:ascii="宋体" w:hAnsi="宋体" w:eastAsia="宋体" w:cs="宋体"/>
          <w:spacing w:val="13"/>
          <w:sz w:val="24"/>
          <w:szCs w:val="24"/>
          <w14:textOutline w14:w="4356" w14:cap="flat" w14:cmpd="sng" w14:algn="ctr">
            <w14:solidFill>
              <w14:srgbClr w14:val="000000"/>
            </w14:solidFill>
            <w14:prstDash w14:val="solid"/>
            <w14:miter w14:val="0"/>
          </w14:textOutline>
        </w:rPr>
        <w:t>3</w:t>
      </w:r>
      <w:r>
        <w:rPr>
          <w:rFonts w:ascii="宋体" w:hAnsi="宋体" w:eastAsia="宋体" w:cs="宋体"/>
          <w:spacing w:val="13"/>
          <w:sz w:val="24"/>
          <w:szCs w:val="24"/>
        </w:rPr>
        <w:t xml:space="preserve"> </w:t>
      </w:r>
      <w:r>
        <w:rPr>
          <w:rFonts w:ascii="宋体" w:hAnsi="宋体" w:eastAsia="宋体" w:cs="宋体"/>
          <w:spacing w:val="13"/>
          <w:sz w:val="24"/>
          <w:szCs w:val="24"/>
          <w14:textOutline w14:w="4356" w14:cap="flat" w14:cmpd="sng" w14:algn="ctr">
            <w14:solidFill>
              <w14:srgbClr w14:val="000000"/>
            </w14:solidFill>
            <w14:prstDash w14:val="solid"/>
            <w14:miter w14:val="0"/>
          </w14:textOutline>
        </w:rPr>
        <w:t>签订合同</w:t>
      </w:r>
    </w:p>
    <w:p>
      <w:pPr>
        <w:spacing w:line="247" w:lineRule="auto"/>
      </w:pPr>
    </w:p>
    <w:p>
      <w:pPr>
        <w:spacing w:before="78" w:line="219" w:lineRule="auto"/>
        <w:ind w:left="120"/>
        <w:rPr>
          <w:rFonts w:ascii="宋体" w:hAnsi="宋体" w:eastAsia="宋体" w:cs="宋体"/>
          <w:sz w:val="24"/>
          <w:szCs w:val="24"/>
        </w:rPr>
      </w:pPr>
      <w:r>
        <w:rPr>
          <w:rFonts w:ascii="宋体" w:hAnsi="宋体" w:eastAsia="宋体" w:cs="宋体"/>
          <w:spacing w:val="-1"/>
          <w:sz w:val="24"/>
          <w:szCs w:val="24"/>
        </w:rPr>
        <w:t>33.1  中标供应商在收到中标通知书后， 须在中标通知书规定的</w:t>
      </w:r>
      <w:r>
        <w:rPr>
          <w:rFonts w:ascii="宋体" w:hAnsi="宋体" w:eastAsia="宋体" w:cs="宋体"/>
          <w:sz w:val="24"/>
          <w:szCs w:val="24"/>
        </w:rPr>
        <w:t>期限内按照中标</w:t>
      </w:r>
    </w:p>
    <w:p>
      <w:pPr>
        <w:sectPr>
          <w:footerReference r:id="rId17" w:type="default"/>
          <w:pgSz w:w="11910" w:h="16845"/>
          <w:pgMar w:top="1367" w:right="1410" w:bottom="962" w:left="1786" w:header="0" w:footer="802" w:gutter="0"/>
          <w:cols w:space="720" w:num="1"/>
        </w:sectPr>
      </w:pPr>
    </w:p>
    <w:p>
      <w:pPr>
        <w:spacing w:before="49" w:line="398" w:lineRule="auto"/>
        <w:ind w:left="835" w:right="120"/>
        <w:rPr>
          <w:rFonts w:ascii="宋体" w:hAnsi="宋体" w:eastAsia="宋体" w:cs="宋体"/>
          <w:sz w:val="24"/>
          <w:szCs w:val="24"/>
        </w:rPr>
      </w:pPr>
      <w:r>
        <w:rPr>
          <w:rFonts w:ascii="宋体" w:hAnsi="宋体" w:eastAsia="宋体" w:cs="宋体"/>
          <w:spacing w:val="2"/>
          <w:sz w:val="24"/>
          <w:szCs w:val="24"/>
        </w:rPr>
        <w:t>通知书、招标文件和中标供应商的投标文件和采购人签订政府采</w:t>
      </w:r>
      <w:r>
        <w:rPr>
          <w:rFonts w:ascii="宋体" w:hAnsi="宋体" w:eastAsia="宋体" w:cs="宋体"/>
          <w:spacing w:val="1"/>
          <w:sz w:val="24"/>
          <w:szCs w:val="24"/>
        </w:rPr>
        <w:t>购</w:t>
      </w:r>
      <w:r>
        <w:rPr>
          <w:rFonts w:ascii="宋体" w:hAnsi="宋体" w:eastAsia="宋体" w:cs="宋体"/>
          <w:sz w:val="24"/>
          <w:szCs w:val="24"/>
        </w:rPr>
        <w:t xml:space="preserve">合同。 </w:t>
      </w:r>
      <w:r>
        <w:rPr>
          <w:rFonts w:ascii="宋体" w:hAnsi="宋体" w:eastAsia="宋体" w:cs="宋体"/>
          <w:spacing w:val="-1"/>
          <w:sz w:val="24"/>
          <w:szCs w:val="24"/>
        </w:rPr>
        <w:t>采购人和中标供应商不得再行订立背离合同实质性内容的其他协</w:t>
      </w:r>
      <w:r>
        <w:rPr>
          <w:rFonts w:ascii="宋体" w:hAnsi="宋体" w:eastAsia="宋体" w:cs="宋体"/>
          <w:sz w:val="24"/>
          <w:szCs w:val="24"/>
        </w:rPr>
        <w:t>议。</w:t>
      </w:r>
    </w:p>
    <w:p>
      <w:pPr>
        <w:spacing w:before="1" w:line="218" w:lineRule="auto"/>
        <w:ind w:left="120"/>
        <w:rPr>
          <w:rFonts w:ascii="宋体" w:hAnsi="宋体" w:eastAsia="宋体" w:cs="宋体"/>
          <w:sz w:val="24"/>
          <w:szCs w:val="24"/>
        </w:rPr>
      </w:pPr>
      <w:r>
        <w:rPr>
          <w:rFonts w:ascii="宋体" w:hAnsi="宋体" w:eastAsia="宋体" w:cs="宋体"/>
          <w:spacing w:val="-1"/>
          <w:sz w:val="24"/>
          <w:szCs w:val="24"/>
        </w:rPr>
        <w:t>33.2  中标供应商在中标通知书规定的期限内拒绝与采购人签订合</w:t>
      </w:r>
      <w:r>
        <w:rPr>
          <w:rFonts w:ascii="宋体" w:hAnsi="宋体" w:eastAsia="宋体" w:cs="宋体"/>
          <w:sz w:val="24"/>
          <w:szCs w:val="24"/>
        </w:rPr>
        <w:t>同的， 视为其</w:t>
      </w:r>
    </w:p>
    <w:p>
      <w:pPr>
        <w:spacing w:before="241" w:line="398" w:lineRule="auto"/>
        <w:ind w:left="836" w:right="4"/>
        <w:rPr>
          <w:rFonts w:ascii="宋体" w:hAnsi="宋体" w:eastAsia="宋体" w:cs="宋体"/>
          <w:sz w:val="24"/>
          <w:szCs w:val="24"/>
        </w:rPr>
      </w:pPr>
      <w:r>
        <w:rPr>
          <w:rFonts w:ascii="宋体" w:hAnsi="宋体" w:eastAsia="宋体" w:cs="宋体"/>
          <w:spacing w:val="-3"/>
          <w:sz w:val="24"/>
          <w:szCs w:val="24"/>
        </w:rPr>
        <w:t>放</w:t>
      </w:r>
      <w:r>
        <w:rPr>
          <w:rFonts w:ascii="宋体" w:hAnsi="宋体" w:eastAsia="宋体" w:cs="宋体"/>
          <w:spacing w:val="-2"/>
          <w:sz w:val="24"/>
          <w:szCs w:val="24"/>
        </w:rPr>
        <w:t>弃中标，采购人可以按照评审报告推荐的中标或者成交候选人名单排序，</w:t>
      </w:r>
      <w:r>
        <w:rPr>
          <w:rFonts w:ascii="宋体" w:hAnsi="宋体" w:eastAsia="宋体" w:cs="宋体"/>
          <w:sz w:val="24"/>
          <w:szCs w:val="24"/>
        </w:rPr>
        <w:t xml:space="preserve"> </w:t>
      </w:r>
      <w:r>
        <w:rPr>
          <w:rFonts w:ascii="宋体" w:hAnsi="宋体" w:eastAsia="宋体" w:cs="宋体"/>
          <w:spacing w:val="-1"/>
          <w:sz w:val="24"/>
          <w:szCs w:val="24"/>
        </w:rPr>
        <w:t>确定下一候选人为中标或成交供应商，也可以重新开展政府采购活</w:t>
      </w:r>
      <w:r>
        <w:rPr>
          <w:rFonts w:ascii="宋体" w:hAnsi="宋体" w:eastAsia="宋体" w:cs="宋体"/>
          <w:sz w:val="24"/>
          <w:szCs w:val="24"/>
        </w:rPr>
        <w:t>动。</w:t>
      </w:r>
    </w:p>
    <w:p>
      <w:pPr>
        <w:spacing w:before="1" w:line="218" w:lineRule="auto"/>
        <w:ind w:left="120"/>
        <w:rPr>
          <w:rFonts w:ascii="宋体" w:hAnsi="宋体" w:eastAsia="宋体" w:cs="宋体"/>
          <w:sz w:val="24"/>
          <w:szCs w:val="24"/>
        </w:rPr>
      </w:pPr>
      <w:r>
        <w:rPr>
          <w:rFonts w:ascii="宋体" w:hAnsi="宋体" w:eastAsia="宋体" w:cs="宋体"/>
          <w:spacing w:val="-1"/>
          <w:sz w:val="24"/>
          <w:szCs w:val="24"/>
        </w:rPr>
        <w:t>33.3  投标资料表中载明不允许分包的， 中标供应商不得将合同标</w:t>
      </w:r>
      <w:r>
        <w:rPr>
          <w:rFonts w:ascii="宋体" w:hAnsi="宋体" w:eastAsia="宋体" w:cs="宋体"/>
          <w:sz w:val="24"/>
          <w:szCs w:val="24"/>
        </w:rPr>
        <w:t>的进行分包；</w:t>
      </w:r>
    </w:p>
    <w:p>
      <w:pPr>
        <w:spacing w:before="240" w:line="220" w:lineRule="auto"/>
        <w:ind w:left="839"/>
        <w:rPr>
          <w:rFonts w:ascii="宋体" w:hAnsi="宋体" w:eastAsia="宋体" w:cs="宋体"/>
          <w:sz w:val="24"/>
          <w:szCs w:val="24"/>
        </w:rPr>
      </w:pPr>
      <w:r>
        <w:rPr>
          <w:rFonts w:ascii="宋体" w:hAnsi="宋体" w:eastAsia="宋体" w:cs="宋体"/>
          <w:spacing w:val="-2"/>
          <w:sz w:val="24"/>
          <w:szCs w:val="24"/>
        </w:rPr>
        <w:t>投标资料表中载明允许分</w:t>
      </w:r>
      <w:r>
        <w:rPr>
          <w:rFonts w:ascii="宋体" w:hAnsi="宋体" w:eastAsia="宋体" w:cs="宋体"/>
          <w:spacing w:val="-1"/>
          <w:sz w:val="24"/>
          <w:szCs w:val="24"/>
        </w:rPr>
        <w:t>包的，分包人不得再次分包。</w:t>
      </w:r>
    </w:p>
    <w:p>
      <w:pPr>
        <w:spacing w:line="400" w:lineRule="auto"/>
      </w:pPr>
    </w:p>
    <w:p>
      <w:pPr>
        <w:spacing w:before="78" w:line="220" w:lineRule="auto"/>
        <w:ind w:left="120"/>
        <w:outlineLvl w:val="2"/>
        <w:rPr>
          <w:rFonts w:ascii="宋体" w:hAnsi="宋体" w:eastAsia="宋体" w:cs="宋体"/>
          <w:sz w:val="24"/>
          <w:szCs w:val="24"/>
        </w:rPr>
      </w:pPr>
      <w:r>
        <w:rPr>
          <w:rFonts w:ascii="宋体" w:hAnsi="宋体" w:eastAsia="宋体" w:cs="宋体"/>
          <w:spacing w:val="15"/>
          <w:sz w:val="24"/>
          <w:szCs w:val="24"/>
          <w14:textOutline w14:w="4356" w14:cap="flat" w14:cmpd="sng" w14:algn="ctr">
            <w14:solidFill>
              <w14:srgbClr w14:val="000000"/>
            </w14:solidFill>
            <w14:prstDash w14:val="solid"/>
            <w14:miter w14:val="0"/>
          </w14:textOutline>
        </w:rPr>
        <w:t>3</w:t>
      </w:r>
      <w:r>
        <w:rPr>
          <w:rFonts w:ascii="宋体" w:hAnsi="宋体" w:eastAsia="宋体" w:cs="宋体"/>
          <w:spacing w:val="11"/>
          <w:sz w:val="24"/>
          <w:szCs w:val="24"/>
          <w14:textOutline w14:w="4356" w14:cap="flat" w14:cmpd="sng" w14:algn="ctr">
            <w14:solidFill>
              <w14:srgbClr w14:val="000000"/>
            </w14:solidFill>
            <w14:prstDash w14:val="solid"/>
            <w14:miter w14:val="0"/>
          </w14:textOutline>
        </w:rPr>
        <w:t>4</w:t>
      </w:r>
      <w:r>
        <w:rPr>
          <w:rFonts w:ascii="宋体" w:hAnsi="宋体" w:eastAsia="宋体" w:cs="宋体"/>
          <w:spacing w:val="11"/>
          <w:sz w:val="24"/>
          <w:szCs w:val="24"/>
        </w:rPr>
        <w:t xml:space="preserve"> </w:t>
      </w:r>
      <w:r>
        <w:rPr>
          <w:rFonts w:ascii="宋体" w:hAnsi="宋体" w:eastAsia="宋体" w:cs="宋体"/>
          <w:spacing w:val="11"/>
          <w:sz w:val="24"/>
          <w:szCs w:val="24"/>
          <w14:textOutline w14:w="4356" w14:cap="flat" w14:cmpd="sng" w14:algn="ctr">
            <w14:solidFill>
              <w14:srgbClr w14:val="000000"/>
            </w14:solidFill>
            <w14:prstDash w14:val="solid"/>
            <w14:miter w14:val="0"/>
          </w14:textOutline>
        </w:rPr>
        <w:t>履约保证金</w:t>
      </w:r>
    </w:p>
    <w:p>
      <w:pPr>
        <w:spacing w:line="294" w:lineRule="auto"/>
      </w:pPr>
    </w:p>
    <w:p>
      <w:pPr>
        <w:spacing w:before="78" w:line="219" w:lineRule="auto"/>
        <w:ind w:left="120"/>
        <w:rPr>
          <w:rFonts w:ascii="宋体" w:hAnsi="宋体" w:eastAsia="宋体" w:cs="宋体"/>
          <w:sz w:val="24"/>
          <w:szCs w:val="24"/>
        </w:rPr>
      </w:pPr>
      <w:r>
        <w:rPr>
          <w:rFonts w:ascii="宋体" w:hAnsi="宋体" w:eastAsia="宋体" w:cs="宋体"/>
          <w:spacing w:val="-1"/>
          <w:sz w:val="24"/>
          <w:szCs w:val="24"/>
        </w:rPr>
        <w:t>34.1  投标资料表中要求交纳履约保证金的， 在签订政府采购合</w:t>
      </w:r>
      <w:r>
        <w:rPr>
          <w:rFonts w:ascii="宋体" w:hAnsi="宋体" w:eastAsia="宋体" w:cs="宋体"/>
          <w:sz w:val="24"/>
          <w:szCs w:val="24"/>
        </w:rPr>
        <w:t>同的同时，中标</w:t>
      </w:r>
    </w:p>
    <w:p>
      <w:pPr>
        <w:spacing w:before="255" w:line="416" w:lineRule="auto"/>
        <w:ind w:left="836"/>
        <w:rPr>
          <w:rFonts w:ascii="宋体" w:hAnsi="宋体" w:eastAsia="宋体" w:cs="宋体"/>
          <w:sz w:val="24"/>
          <w:szCs w:val="24"/>
        </w:rPr>
      </w:pPr>
      <w:r>
        <w:rPr>
          <w:rFonts w:ascii="宋体" w:hAnsi="宋体" w:eastAsia="宋体" w:cs="宋体"/>
          <w:spacing w:val="3"/>
          <w:sz w:val="24"/>
          <w:szCs w:val="24"/>
        </w:rPr>
        <w:t>供应商须按投标资料表中规定的金额和方式向采购人交纳履约保证金</w:t>
      </w:r>
      <w:r>
        <w:rPr>
          <w:rFonts w:ascii="宋体" w:hAnsi="宋体" w:eastAsia="宋体" w:cs="宋体"/>
          <w:spacing w:val="2"/>
          <w:sz w:val="24"/>
          <w:szCs w:val="24"/>
        </w:rPr>
        <w:t>。</w:t>
      </w:r>
      <w:r>
        <w:rPr>
          <w:rFonts w:ascii="宋体" w:hAnsi="宋体" w:eastAsia="宋体" w:cs="宋体"/>
          <w:sz w:val="24"/>
          <w:szCs w:val="24"/>
        </w:rPr>
        <w:t xml:space="preserve">若 </w:t>
      </w:r>
      <w:r>
        <w:rPr>
          <w:rFonts w:ascii="宋体" w:hAnsi="宋体" w:eastAsia="宋体" w:cs="宋体"/>
          <w:spacing w:val="-10"/>
          <w:sz w:val="24"/>
          <w:szCs w:val="24"/>
        </w:rPr>
        <w:t>不按</w:t>
      </w:r>
      <w:r>
        <w:rPr>
          <w:rFonts w:ascii="宋体" w:hAnsi="宋体" w:eastAsia="宋体" w:cs="宋体"/>
          <w:spacing w:val="-8"/>
          <w:sz w:val="24"/>
          <w:szCs w:val="24"/>
        </w:rPr>
        <w:t>要</w:t>
      </w:r>
      <w:r>
        <w:rPr>
          <w:rFonts w:ascii="宋体" w:hAnsi="宋体" w:eastAsia="宋体" w:cs="宋体"/>
          <w:spacing w:val="-5"/>
          <w:sz w:val="24"/>
          <w:szCs w:val="24"/>
        </w:rPr>
        <w:t>求缴纳履约保证金的， 采购人有权宣布已签订的政府采购合同无效，</w:t>
      </w:r>
      <w:r>
        <w:rPr>
          <w:rFonts w:ascii="宋体" w:hAnsi="宋体" w:eastAsia="宋体" w:cs="宋体"/>
          <w:sz w:val="24"/>
          <w:szCs w:val="24"/>
        </w:rPr>
        <w:t xml:space="preserve"> </w:t>
      </w:r>
      <w:r>
        <w:rPr>
          <w:rFonts w:ascii="宋体" w:hAnsi="宋体" w:eastAsia="宋体" w:cs="宋体"/>
          <w:spacing w:val="-6"/>
          <w:sz w:val="24"/>
          <w:szCs w:val="24"/>
        </w:rPr>
        <w:t>其</w:t>
      </w:r>
      <w:r>
        <w:rPr>
          <w:rFonts w:ascii="宋体" w:hAnsi="宋体" w:eastAsia="宋体" w:cs="宋体"/>
          <w:spacing w:val="-4"/>
          <w:sz w:val="24"/>
          <w:szCs w:val="24"/>
        </w:rPr>
        <w:t>投</w:t>
      </w:r>
      <w:r>
        <w:rPr>
          <w:rFonts w:ascii="宋体" w:hAnsi="宋体" w:eastAsia="宋体" w:cs="宋体"/>
          <w:spacing w:val="-3"/>
          <w:sz w:val="24"/>
          <w:szCs w:val="24"/>
        </w:rPr>
        <w:t>标保证金不予退还。</w:t>
      </w:r>
    </w:p>
    <w:p>
      <w:pPr>
        <w:spacing w:before="1" w:line="218" w:lineRule="auto"/>
        <w:ind w:left="120"/>
        <w:rPr>
          <w:rFonts w:ascii="宋体" w:hAnsi="宋体" w:eastAsia="宋体" w:cs="宋体"/>
          <w:sz w:val="24"/>
          <w:szCs w:val="24"/>
        </w:rPr>
      </w:pPr>
      <w:r>
        <w:rPr>
          <w:rFonts w:ascii="宋体" w:hAnsi="宋体" w:eastAsia="宋体" w:cs="宋体"/>
          <w:spacing w:val="-6"/>
          <w:sz w:val="24"/>
          <w:szCs w:val="24"/>
        </w:rPr>
        <w:t>34.2  如果中标供应商没有按照上述第 34.1 条规定执行， 采购人将有充分的理由</w:t>
      </w:r>
    </w:p>
    <w:p>
      <w:pPr>
        <w:spacing w:before="257" w:line="419" w:lineRule="auto"/>
        <w:ind w:left="834" w:right="85" w:firstLine="4"/>
        <w:rPr>
          <w:rFonts w:ascii="宋体" w:hAnsi="宋体" w:eastAsia="宋体" w:cs="宋体"/>
          <w:sz w:val="24"/>
          <w:szCs w:val="24"/>
        </w:rPr>
      </w:pPr>
      <w:r>
        <w:rPr>
          <w:rFonts w:ascii="宋体" w:hAnsi="宋体" w:eastAsia="宋体" w:cs="宋体"/>
          <w:spacing w:val="-8"/>
          <w:sz w:val="24"/>
          <w:szCs w:val="24"/>
        </w:rPr>
        <w:t>取消该</w:t>
      </w:r>
      <w:r>
        <w:rPr>
          <w:rFonts w:ascii="宋体" w:hAnsi="宋体" w:eastAsia="宋体" w:cs="宋体"/>
          <w:spacing w:val="-7"/>
          <w:sz w:val="24"/>
          <w:szCs w:val="24"/>
        </w:rPr>
        <w:t>中</w:t>
      </w:r>
      <w:r>
        <w:rPr>
          <w:rFonts w:ascii="宋体" w:hAnsi="宋体" w:eastAsia="宋体" w:cs="宋体"/>
          <w:spacing w:val="-4"/>
          <w:sz w:val="24"/>
          <w:szCs w:val="24"/>
        </w:rPr>
        <w:t>标决定， 没收其投标保证金。在此情况下， 采购人可以按照评审</w:t>
      </w:r>
      <w:r>
        <w:rPr>
          <w:rFonts w:ascii="宋体" w:hAnsi="宋体" w:eastAsia="宋体" w:cs="宋体"/>
          <w:sz w:val="24"/>
          <w:szCs w:val="24"/>
        </w:rPr>
        <w:t xml:space="preserve"> </w:t>
      </w:r>
      <w:r>
        <w:rPr>
          <w:rFonts w:ascii="宋体" w:hAnsi="宋体" w:eastAsia="宋体" w:cs="宋体"/>
          <w:spacing w:val="3"/>
          <w:sz w:val="24"/>
          <w:szCs w:val="24"/>
        </w:rPr>
        <w:t>报告推荐的中标或者成交候选人名单排序，确定下一候选人为中标或成</w:t>
      </w:r>
      <w:r>
        <w:rPr>
          <w:rFonts w:ascii="宋体" w:hAnsi="宋体" w:eastAsia="宋体" w:cs="宋体"/>
          <w:spacing w:val="1"/>
          <w:sz w:val="24"/>
          <w:szCs w:val="24"/>
        </w:rPr>
        <w:t>交</w:t>
      </w:r>
      <w:r>
        <w:rPr>
          <w:rFonts w:ascii="宋体" w:hAnsi="宋体" w:eastAsia="宋体" w:cs="宋体"/>
          <w:sz w:val="24"/>
          <w:szCs w:val="24"/>
        </w:rPr>
        <w:t xml:space="preserve"> </w:t>
      </w:r>
      <w:r>
        <w:rPr>
          <w:rFonts w:ascii="宋体" w:hAnsi="宋体" w:eastAsia="宋体" w:cs="宋体"/>
          <w:spacing w:val="-2"/>
          <w:sz w:val="24"/>
          <w:szCs w:val="24"/>
        </w:rPr>
        <w:t>供应商，也可以重新开展政府采</w:t>
      </w:r>
      <w:r>
        <w:rPr>
          <w:rFonts w:ascii="宋体" w:hAnsi="宋体" w:eastAsia="宋体" w:cs="宋体"/>
          <w:spacing w:val="-1"/>
          <w:sz w:val="24"/>
          <w:szCs w:val="24"/>
        </w:rPr>
        <w:t>购活动。</w:t>
      </w:r>
    </w:p>
    <w:p>
      <w:pPr>
        <w:spacing w:before="195" w:line="220" w:lineRule="auto"/>
        <w:ind w:left="120"/>
        <w:outlineLvl w:val="2"/>
        <w:rPr>
          <w:rFonts w:ascii="宋体" w:hAnsi="宋体" w:eastAsia="宋体" w:cs="宋体"/>
          <w:sz w:val="24"/>
          <w:szCs w:val="24"/>
        </w:rPr>
      </w:pP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3</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5</w:t>
      </w:r>
      <w:r>
        <w:rPr>
          <w:rFonts w:ascii="宋体" w:hAnsi="宋体" w:eastAsia="宋体" w:cs="宋体"/>
          <w:spacing w:val="9"/>
          <w:sz w:val="24"/>
          <w:szCs w:val="24"/>
        </w:rPr>
        <w:t xml:space="preserve"> </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腐败和欺诈行为</w:t>
      </w:r>
    </w:p>
    <w:p>
      <w:pPr>
        <w:spacing w:line="280" w:lineRule="auto"/>
      </w:pPr>
    </w:p>
    <w:p>
      <w:pPr>
        <w:spacing w:before="79" w:line="220" w:lineRule="auto"/>
        <w:ind w:left="120"/>
        <w:rPr>
          <w:rFonts w:ascii="宋体" w:hAnsi="宋体" w:eastAsia="宋体" w:cs="宋体"/>
          <w:sz w:val="24"/>
          <w:szCs w:val="24"/>
        </w:rPr>
      </w:pPr>
      <w:r>
        <w:rPr>
          <w:rFonts w:ascii="宋体" w:hAnsi="宋体" w:eastAsia="宋体" w:cs="宋体"/>
          <w:spacing w:val="-1"/>
          <w:sz w:val="24"/>
          <w:szCs w:val="24"/>
        </w:rPr>
        <w:t>35.1 定</w:t>
      </w:r>
      <w:r>
        <w:rPr>
          <w:rFonts w:ascii="宋体" w:hAnsi="宋体" w:eastAsia="宋体" w:cs="宋体"/>
          <w:sz w:val="24"/>
          <w:szCs w:val="24"/>
        </w:rPr>
        <w:t>义</w:t>
      </w:r>
    </w:p>
    <w:p>
      <w:pPr>
        <w:spacing w:before="239" w:line="306" w:lineRule="auto"/>
        <w:ind w:left="894" w:right="82" w:hanging="358"/>
        <w:rPr>
          <w:rFonts w:ascii="宋体" w:hAnsi="宋体" w:eastAsia="宋体" w:cs="宋体"/>
          <w:sz w:val="24"/>
          <w:szCs w:val="24"/>
        </w:rPr>
      </w:pPr>
      <w:r>
        <w:rPr>
          <w:rFonts w:ascii="宋体" w:hAnsi="宋体" w:eastAsia="宋体" w:cs="宋体"/>
          <w:sz w:val="24"/>
          <w:szCs w:val="24"/>
        </w:rPr>
        <w:t>a</w:t>
      </w:r>
      <w:r>
        <w:rPr>
          <w:rFonts w:ascii="宋体" w:hAnsi="宋体" w:eastAsia="宋体" w:cs="宋体"/>
          <w:spacing w:val="2"/>
          <w:sz w:val="24"/>
          <w:szCs w:val="24"/>
        </w:rPr>
        <w:t>.</w:t>
      </w:r>
      <w:r>
        <w:rPr>
          <w:rFonts w:ascii="宋体" w:hAnsi="宋体" w:eastAsia="宋体" w:cs="宋体"/>
          <w:spacing w:val="1"/>
          <w:sz w:val="24"/>
          <w:szCs w:val="24"/>
        </w:rPr>
        <w:t xml:space="preserve"> “腐败行为”是指提供给予接受或索取任何有价值的东西来影响采购代理</w:t>
      </w:r>
      <w:r>
        <w:rPr>
          <w:rFonts w:ascii="宋体" w:hAnsi="宋体" w:eastAsia="宋体" w:cs="宋体"/>
          <w:sz w:val="24"/>
          <w:szCs w:val="24"/>
        </w:rPr>
        <w:t xml:space="preserve"> </w:t>
      </w:r>
      <w:r>
        <w:rPr>
          <w:rFonts w:ascii="宋体" w:hAnsi="宋体" w:eastAsia="宋体" w:cs="宋体"/>
          <w:spacing w:val="-4"/>
          <w:sz w:val="24"/>
          <w:szCs w:val="24"/>
        </w:rPr>
        <w:t>机</w:t>
      </w:r>
      <w:r>
        <w:rPr>
          <w:rFonts w:ascii="宋体" w:hAnsi="宋体" w:eastAsia="宋体" w:cs="宋体"/>
          <w:spacing w:val="-2"/>
          <w:sz w:val="24"/>
          <w:szCs w:val="24"/>
        </w:rPr>
        <w:t>构和/或采购人在采购过程或合同实施过程中的行为；</w:t>
      </w:r>
    </w:p>
    <w:p>
      <w:pPr>
        <w:spacing w:before="241" w:line="355" w:lineRule="auto"/>
        <w:ind w:left="894" w:right="82" w:hanging="362"/>
        <w:rPr>
          <w:rFonts w:ascii="宋体" w:hAnsi="宋体" w:eastAsia="宋体" w:cs="宋体"/>
          <w:sz w:val="24"/>
          <w:szCs w:val="24"/>
        </w:rPr>
      </w:pPr>
      <w:r>
        <w:rPr>
          <w:rFonts w:ascii="宋体" w:hAnsi="宋体" w:eastAsia="宋体" w:cs="宋体"/>
          <w:sz w:val="24"/>
          <w:szCs w:val="24"/>
        </w:rPr>
        <w:t>b</w:t>
      </w:r>
      <w:r>
        <w:rPr>
          <w:rFonts w:ascii="宋体" w:hAnsi="宋体" w:eastAsia="宋体" w:cs="宋体"/>
          <w:spacing w:val="2"/>
          <w:sz w:val="24"/>
          <w:szCs w:val="24"/>
        </w:rPr>
        <w:t>. “欺诈行</w:t>
      </w:r>
      <w:r>
        <w:rPr>
          <w:rFonts w:ascii="宋体" w:hAnsi="宋体" w:eastAsia="宋体" w:cs="宋体"/>
          <w:spacing w:val="1"/>
          <w:sz w:val="24"/>
          <w:szCs w:val="24"/>
        </w:rPr>
        <w:t>为”是指为了影响采购过程或合同实施过程而谎报事实，损害采</w:t>
      </w:r>
      <w:r>
        <w:rPr>
          <w:rFonts w:ascii="宋体" w:hAnsi="宋体" w:eastAsia="宋体" w:cs="宋体"/>
          <w:sz w:val="24"/>
          <w:szCs w:val="24"/>
        </w:rPr>
        <w:t xml:space="preserve"> </w:t>
      </w:r>
      <w:r>
        <w:rPr>
          <w:rFonts w:ascii="宋体" w:hAnsi="宋体" w:eastAsia="宋体" w:cs="宋体"/>
          <w:spacing w:val="-4"/>
          <w:sz w:val="24"/>
          <w:szCs w:val="24"/>
        </w:rPr>
        <w:t>购代理机构和/或采购人的利</w:t>
      </w:r>
      <w:r>
        <w:rPr>
          <w:rFonts w:ascii="宋体" w:hAnsi="宋体" w:eastAsia="宋体" w:cs="宋体"/>
          <w:spacing w:val="-3"/>
          <w:sz w:val="24"/>
          <w:szCs w:val="24"/>
        </w:rPr>
        <w:t>益</w:t>
      </w:r>
      <w:r>
        <w:rPr>
          <w:rFonts w:ascii="宋体" w:hAnsi="宋体" w:eastAsia="宋体" w:cs="宋体"/>
          <w:spacing w:val="-2"/>
          <w:sz w:val="24"/>
          <w:szCs w:val="24"/>
        </w:rPr>
        <w:t>， 包括供应商之间串通投标(递交投标文件</w:t>
      </w:r>
      <w:r>
        <w:rPr>
          <w:rFonts w:ascii="宋体" w:hAnsi="宋体" w:eastAsia="宋体" w:cs="宋体"/>
          <w:sz w:val="24"/>
          <w:szCs w:val="24"/>
        </w:rPr>
        <w:t xml:space="preserve"> </w:t>
      </w:r>
      <w:r>
        <w:rPr>
          <w:rFonts w:ascii="宋体" w:hAnsi="宋体" w:eastAsia="宋体" w:cs="宋体"/>
          <w:spacing w:val="5"/>
          <w:sz w:val="24"/>
          <w:szCs w:val="24"/>
        </w:rPr>
        <w:t>之前和之后)，人为地使投标丧失竞争性，剥夺采购人从自由公开竞争</w:t>
      </w:r>
      <w:r>
        <w:rPr>
          <w:rFonts w:ascii="宋体" w:hAnsi="宋体" w:eastAsia="宋体" w:cs="宋体"/>
          <w:spacing w:val="2"/>
          <w:sz w:val="24"/>
          <w:szCs w:val="24"/>
        </w:rPr>
        <w:t>所</w:t>
      </w:r>
      <w:r>
        <w:rPr>
          <w:rFonts w:ascii="宋体" w:hAnsi="宋体" w:eastAsia="宋体" w:cs="宋体"/>
          <w:sz w:val="24"/>
          <w:szCs w:val="24"/>
        </w:rPr>
        <w:t xml:space="preserve"> </w:t>
      </w:r>
      <w:r>
        <w:rPr>
          <w:rFonts w:ascii="宋体" w:hAnsi="宋体" w:eastAsia="宋体" w:cs="宋体"/>
          <w:spacing w:val="-5"/>
          <w:sz w:val="24"/>
          <w:szCs w:val="24"/>
        </w:rPr>
        <w:t>能获得的权益</w:t>
      </w:r>
      <w:r>
        <w:rPr>
          <w:rFonts w:ascii="宋体" w:hAnsi="宋体" w:eastAsia="宋体" w:cs="宋体"/>
          <w:spacing w:val="-4"/>
          <w:sz w:val="24"/>
          <w:szCs w:val="24"/>
        </w:rPr>
        <w:t>。</w:t>
      </w:r>
    </w:p>
    <w:p>
      <w:pPr>
        <w:spacing w:before="240" w:line="219" w:lineRule="auto"/>
        <w:ind w:left="120"/>
        <w:rPr>
          <w:rFonts w:ascii="宋体" w:hAnsi="宋体" w:eastAsia="宋体" w:cs="宋体"/>
          <w:sz w:val="24"/>
          <w:szCs w:val="24"/>
        </w:rPr>
      </w:pPr>
      <w:r>
        <w:rPr>
          <w:rFonts w:ascii="宋体" w:hAnsi="宋体" w:eastAsia="宋体" w:cs="宋体"/>
          <w:spacing w:val="10"/>
          <w:sz w:val="24"/>
          <w:szCs w:val="24"/>
        </w:rPr>
        <w:t>35.2</w:t>
      </w:r>
      <w:r>
        <w:rPr>
          <w:rFonts w:ascii="宋体" w:hAnsi="宋体" w:eastAsia="宋体" w:cs="宋体"/>
          <w:spacing w:val="9"/>
          <w:sz w:val="24"/>
          <w:szCs w:val="24"/>
        </w:rPr>
        <w:t xml:space="preserve"> </w:t>
      </w:r>
      <w:r>
        <w:rPr>
          <w:rFonts w:ascii="宋体" w:hAnsi="宋体" w:eastAsia="宋体" w:cs="宋体"/>
          <w:spacing w:val="5"/>
          <w:sz w:val="24"/>
          <w:szCs w:val="24"/>
        </w:rPr>
        <w:t>如果采购代理机构和采购人认为供应商在本项目的竞争中有腐败或欺诈行</w:t>
      </w:r>
    </w:p>
    <w:p>
      <w:pPr>
        <w:sectPr>
          <w:footerReference r:id="rId18" w:type="default"/>
          <w:pgSz w:w="11910" w:h="16845"/>
          <w:pgMar w:top="1367" w:right="1429" w:bottom="962" w:left="1786" w:header="0" w:footer="802" w:gutter="0"/>
          <w:cols w:space="720" w:num="1"/>
        </w:sectPr>
      </w:pPr>
    </w:p>
    <w:p>
      <w:pPr>
        <w:spacing w:before="47" w:line="220" w:lineRule="auto"/>
        <w:ind w:left="718"/>
        <w:rPr>
          <w:rFonts w:ascii="宋体" w:hAnsi="宋体" w:eastAsia="宋体" w:cs="宋体"/>
          <w:sz w:val="24"/>
          <w:szCs w:val="24"/>
        </w:rPr>
      </w:pPr>
      <w:r>
        <w:rPr>
          <w:rFonts w:ascii="宋体" w:hAnsi="宋体" w:eastAsia="宋体" w:cs="宋体"/>
          <w:spacing w:val="-4"/>
          <w:sz w:val="24"/>
          <w:szCs w:val="24"/>
        </w:rPr>
        <w:t>为，其投标</w:t>
      </w:r>
      <w:r>
        <w:rPr>
          <w:rFonts w:ascii="宋体" w:hAnsi="宋体" w:eastAsia="宋体" w:cs="宋体"/>
          <w:spacing w:val="-2"/>
          <w:sz w:val="24"/>
          <w:szCs w:val="24"/>
        </w:rPr>
        <w:t>将被视为无效投标。</w:t>
      </w:r>
    </w:p>
    <w:p>
      <w:pPr>
        <w:spacing w:line="266" w:lineRule="auto"/>
      </w:pPr>
    </w:p>
    <w:p>
      <w:pPr>
        <w:spacing w:before="101" w:line="224" w:lineRule="auto"/>
        <w:ind w:left="3211"/>
        <w:outlineLvl w:val="1"/>
        <w:rPr>
          <w:rFonts w:ascii="宋体" w:hAnsi="宋体" w:eastAsia="宋体" w:cs="宋体"/>
          <w:sz w:val="31"/>
          <w:szCs w:val="31"/>
        </w:rPr>
      </w:pPr>
      <w:bookmarkStart w:id="39" w:name="_bookmark9"/>
      <w:bookmarkEnd w:id="39"/>
      <w:r>
        <w:rPr>
          <w:rFonts w:ascii="宋体" w:hAnsi="宋体" w:eastAsia="宋体" w:cs="宋体"/>
          <w:spacing w:val="21"/>
          <w:sz w:val="31"/>
          <w:szCs w:val="31"/>
          <w14:textOutline w14:w="5727" w14:cap="flat" w14:cmpd="sng" w14:algn="ctr">
            <w14:solidFill>
              <w14:srgbClr w14:val="000000"/>
            </w14:solidFill>
            <w14:prstDash w14:val="solid"/>
            <w14:miter w14:val="0"/>
          </w14:textOutline>
        </w:rPr>
        <w:t>七</w:t>
      </w:r>
      <w:r>
        <w:rPr>
          <w:rFonts w:ascii="宋体" w:hAnsi="宋体" w:eastAsia="宋体" w:cs="宋体"/>
          <w:spacing w:val="16"/>
          <w:sz w:val="31"/>
          <w:szCs w:val="31"/>
          <w14:textOutline w14:w="5727" w14:cap="flat" w14:cmpd="sng" w14:algn="ctr">
            <w14:solidFill>
              <w14:srgbClr w14:val="000000"/>
            </w14:solidFill>
            <w14:prstDash w14:val="solid"/>
            <w14:miter w14:val="0"/>
          </w14:textOutline>
        </w:rPr>
        <w:t>、询问、质疑</w:t>
      </w:r>
    </w:p>
    <w:p>
      <w:pPr>
        <w:spacing w:line="329" w:lineRule="auto"/>
      </w:pPr>
    </w:p>
    <w:p>
      <w:pPr>
        <w:spacing w:before="78" w:line="220" w:lineRule="auto"/>
        <w:ind w:left="120"/>
        <w:outlineLvl w:val="2"/>
        <w:rPr>
          <w:rFonts w:ascii="宋体" w:hAnsi="宋体" w:eastAsia="宋体" w:cs="宋体"/>
          <w:sz w:val="24"/>
          <w:szCs w:val="24"/>
        </w:rPr>
      </w:pPr>
      <w:r>
        <w:rPr>
          <w:rFonts w:ascii="宋体" w:hAnsi="宋体" w:eastAsia="宋体" w:cs="宋体"/>
          <w:spacing w:val="14"/>
          <w:sz w:val="24"/>
          <w:szCs w:val="24"/>
          <w14:textOutline w14:w="4356" w14:cap="flat" w14:cmpd="sng" w14:algn="ctr">
            <w14:solidFill>
              <w14:srgbClr w14:val="000000"/>
            </w14:solidFill>
            <w14:prstDash w14:val="solid"/>
            <w14:miter w14:val="0"/>
          </w14:textOutline>
        </w:rPr>
        <w:t>3</w:t>
      </w:r>
      <w:r>
        <w:rPr>
          <w:rFonts w:ascii="宋体" w:hAnsi="宋体" w:eastAsia="宋体" w:cs="宋体"/>
          <w:spacing w:val="13"/>
          <w:sz w:val="24"/>
          <w:szCs w:val="24"/>
          <w14:textOutline w14:w="4356" w14:cap="flat" w14:cmpd="sng" w14:algn="ctr">
            <w14:solidFill>
              <w14:srgbClr w14:val="000000"/>
            </w14:solidFill>
            <w14:prstDash w14:val="solid"/>
            <w14:miter w14:val="0"/>
          </w14:textOutline>
        </w:rPr>
        <w:t>6</w:t>
      </w:r>
      <w:r>
        <w:rPr>
          <w:rFonts w:ascii="宋体" w:hAnsi="宋体" w:eastAsia="宋体" w:cs="宋体"/>
          <w:spacing w:val="13"/>
          <w:sz w:val="24"/>
          <w:szCs w:val="24"/>
        </w:rPr>
        <w:t xml:space="preserve"> </w:t>
      </w:r>
      <w:r>
        <w:rPr>
          <w:rFonts w:ascii="宋体" w:hAnsi="宋体" w:eastAsia="宋体" w:cs="宋体"/>
          <w:spacing w:val="13"/>
          <w:sz w:val="24"/>
          <w:szCs w:val="24"/>
          <w14:textOutline w14:w="4356" w14:cap="flat" w14:cmpd="sng" w14:algn="ctr">
            <w14:solidFill>
              <w14:srgbClr w14:val="000000"/>
            </w14:solidFill>
            <w14:prstDash w14:val="solid"/>
            <w14:miter w14:val="0"/>
          </w14:textOutline>
        </w:rPr>
        <w:t>综合说明</w:t>
      </w:r>
    </w:p>
    <w:p>
      <w:pPr>
        <w:spacing w:line="250" w:lineRule="auto"/>
      </w:pPr>
    </w:p>
    <w:p>
      <w:pPr>
        <w:spacing w:before="78" w:line="331" w:lineRule="auto"/>
        <w:ind w:left="714" w:right="24" w:hanging="594"/>
        <w:rPr>
          <w:rFonts w:ascii="宋体" w:hAnsi="宋体" w:eastAsia="宋体" w:cs="宋体"/>
          <w:sz w:val="24"/>
          <w:szCs w:val="24"/>
        </w:rPr>
      </w:pPr>
      <w:r>
        <w:rPr>
          <w:rFonts w:ascii="宋体" w:hAnsi="宋体" w:eastAsia="宋体" w:cs="宋体"/>
          <w:spacing w:val="-1"/>
          <w:sz w:val="24"/>
          <w:szCs w:val="24"/>
        </w:rPr>
        <w:t>36.1 供应商对政府采购活动事项的询问、质疑及投诉须符合《中华</w:t>
      </w:r>
      <w:r>
        <w:rPr>
          <w:rFonts w:ascii="宋体" w:hAnsi="宋体" w:eastAsia="宋体" w:cs="宋体"/>
          <w:sz w:val="24"/>
          <w:szCs w:val="24"/>
        </w:rPr>
        <w:t xml:space="preserve">人民共和国政 </w:t>
      </w:r>
      <w:r>
        <w:rPr>
          <w:rFonts w:ascii="宋体" w:hAnsi="宋体" w:eastAsia="宋体" w:cs="宋体"/>
          <w:spacing w:val="-5"/>
          <w:sz w:val="24"/>
          <w:szCs w:val="24"/>
        </w:rPr>
        <w:t>府</w:t>
      </w:r>
      <w:r>
        <w:rPr>
          <w:rFonts w:ascii="宋体" w:hAnsi="宋体" w:eastAsia="宋体" w:cs="宋体"/>
          <w:spacing w:val="-4"/>
          <w:sz w:val="24"/>
          <w:szCs w:val="24"/>
        </w:rPr>
        <w:t>采购法》、《中华人民共和国政府采购法实施条例》及 《政府采购质疑和</w:t>
      </w:r>
      <w:r>
        <w:rPr>
          <w:rFonts w:ascii="宋体" w:hAnsi="宋体" w:eastAsia="宋体" w:cs="宋体"/>
          <w:sz w:val="24"/>
          <w:szCs w:val="24"/>
        </w:rPr>
        <w:t xml:space="preserve"> </w:t>
      </w:r>
      <w:r>
        <w:rPr>
          <w:rFonts w:ascii="宋体" w:hAnsi="宋体" w:eastAsia="宋体" w:cs="宋体"/>
          <w:spacing w:val="6"/>
          <w:sz w:val="24"/>
          <w:szCs w:val="24"/>
        </w:rPr>
        <w:t>投诉办法》</w:t>
      </w:r>
      <w:r>
        <w:rPr>
          <w:rFonts w:ascii="宋体" w:hAnsi="宋体" w:eastAsia="宋体" w:cs="宋体"/>
          <w:spacing w:val="3"/>
          <w:sz w:val="24"/>
          <w:szCs w:val="24"/>
        </w:rPr>
        <w:t>(财政部第 94 号令)的相关规定。</w:t>
      </w:r>
    </w:p>
    <w:p>
      <w:pPr>
        <w:spacing w:before="213" w:line="343" w:lineRule="auto"/>
        <w:ind w:left="715" w:hanging="595"/>
        <w:rPr>
          <w:rFonts w:ascii="宋体" w:hAnsi="宋体" w:eastAsia="宋体" w:cs="宋体"/>
          <w:sz w:val="24"/>
          <w:szCs w:val="24"/>
        </w:rPr>
      </w:pPr>
      <w:r>
        <w:rPr>
          <w:rFonts w:ascii="宋体" w:hAnsi="宋体" w:eastAsia="宋体" w:cs="宋体"/>
          <w:spacing w:val="-12"/>
          <w:sz w:val="24"/>
          <w:szCs w:val="24"/>
        </w:rPr>
        <w:t>36.2</w:t>
      </w:r>
      <w:r>
        <w:rPr>
          <w:rFonts w:ascii="宋体" w:hAnsi="宋体" w:eastAsia="宋体" w:cs="宋体"/>
          <w:spacing w:val="-10"/>
          <w:sz w:val="24"/>
          <w:szCs w:val="24"/>
        </w:rPr>
        <w:t xml:space="preserve"> </w:t>
      </w:r>
      <w:r>
        <w:rPr>
          <w:rFonts w:ascii="宋体" w:hAnsi="宋体" w:eastAsia="宋体" w:cs="宋体"/>
          <w:spacing w:val="-6"/>
          <w:sz w:val="24"/>
          <w:szCs w:val="24"/>
        </w:rPr>
        <w:t>供应商对政府采购活动事项有疑问的， 可以向被质疑人提出询问或质疑， 被</w:t>
      </w:r>
      <w:r>
        <w:rPr>
          <w:rFonts w:ascii="宋体" w:hAnsi="宋体" w:eastAsia="宋体" w:cs="宋体"/>
          <w:sz w:val="24"/>
          <w:szCs w:val="24"/>
        </w:rPr>
        <w:t xml:space="preserve"> </w:t>
      </w:r>
      <w:r>
        <w:rPr>
          <w:rFonts w:ascii="宋体" w:hAnsi="宋体" w:eastAsia="宋体" w:cs="宋体"/>
          <w:spacing w:val="-8"/>
          <w:sz w:val="24"/>
          <w:szCs w:val="24"/>
        </w:rPr>
        <w:t>质疑</w:t>
      </w:r>
      <w:r>
        <w:rPr>
          <w:rFonts w:ascii="宋体" w:hAnsi="宋体" w:eastAsia="宋体" w:cs="宋体"/>
          <w:spacing w:val="-4"/>
          <w:sz w:val="24"/>
          <w:szCs w:val="24"/>
        </w:rPr>
        <w:t>人应当及时予以答复， 但答复的内容不得涉及商业秘密。供应商询问和</w:t>
      </w:r>
      <w:r>
        <w:rPr>
          <w:rFonts w:ascii="宋体" w:hAnsi="宋体" w:eastAsia="宋体" w:cs="宋体"/>
          <w:sz w:val="24"/>
          <w:szCs w:val="24"/>
        </w:rPr>
        <w:t xml:space="preserve"> </w:t>
      </w:r>
      <w:r>
        <w:rPr>
          <w:rFonts w:ascii="宋体" w:hAnsi="宋体" w:eastAsia="宋体" w:cs="宋体"/>
          <w:spacing w:val="1"/>
          <w:sz w:val="24"/>
          <w:szCs w:val="24"/>
        </w:rPr>
        <w:t>质疑实行实名</w:t>
      </w:r>
      <w:r>
        <w:rPr>
          <w:rFonts w:ascii="宋体" w:hAnsi="宋体" w:eastAsia="宋体" w:cs="宋体"/>
          <w:sz w:val="24"/>
          <w:szCs w:val="24"/>
        </w:rPr>
        <w:t xml:space="preserve">制。供应商询问和质疑应当有事实根据，不得进行虚假、恶意 </w:t>
      </w:r>
      <w:r>
        <w:rPr>
          <w:rFonts w:ascii="宋体" w:hAnsi="宋体" w:eastAsia="宋体" w:cs="宋体"/>
          <w:spacing w:val="-2"/>
          <w:sz w:val="24"/>
          <w:szCs w:val="24"/>
        </w:rPr>
        <w:t>询问或质疑，干扰政府采购正</w:t>
      </w:r>
      <w:r>
        <w:rPr>
          <w:rFonts w:ascii="宋体" w:hAnsi="宋体" w:eastAsia="宋体" w:cs="宋体"/>
          <w:spacing w:val="-1"/>
          <w:sz w:val="24"/>
          <w:szCs w:val="24"/>
        </w:rPr>
        <w:t>常的工作秩序。</w:t>
      </w:r>
    </w:p>
    <w:p>
      <w:pPr>
        <w:spacing w:before="225" w:line="351" w:lineRule="auto"/>
        <w:ind w:left="715" w:hanging="595"/>
        <w:rPr>
          <w:rFonts w:ascii="宋体" w:hAnsi="宋体" w:eastAsia="宋体" w:cs="宋体"/>
          <w:sz w:val="24"/>
          <w:szCs w:val="24"/>
        </w:rPr>
      </w:pPr>
      <w:r>
        <w:rPr>
          <w:rFonts w:ascii="宋体" w:hAnsi="宋体" w:eastAsia="宋体" w:cs="宋体"/>
          <w:spacing w:val="-6"/>
          <w:sz w:val="24"/>
          <w:szCs w:val="24"/>
        </w:rPr>
        <w:t xml:space="preserve">36.3 </w:t>
      </w:r>
      <w:r>
        <w:rPr>
          <w:rFonts w:ascii="宋体" w:hAnsi="宋体" w:eastAsia="宋体" w:cs="宋体"/>
          <w:spacing w:val="-4"/>
          <w:sz w:val="24"/>
          <w:szCs w:val="24"/>
        </w:rPr>
        <w:t>供</w:t>
      </w:r>
      <w:r>
        <w:rPr>
          <w:rFonts w:ascii="宋体" w:hAnsi="宋体" w:eastAsia="宋体" w:cs="宋体"/>
          <w:spacing w:val="-3"/>
          <w:sz w:val="24"/>
          <w:szCs w:val="24"/>
        </w:rPr>
        <w:t>应商提起质疑应当符合下列条件： 必须是参与被质疑项目采购活动的供应</w:t>
      </w:r>
      <w:r>
        <w:rPr>
          <w:rFonts w:ascii="宋体" w:hAnsi="宋体" w:eastAsia="宋体" w:cs="宋体"/>
          <w:sz w:val="24"/>
          <w:szCs w:val="24"/>
        </w:rPr>
        <w:t xml:space="preserve"> </w:t>
      </w:r>
      <w:r>
        <w:rPr>
          <w:rFonts w:ascii="宋体" w:hAnsi="宋体" w:eastAsia="宋体" w:cs="宋体"/>
          <w:spacing w:val="12"/>
          <w:sz w:val="24"/>
          <w:szCs w:val="24"/>
        </w:rPr>
        <w:t>商(</w:t>
      </w:r>
      <w:r>
        <w:rPr>
          <w:rFonts w:ascii="宋体" w:hAnsi="宋体" w:eastAsia="宋体" w:cs="宋体"/>
          <w:spacing w:val="8"/>
          <w:sz w:val="24"/>
          <w:szCs w:val="24"/>
        </w:rPr>
        <w:t>潜</w:t>
      </w:r>
      <w:r>
        <w:rPr>
          <w:rFonts w:ascii="宋体" w:hAnsi="宋体" w:eastAsia="宋体" w:cs="宋体"/>
          <w:spacing w:val="6"/>
          <w:sz w:val="24"/>
          <w:szCs w:val="24"/>
        </w:rPr>
        <w:t>在供应商已依法获取其可质疑的采购文件的， 可以对该文件提出质</w:t>
      </w:r>
      <w:r>
        <w:rPr>
          <w:rFonts w:ascii="宋体" w:hAnsi="宋体" w:eastAsia="宋体" w:cs="宋体"/>
          <w:sz w:val="24"/>
          <w:szCs w:val="24"/>
        </w:rPr>
        <w:t xml:space="preserve"> </w:t>
      </w:r>
      <w:r>
        <w:rPr>
          <w:rFonts w:ascii="宋体" w:hAnsi="宋体" w:eastAsia="宋体" w:cs="宋体"/>
          <w:spacing w:val="4"/>
          <w:sz w:val="24"/>
          <w:szCs w:val="24"/>
        </w:rPr>
        <w:t>疑)；必须在规定的质疑有效期内提起质疑；政府采购监督管理部门规</w:t>
      </w:r>
      <w:r>
        <w:rPr>
          <w:rFonts w:ascii="宋体" w:hAnsi="宋体" w:eastAsia="宋体" w:cs="宋体"/>
          <w:spacing w:val="2"/>
          <w:sz w:val="24"/>
          <w:szCs w:val="24"/>
        </w:rPr>
        <w:t>定</w:t>
      </w:r>
      <w:r>
        <w:rPr>
          <w:rFonts w:ascii="宋体" w:hAnsi="宋体" w:eastAsia="宋体" w:cs="宋体"/>
          <w:sz w:val="24"/>
          <w:szCs w:val="24"/>
        </w:rPr>
        <w:t xml:space="preserve">的 </w:t>
      </w:r>
      <w:r>
        <w:rPr>
          <w:rFonts w:ascii="宋体" w:hAnsi="宋体" w:eastAsia="宋体" w:cs="宋体"/>
          <w:spacing w:val="-8"/>
          <w:sz w:val="24"/>
          <w:szCs w:val="24"/>
        </w:rPr>
        <w:t>其他条</w:t>
      </w:r>
      <w:r>
        <w:rPr>
          <w:rFonts w:ascii="宋体" w:hAnsi="宋体" w:eastAsia="宋体" w:cs="宋体"/>
          <w:spacing w:val="-4"/>
          <w:sz w:val="24"/>
          <w:szCs w:val="24"/>
        </w:rPr>
        <w:t>件。以联合体形式参加政府采购活动的， 其投诉应当由组成联合体的</w:t>
      </w:r>
      <w:r>
        <w:rPr>
          <w:rFonts w:ascii="宋体" w:hAnsi="宋体" w:eastAsia="宋体" w:cs="宋体"/>
          <w:sz w:val="24"/>
          <w:szCs w:val="24"/>
        </w:rPr>
        <w:t xml:space="preserve"> </w:t>
      </w:r>
      <w:r>
        <w:rPr>
          <w:rFonts w:ascii="宋体" w:hAnsi="宋体" w:eastAsia="宋体" w:cs="宋体"/>
          <w:spacing w:val="-6"/>
          <w:sz w:val="24"/>
          <w:szCs w:val="24"/>
        </w:rPr>
        <w:t>所有</w:t>
      </w:r>
      <w:r>
        <w:rPr>
          <w:rFonts w:ascii="宋体" w:hAnsi="宋体" w:eastAsia="宋体" w:cs="宋体"/>
          <w:spacing w:val="-3"/>
          <w:sz w:val="24"/>
          <w:szCs w:val="24"/>
        </w:rPr>
        <w:t>供应商共同提出。</w:t>
      </w:r>
    </w:p>
    <w:p>
      <w:pPr>
        <w:spacing w:before="211" w:line="306" w:lineRule="auto"/>
        <w:ind w:left="715" w:right="15" w:hanging="595"/>
        <w:rPr>
          <w:rFonts w:ascii="宋体" w:hAnsi="宋体" w:eastAsia="宋体" w:cs="宋体"/>
          <w:sz w:val="24"/>
          <w:szCs w:val="24"/>
        </w:rPr>
      </w:pPr>
      <w:r>
        <w:rPr>
          <w:rFonts w:ascii="宋体" w:hAnsi="宋体" w:eastAsia="宋体" w:cs="宋体"/>
          <w:spacing w:val="-1"/>
          <w:sz w:val="24"/>
          <w:szCs w:val="24"/>
        </w:rPr>
        <w:t>36.4 供应商提出质疑应</w:t>
      </w:r>
      <w:r>
        <w:rPr>
          <w:rFonts w:ascii="宋体" w:hAnsi="宋体" w:eastAsia="宋体" w:cs="宋体"/>
          <w:sz w:val="24"/>
          <w:szCs w:val="24"/>
        </w:rPr>
        <w:t xml:space="preserve">当以书面形式提交质疑函和必要的证明材料。质疑函应当 </w:t>
      </w:r>
      <w:r>
        <w:rPr>
          <w:rFonts w:ascii="宋体" w:hAnsi="宋体" w:eastAsia="宋体" w:cs="宋体"/>
          <w:spacing w:val="-11"/>
          <w:sz w:val="24"/>
          <w:szCs w:val="24"/>
        </w:rPr>
        <w:t>包</w:t>
      </w:r>
      <w:r>
        <w:rPr>
          <w:rFonts w:ascii="宋体" w:hAnsi="宋体" w:eastAsia="宋体" w:cs="宋体"/>
          <w:spacing w:val="-7"/>
          <w:sz w:val="24"/>
          <w:szCs w:val="24"/>
        </w:rPr>
        <w:t>括下列内容：</w:t>
      </w:r>
    </w:p>
    <w:p>
      <w:pPr>
        <w:spacing w:before="210" w:line="219" w:lineRule="auto"/>
        <w:ind w:left="602"/>
        <w:rPr>
          <w:rFonts w:ascii="宋体" w:hAnsi="宋体" w:eastAsia="宋体" w:cs="宋体"/>
          <w:sz w:val="24"/>
          <w:szCs w:val="24"/>
        </w:rPr>
      </w:pPr>
      <w:r>
        <w:rPr>
          <w:rFonts w:ascii="宋体" w:hAnsi="宋体" w:eastAsia="宋体" w:cs="宋体"/>
          <w:spacing w:val="12"/>
          <w:sz w:val="24"/>
          <w:szCs w:val="24"/>
        </w:rPr>
        <w:t>(</w:t>
      </w:r>
      <w:r>
        <w:rPr>
          <w:rFonts w:ascii="宋体" w:hAnsi="宋体" w:eastAsia="宋体" w:cs="宋体"/>
          <w:spacing w:val="8"/>
          <w:sz w:val="24"/>
          <w:szCs w:val="24"/>
        </w:rPr>
        <w:t>一</w:t>
      </w:r>
      <w:r>
        <w:rPr>
          <w:rFonts w:ascii="宋体" w:hAnsi="宋体" w:eastAsia="宋体" w:cs="宋体"/>
          <w:spacing w:val="6"/>
          <w:sz w:val="24"/>
          <w:szCs w:val="24"/>
        </w:rPr>
        <w:t>)供应商的姓名或者名称、地址、邮编、联系人及联系电话；</w:t>
      </w:r>
    </w:p>
    <w:p>
      <w:pPr>
        <w:spacing w:before="211" w:line="220" w:lineRule="auto"/>
        <w:ind w:left="602"/>
        <w:rPr>
          <w:rFonts w:ascii="宋体" w:hAnsi="宋体" w:eastAsia="宋体" w:cs="宋体"/>
          <w:sz w:val="24"/>
          <w:szCs w:val="24"/>
        </w:rPr>
      </w:pPr>
      <w:r>
        <w:rPr>
          <w:rFonts w:ascii="宋体" w:hAnsi="宋体" w:eastAsia="宋体" w:cs="宋体"/>
          <w:spacing w:val="18"/>
          <w:sz w:val="24"/>
          <w:szCs w:val="24"/>
        </w:rPr>
        <w:t>(</w:t>
      </w:r>
      <w:r>
        <w:rPr>
          <w:rFonts w:ascii="宋体" w:hAnsi="宋体" w:eastAsia="宋体" w:cs="宋体"/>
          <w:spacing w:val="12"/>
          <w:sz w:val="24"/>
          <w:szCs w:val="24"/>
        </w:rPr>
        <w:t>二)质疑项目的名称、编号；</w:t>
      </w:r>
    </w:p>
    <w:p>
      <w:pPr>
        <w:spacing w:before="224" w:line="220" w:lineRule="auto"/>
        <w:ind w:left="602"/>
        <w:rPr>
          <w:rFonts w:ascii="宋体" w:hAnsi="宋体" w:eastAsia="宋体" w:cs="宋体"/>
          <w:sz w:val="24"/>
          <w:szCs w:val="24"/>
        </w:rPr>
      </w:pPr>
      <w:r>
        <w:rPr>
          <w:rFonts w:ascii="宋体" w:hAnsi="宋体" w:eastAsia="宋体" w:cs="宋体"/>
          <w:spacing w:val="11"/>
          <w:sz w:val="24"/>
          <w:szCs w:val="24"/>
        </w:rPr>
        <w:t>(</w:t>
      </w:r>
      <w:r>
        <w:rPr>
          <w:rFonts w:ascii="宋体" w:hAnsi="宋体" w:eastAsia="宋体" w:cs="宋体"/>
          <w:spacing w:val="7"/>
          <w:sz w:val="24"/>
          <w:szCs w:val="24"/>
        </w:rPr>
        <w:t>三)具体、明确的质疑事项和与质疑事项相关的请求；</w:t>
      </w:r>
    </w:p>
    <w:p>
      <w:pPr>
        <w:spacing w:before="210" w:line="219" w:lineRule="auto"/>
        <w:ind w:left="602"/>
        <w:rPr>
          <w:rFonts w:ascii="宋体" w:hAnsi="宋体" w:eastAsia="宋体" w:cs="宋体"/>
          <w:sz w:val="24"/>
          <w:szCs w:val="24"/>
        </w:rPr>
      </w:pPr>
      <w:r>
        <w:rPr>
          <w:rFonts w:ascii="宋体" w:hAnsi="宋体" w:eastAsia="宋体" w:cs="宋体"/>
          <w:spacing w:val="24"/>
          <w:sz w:val="24"/>
          <w:szCs w:val="24"/>
        </w:rPr>
        <w:t>(</w:t>
      </w:r>
      <w:r>
        <w:rPr>
          <w:rFonts w:ascii="宋体" w:hAnsi="宋体" w:eastAsia="宋体" w:cs="宋体"/>
          <w:spacing w:val="21"/>
          <w:sz w:val="24"/>
          <w:szCs w:val="24"/>
        </w:rPr>
        <w:t>四)事实依据；</w:t>
      </w:r>
    </w:p>
    <w:p>
      <w:pPr>
        <w:spacing w:before="210" w:line="219" w:lineRule="auto"/>
        <w:ind w:left="602"/>
        <w:rPr>
          <w:rFonts w:ascii="宋体" w:hAnsi="宋体" w:eastAsia="宋体" w:cs="宋体"/>
          <w:sz w:val="24"/>
          <w:szCs w:val="24"/>
        </w:rPr>
      </w:pPr>
      <w:r>
        <w:rPr>
          <w:rFonts w:ascii="宋体" w:hAnsi="宋体" w:eastAsia="宋体" w:cs="宋体"/>
          <w:spacing w:val="22"/>
          <w:sz w:val="24"/>
          <w:szCs w:val="24"/>
        </w:rPr>
        <w:t>(</w:t>
      </w:r>
      <w:r>
        <w:rPr>
          <w:rFonts w:ascii="宋体" w:hAnsi="宋体" w:eastAsia="宋体" w:cs="宋体"/>
          <w:spacing w:val="15"/>
          <w:sz w:val="24"/>
          <w:szCs w:val="24"/>
        </w:rPr>
        <w:t>五)必要的法律依据；</w:t>
      </w:r>
    </w:p>
    <w:p>
      <w:pPr>
        <w:spacing w:before="227" w:line="220" w:lineRule="auto"/>
        <w:ind w:left="602"/>
        <w:rPr>
          <w:rFonts w:ascii="宋体" w:hAnsi="宋体" w:eastAsia="宋体" w:cs="宋体"/>
          <w:sz w:val="24"/>
          <w:szCs w:val="24"/>
        </w:rPr>
      </w:pPr>
      <w:r>
        <w:rPr>
          <w:rFonts w:ascii="宋体" w:hAnsi="宋体" w:eastAsia="宋体" w:cs="宋体"/>
          <w:spacing w:val="24"/>
          <w:sz w:val="24"/>
          <w:szCs w:val="24"/>
        </w:rPr>
        <w:t>(</w:t>
      </w:r>
      <w:r>
        <w:rPr>
          <w:rFonts w:ascii="宋体" w:hAnsi="宋体" w:eastAsia="宋体" w:cs="宋体"/>
          <w:spacing w:val="17"/>
          <w:sz w:val="24"/>
          <w:szCs w:val="24"/>
        </w:rPr>
        <w:t>六)提出质疑的日期。</w:t>
      </w:r>
    </w:p>
    <w:p>
      <w:pPr>
        <w:spacing w:before="209" w:line="387" w:lineRule="auto"/>
        <w:ind w:left="744" w:hanging="29"/>
        <w:rPr>
          <w:rFonts w:ascii="宋体" w:hAnsi="宋体" w:eastAsia="宋体" w:cs="宋体"/>
          <w:sz w:val="24"/>
          <w:szCs w:val="24"/>
        </w:rPr>
      </w:pPr>
      <w:r>
        <w:rPr>
          <w:rFonts w:ascii="宋体" w:hAnsi="宋体" w:eastAsia="宋体" w:cs="宋体"/>
          <w:spacing w:val="1"/>
          <w:sz w:val="24"/>
          <w:szCs w:val="24"/>
        </w:rPr>
        <w:t>供应商为自然</w:t>
      </w:r>
      <w:r>
        <w:rPr>
          <w:rFonts w:ascii="宋体" w:hAnsi="宋体" w:eastAsia="宋体" w:cs="宋体"/>
          <w:sz w:val="24"/>
          <w:szCs w:val="24"/>
        </w:rPr>
        <w:t xml:space="preserve">人的，应当由本人签字；供应商为法人或者其他组织的，应当 </w:t>
      </w:r>
      <w:r>
        <w:rPr>
          <w:rFonts w:ascii="宋体" w:hAnsi="宋体" w:eastAsia="宋体" w:cs="宋体"/>
          <w:spacing w:val="-2"/>
          <w:sz w:val="24"/>
          <w:szCs w:val="24"/>
        </w:rPr>
        <w:t>由法定代表人、主要负责人，或者其授权代表签字或</w:t>
      </w:r>
      <w:r>
        <w:rPr>
          <w:rFonts w:ascii="宋体" w:hAnsi="宋体" w:eastAsia="宋体" w:cs="宋体"/>
          <w:spacing w:val="-1"/>
          <w:sz w:val="24"/>
          <w:szCs w:val="24"/>
        </w:rPr>
        <w:t>者盖章，并加盖公章。</w:t>
      </w:r>
    </w:p>
    <w:p>
      <w:pPr>
        <w:spacing w:before="1" w:line="218" w:lineRule="auto"/>
        <w:ind w:left="120"/>
        <w:rPr>
          <w:rFonts w:ascii="宋体" w:hAnsi="宋体" w:eastAsia="宋体" w:cs="宋体"/>
          <w:sz w:val="24"/>
          <w:szCs w:val="24"/>
        </w:rPr>
      </w:pPr>
      <w:r>
        <w:rPr>
          <w:rFonts w:ascii="宋体" w:hAnsi="宋体" w:eastAsia="宋体" w:cs="宋体"/>
          <w:spacing w:val="2"/>
          <w:sz w:val="24"/>
          <w:szCs w:val="24"/>
        </w:rPr>
        <w:t xml:space="preserve">36.5 </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供应商须在法定质疑期内一次</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性提出针对同一采购程序环节的质疑。</w:t>
      </w:r>
    </w:p>
    <w:p>
      <w:pPr>
        <w:spacing w:before="210" w:line="219" w:lineRule="auto"/>
        <w:ind w:left="120"/>
        <w:rPr>
          <w:rFonts w:ascii="宋体" w:hAnsi="宋体" w:eastAsia="宋体" w:cs="宋体"/>
          <w:sz w:val="24"/>
          <w:szCs w:val="24"/>
        </w:rPr>
      </w:pPr>
      <w:r>
        <w:rPr>
          <w:rFonts w:ascii="宋体" w:hAnsi="宋体" w:eastAsia="宋体" w:cs="宋体"/>
          <w:spacing w:val="-6"/>
          <w:sz w:val="24"/>
          <w:szCs w:val="24"/>
        </w:rPr>
        <w:t>3</w:t>
      </w:r>
      <w:r>
        <w:rPr>
          <w:rFonts w:ascii="宋体" w:hAnsi="宋体" w:eastAsia="宋体" w:cs="宋体"/>
          <w:spacing w:val="-4"/>
          <w:sz w:val="24"/>
          <w:szCs w:val="24"/>
        </w:rPr>
        <w:t>6</w:t>
      </w:r>
      <w:r>
        <w:rPr>
          <w:rFonts w:ascii="宋体" w:hAnsi="宋体" w:eastAsia="宋体" w:cs="宋体"/>
          <w:spacing w:val="-3"/>
          <w:sz w:val="24"/>
          <w:szCs w:val="24"/>
        </w:rPr>
        <w:t xml:space="preserve">.6 质疑书递交地点： </w:t>
      </w:r>
      <w:r>
        <w:rPr>
          <w:rFonts w:hint="eastAsia" w:ascii="宋体" w:hAnsi="宋体" w:eastAsia="宋体" w:cs="宋体"/>
          <w:spacing w:val="-3"/>
          <w:sz w:val="24"/>
          <w:szCs w:val="24"/>
        </w:rPr>
        <w:t>甘肃凯利工程造价咨询有限公司</w:t>
      </w:r>
      <w:r>
        <w:rPr>
          <w:rFonts w:ascii="宋体" w:hAnsi="宋体" w:eastAsia="宋体" w:cs="宋体"/>
          <w:spacing w:val="-3"/>
          <w:sz w:val="24"/>
          <w:szCs w:val="24"/>
        </w:rPr>
        <w:t>。联系人、联系电话和通讯地址见</w:t>
      </w:r>
    </w:p>
    <w:p>
      <w:pPr>
        <w:sectPr>
          <w:footerReference r:id="rId19" w:type="default"/>
          <w:pgSz w:w="11910" w:h="16845"/>
          <w:pgMar w:top="1367" w:right="1481" w:bottom="962" w:left="1786" w:header="0" w:footer="802" w:gutter="0"/>
          <w:cols w:space="720" w:num="1"/>
        </w:sectPr>
      </w:pPr>
    </w:p>
    <w:p>
      <w:pPr>
        <w:spacing w:before="47" w:line="220" w:lineRule="auto"/>
        <w:ind w:left="715"/>
        <w:rPr>
          <w:rFonts w:ascii="宋体" w:hAnsi="宋体" w:eastAsia="宋体" w:cs="宋体"/>
          <w:sz w:val="24"/>
          <w:szCs w:val="24"/>
        </w:rPr>
      </w:pPr>
      <w:r>
        <w:rPr>
          <w:rFonts w:ascii="宋体" w:hAnsi="宋体" w:eastAsia="宋体" w:cs="宋体"/>
          <w:spacing w:val="-8"/>
          <w:sz w:val="24"/>
          <w:szCs w:val="24"/>
        </w:rPr>
        <w:t>第九节</w:t>
      </w:r>
      <w:r>
        <w:rPr>
          <w:rFonts w:ascii="宋体" w:hAnsi="宋体" w:eastAsia="宋体" w:cs="宋体"/>
          <w:spacing w:val="-5"/>
          <w:sz w:val="24"/>
          <w:szCs w:val="24"/>
        </w:rPr>
        <w:t>“</w:t>
      </w:r>
      <w:r>
        <w:rPr>
          <w:rFonts w:ascii="宋体" w:hAnsi="宋体" w:eastAsia="宋体" w:cs="宋体"/>
          <w:spacing w:val="-4"/>
          <w:sz w:val="24"/>
          <w:szCs w:val="24"/>
        </w:rPr>
        <w:t>投标资料表”2.1b 条款。</w:t>
      </w:r>
    </w:p>
    <w:p>
      <w:pPr>
        <w:spacing w:line="369" w:lineRule="auto"/>
      </w:pPr>
    </w:p>
    <w:p>
      <w:pPr>
        <w:spacing w:before="78" w:line="221" w:lineRule="auto"/>
        <w:ind w:left="120"/>
        <w:outlineLvl w:val="2"/>
        <w:rPr>
          <w:rFonts w:ascii="宋体" w:hAnsi="宋体" w:eastAsia="宋体" w:cs="宋体"/>
          <w:sz w:val="24"/>
          <w:szCs w:val="24"/>
        </w:rPr>
      </w:pPr>
      <w:r>
        <w:rPr>
          <w:rFonts w:ascii="宋体" w:hAnsi="宋体" w:eastAsia="宋体" w:cs="宋体"/>
          <w:spacing w:val="7"/>
          <w:sz w:val="24"/>
          <w:szCs w:val="24"/>
          <w14:textOutline w14:w="4356" w14:cap="flat" w14:cmpd="sng" w14:algn="ctr">
            <w14:solidFill>
              <w14:srgbClr w14:val="000000"/>
            </w14:solidFill>
            <w14:prstDash w14:val="solid"/>
            <w14:miter w14:val="0"/>
          </w14:textOutline>
        </w:rPr>
        <w:t>3</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7、询问</w:t>
      </w:r>
    </w:p>
    <w:p>
      <w:pPr>
        <w:spacing w:before="178" w:line="246" w:lineRule="auto"/>
        <w:ind w:left="602" w:right="289" w:hanging="482"/>
        <w:rPr>
          <w:rFonts w:ascii="宋体" w:hAnsi="宋体" w:eastAsia="宋体" w:cs="宋体"/>
          <w:sz w:val="24"/>
          <w:szCs w:val="24"/>
        </w:rPr>
      </w:pPr>
      <w:r>
        <w:rPr>
          <w:rFonts w:ascii="宋体" w:hAnsi="宋体" w:eastAsia="宋体" w:cs="宋体"/>
          <w:spacing w:val="-6"/>
          <w:sz w:val="24"/>
          <w:szCs w:val="24"/>
        </w:rPr>
        <w:t>3</w:t>
      </w:r>
      <w:r>
        <w:rPr>
          <w:rFonts w:ascii="宋体" w:hAnsi="宋体" w:eastAsia="宋体" w:cs="宋体"/>
          <w:spacing w:val="-4"/>
          <w:sz w:val="24"/>
          <w:szCs w:val="24"/>
        </w:rPr>
        <w:t>7</w:t>
      </w:r>
      <w:r>
        <w:rPr>
          <w:rFonts w:ascii="宋体" w:hAnsi="宋体" w:eastAsia="宋体" w:cs="宋体"/>
          <w:spacing w:val="-3"/>
          <w:sz w:val="24"/>
          <w:szCs w:val="24"/>
        </w:rPr>
        <w:t>.1 采购人或采购代理机构应当在 3 个工作日内日对供应商提出的询问作出答</w:t>
      </w:r>
      <w:r>
        <w:rPr>
          <w:rFonts w:ascii="宋体" w:hAnsi="宋体" w:eastAsia="宋体" w:cs="宋体"/>
          <w:sz w:val="24"/>
          <w:szCs w:val="24"/>
        </w:rPr>
        <w:t xml:space="preserve"> </w:t>
      </w:r>
      <w:r>
        <w:rPr>
          <w:rFonts w:ascii="宋体" w:hAnsi="宋体" w:eastAsia="宋体" w:cs="宋体"/>
          <w:spacing w:val="-14"/>
          <w:sz w:val="24"/>
          <w:szCs w:val="24"/>
        </w:rPr>
        <w:t>复</w:t>
      </w:r>
      <w:r>
        <w:rPr>
          <w:rFonts w:ascii="宋体" w:hAnsi="宋体" w:eastAsia="宋体" w:cs="宋体"/>
          <w:spacing w:val="-12"/>
          <w:sz w:val="24"/>
          <w:szCs w:val="24"/>
        </w:rPr>
        <w:t>。</w:t>
      </w:r>
    </w:p>
    <w:p>
      <w:pPr>
        <w:spacing w:line="301" w:lineRule="auto"/>
      </w:pPr>
    </w:p>
    <w:p>
      <w:pPr>
        <w:spacing w:before="78" w:line="220" w:lineRule="auto"/>
        <w:ind w:left="120"/>
        <w:outlineLvl w:val="2"/>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38、质疑与答复</w:t>
      </w:r>
    </w:p>
    <w:p>
      <w:pPr>
        <w:spacing w:line="243" w:lineRule="auto"/>
      </w:pPr>
    </w:p>
    <w:p>
      <w:pPr>
        <w:spacing w:before="78" w:line="371" w:lineRule="auto"/>
        <w:ind w:left="714" w:hanging="594"/>
        <w:rPr>
          <w:rFonts w:ascii="宋体" w:hAnsi="宋体" w:eastAsia="宋体" w:cs="宋体"/>
          <w:sz w:val="24"/>
          <w:szCs w:val="24"/>
        </w:rPr>
      </w:pPr>
      <w:r>
        <w:rPr>
          <w:rFonts w:ascii="宋体" w:hAnsi="宋体" w:eastAsia="宋体" w:cs="宋体"/>
          <w:spacing w:val="1"/>
          <w:sz w:val="24"/>
          <w:szCs w:val="24"/>
        </w:rPr>
        <w:t>38.1 供应商认为采购文件、采购过程、中标或成交</w:t>
      </w:r>
      <w:r>
        <w:rPr>
          <w:rFonts w:ascii="宋体" w:hAnsi="宋体" w:eastAsia="宋体" w:cs="宋体"/>
          <w:sz w:val="24"/>
          <w:szCs w:val="24"/>
        </w:rPr>
        <w:t xml:space="preserve">结果使自己权益受到损害的， </w:t>
      </w:r>
      <w:r>
        <w:rPr>
          <w:rFonts w:ascii="宋体" w:hAnsi="宋体" w:eastAsia="宋体" w:cs="宋体"/>
          <w:spacing w:val="-8"/>
          <w:sz w:val="24"/>
          <w:szCs w:val="24"/>
        </w:rPr>
        <w:t>可</w:t>
      </w:r>
      <w:r>
        <w:rPr>
          <w:rFonts w:ascii="宋体" w:hAnsi="宋体" w:eastAsia="宋体" w:cs="宋体"/>
          <w:spacing w:val="-7"/>
          <w:sz w:val="24"/>
          <w:szCs w:val="24"/>
        </w:rPr>
        <w:t xml:space="preserve">以在知道或者应当知道其权益受到损害之日起 7 个工作日内，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由质疑方的</w:t>
      </w:r>
      <w:r>
        <w:rPr>
          <w:rFonts w:ascii="宋体" w:hAnsi="宋体" w:eastAsia="宋体" w:cs="宋体"/>
          <w:sz w:val="24"/>
          <w:szCs w:val="24"/>
        </w:rPr>
        <w:t xml:space="preserve"> </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法定代</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表人或授权代理人(必须为法定代表人授权进行该项目投标的被授权</w:t>
      </w:r>
      <w:r>
        <w:rPr>
          <w:rFonts w:ascii="宋体" w:hAnsi="宋体" w:eastAsia="宋体" w:cs="宋体"/>
          <w:sz w:val="24"/>
          <w:szCs w:val="24"/>
        </w:rPr>
        <w:t xml:space="preserve"> </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人)</w:t>
      </w:r>
      <w:r>
        <w:rPr>
          <w:rFonts w:ascii="宋体" w:hAnsi="宋体" w:eastAsia="宋体" w:cs="宋体"/>
          <w:spacing w:val="-2"/>
          <w:sz w:val="24"/>
          <w:szCs w:val="24"/>
        </w:rPr>
        <w:t xml:space="preserve"> </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以书面形式向采购人(或采购代理机构)</w:t>
      </w:r>
      <w:r>
        <w:rPr>
          <w:rFonts w:ascii="宋体" w:hAnsi="宋体" w:eastAsia="宋体" w:cs="宋体"/>
          <w:spacing w:val="-2"/>
          <w:sz w:val="24"/>
          <w:szCs w:val="24"/>
        </w:rPr>
        <w:t xml:space="preserve"> </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提出质疑。供应商为自然</w:t>
      </w:r>
      <w:r>
        <w:rPr>
          <w:rFonts w:ascii="宋体" w:hAnsi="宋体" w:eastAsia="宋体" w:cs="宋体"/>
          <w:sz w:val="24"/>
          <w:szCs w:val="24"/>
          <w14:textOutline w14:w="4356" w14:cap="flat" w14:cmpd="sng" w14:algn="ctr">
            <w14:solidFill>
              <w14:srgbClr w14:val="000000"/>
            </w14:solidFill>
            <w14:prstDash w14:val="solid"/>
            <w14:miter w14:val="0"/>
          </w14:textOutline>
        </w:rPr>
        <w:t>人的，</w:t>
      </w:r>
      <w:r>
        <w:rPr>
          <w:rFonts w:ascii="宋体" w:hAnsi="宋体" w:eastAsia="宋体" w:cs="宋体"/>
          <w:sz w:val="24"/>
          <w:szCs w:val="24"/>
        </w:rPr>
        <w:t xml:space="preserve"> </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质疑函应当由本人签字；</w:t>
      </w:r>
      <w:r>
        <w:rPr>
          <w:rFonts w:ascii="宋体" w:hAnsi="宋体" w:eastAsia="宋体" w:cs="宋体"/>
          <w:spacing w:val="-4"/>
          <w:sz w:val="24"/>
          <w:szCs w:val="24"/>
        </w:rPr>
        <w:t xml:space="preserve"> </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供应商为法人或者其他组织的，质疑函应当由法</w:t>
      </w:r>
      <w:r>
        <w:rPr>
          <w:rFonts w:ascii="宋体" w:hAnsi="宋体" w:eastAsia="宋体" w:cs="宋体"/>
          <w:sz w:val="24"/>
          <w:szCs w:val="24"/>
          <w14:textOutline w14:w="4356" w14:cap="flat" w14:cmpd="sng" w14:algn="ctr">
            <w14:solidFill>
              <w14:srgbClr w14:val="000000"/>
            </w14:solidFill>
            <w14:prstDash w14:val="solid"/>
            <w14:miter w14:val="0"/>
          </w14:textOutline>
        </w:rPr>
        <w:t>定</w:t>
      </w:r>
      <w:r>
        <w:rPr>
          <w:rFonts w:ascii="宋体" w:hAnsi="宋体" w:eastAsia="宋体" w:cs="宋体"/>
          <w:sz w:val="24"/>
          <w:szCs w:val="24"/>
        </w:rPr>
        <w:t xml:space="preserve"> </w:t>
      </w:r>
      <w:r>
        <w:rPr>
          <w:rFonts w:ascii="宋体" w:hAnsi="宋体" w:eastAsia="宋体" w:cs="宋体"/>
          <w:spacing w:val="-13"/>
          <w:sz w:val="24"/>
          <w:szCs w:val="24"/>
          <w14:textOutline w14:w="4356" w14:cap="flat" w14:cmpd="sng" w14:algn="ctr">
            <w14:solidFill>
              <w14:srgbClr w14:val="000000"/>
            </w14:solidFill>
            <w14:prstDash w14:val="solid"/>
            <w14:miter w14:val="0"/>
          </w14:textOutline>
        </w:rPr>
        <w:t>代</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表人、主要负责人，</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或者其授权代表签字或者盖章，</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并加盖公章。质疑书</w:t>
      </w:r>
      <w:r>
        <w:rPr>
          <w:rFonts w:ascii="宋体" w:hAnsi="宋体" w:eastAsia="宋体" w:cs="宋体"/>
          <w:sz w:val="24"/>
          <w:szCs w:val="24"/>
        </w:rPr>
        <w:t xml:space="preserve"> </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除应说明需要</w:t>
      </w:r>
      <w:r>
        <w:rPr>
          <w:rFonts w:ascii="宋体" w:hAnsi="宋体" w:eastAsia="宋体" w:cs="宋体"/>
          <w:spacing w:val="-5"/>
          <w:sz w:val="24"/>
          <w:szCs w:val="24"/>
          <w14:textOutline w14:w="4356" w14:cap="flat" w14:cmpd="sng" w14:algn="ctr">
            <w14:solidFill>
              <w14:srgbClr w14:val="000000"/>
            </w14:solidFill>
            <w14:prstDash w14:val="solid"/>
            <w14:miter w14:val="0"/>
          </w14:textOutline>
        </w:rPr>
        <w:t>质</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疑的内容外，</w:t>
      </w:r>
      <w:r>
        <w:rPr>
          <w:rFonts w:ascii="宋体" w:hAnsi="宋体" w:eastAsia="宋体" w:cs="宋体"/>
          <w:spacing w:val="-3"/>
          <w:sz w:val="24"/>
          <w:szCs w:val="24"/>
        </w:rPr>
        <w:t xml:space="preserve"> </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还应提供能够证明质疑内容的相关书面证据。</w:t>
      </w:r>
      <w:r>
        <w:rPr>
          <w:rFonts w:ascii="宋体" w:hAnsi="宋体" w:eastAsia="宋体" w:cs="宋体"/>
          <w:sz w:val="24"/>
          <w:szCs w:val="24"/>
        </w:rPr>
        <w:t xml:space="preserve"> </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质疑书应内</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容真实，</w:t>
      </w:r>
      <w:r>
        <w:rPr>
          <w:rFonts w:ascii="宋体" w:hAnsi="宋体" w:eastAsia="宋体" w:cs="宋体"/>
          <w:spacing w:val="-3"/>
          <w:sz w:val="24"/>
          <w:szCs w:val="24"/>
        </w:rPr>
        <w:t xml:space="preserve"> </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证据充分，不得进行恶意质疑。</w:t>
      </w:r>
      <w:r>
        <w:rPr>
          <w:rFonts w:ascii="宋体" w:hAnsi="宋体" w:eastAsia="宋体" w:cs="宋体"/>
          <w:spacing w:val="-3"/>
          <w:sz w:val="24"/>
          <w:szCs w:val="24"/>
        </w:rPr>
        <w:t>由法定代表人递交质疑</w:t>
      </w:r>
      <w:r>
        <w:rPr>
          <w:rFonts w:ascii="宋体" w:hAnsi="宋体" w:eastAsia="宋体" w:cs="宋体"/>
          <w:sz w:val="24"/>
          <w:szCs w:val="24"/>
        </w:rPr>
        <w:t xml:space="preserve"> </w:t>
      </w:r>
      <w:r>
        <w:rPr>
          <w:rFonts w:ascii="宋体" w:hAnsi="宋体" w:eastAsia="宋体" w:cs="宋体"/>
          <w:spacing w:val="1"/>
          <w:sz w:val="24"/>
          <w:szCs w:val="24"/>
        </w:rPr>
        <w:t>书时，</w:t>
      </w:r>
      <w:r>
        <w:rPr>
          <w:rFonts w:ascii="宋体" w:hAnsi="宋体" w:eastAsia="宋体" w:cs="宋体"/>
          <w:sz w:val="24"/>
          <w:szCs w:val="24"/>
        </w:rPr>
        <w:t xml:space="preserve">提供法定代表人身份证复印件；由授权代理人递交质疑书时，还须提 </w:t>
      </w:r>
      <w:r>
        <w:rPr>
          <w:rFonts w:ascii="宋体" w:hAnsi="宋体" w:eastAsia="宋体" w:cs="宋体"/>
          <w:spacing w:val="-4"/>
          <w:sz w:val="24"/>
          <w:szCs w:val="24"/>
        </w:rPr>
        <w:t>供法定代表人授权委托书原件及授权代理人的身份证复印件， 身份证复印</w:t>
      </w:r>
      <w:r>
        <w:rPr>
          <w:rFonts w:ascii="宋体" w:hAnsi="宋体" w:eastAsia="宋体" w:cs="宋体"/>
          <w:spacing w:val="-1"/>
          <w:sz w:val="24"/>
          <w:szCs w:val="24"/>
        </w:rPr>
        <w:t>件</w:t>
      </w:r>
      <w:r>
        <w:rPr>
          <w:rFonts w:ascii="宋体" w:hAnsi="宋体" w:eastAsia="宋体" w:cs="宋体"/>
          <w:sz w:val="24"/>
          <w:szCs w:val="24"/>
        </w:rPr>
        <w:t xml:space="preserve"> </w:t>
      </w:r>
      <w:r>
        <w:rPr>
          <w:rFonts w:ascii="宋体" w:hAnsi="宋体" w:eastAsia="宋体" w:cs="宋体"/>
          <w:spacing w:val="-7"/>
          <w:sz w:val="24"/>
          <w:szCs w:val="24"/>
        </w:rPr>
        <w:t>须正反面清晰、有效， 上述资料均须加盖公章</w:t>
      </w:r>
      <w:r>
        <w:rPr>
          <w:rFonts w:ascii="宋体" w:hAnsi="宋体" w:eastAsia="宋体" w:cs="宋体"/>
          <w:spacing w:val="-5"/>
          <w:sz w:val="24"/>
          <w:szCs w:val="24"/>
        </w:rPr>
        <w:t>。</w:t>
      </w:r>
    </w:p>
    <w:p>
      <w:pPr>
        <w:spacing w:before="211" w:line="351" w:lineRule="auto"/>
        <w:ind w:left="714" w:right="46" w:hanging="594"/>
        <w:rPr>
          <w:rFonts w:ascii="宋体" w:hAnsi="宋体" w:eastAsia="宋体" w:cs="宋体"/>
          <w:sz w:val="24"/>
          <w:szCs w:val="24"/>
        </w:rPr>
      </w:pPr>
      <w:r>
        <w:rPr>
          <w:rFonts w:ascii="宋体" w:hAnsi="宋体" w:eastAsia="宋体" w:cs="宋体"/>
          <w:spacing w:val="-1"/>
          <w:sz w:val="24"/>
          <w:szCs w:val="24"/>
        </w:rPr>
        <w:t>38.2 采购人(或采购代理机构) 收到供应商的书面质疑后 7 个</w:t>
      </w:r>
      <w:r>
        <w:rPr>
          <w:rFonts w:ascii="宋体" w:hAnsi="宋体" w:eastAsia="宋体" w:cs="宋体"/>
          <w:sz w:val="24"/>
          <w:szCs w:val="24"/>
        </w:rPr>
        <w:t xml:space="preserve">工作日内根据质疑 </w:t>
      </w:r>
      <w:r>
        <w:rPr>
          <w:rFonts w:ascii="宋体" w:hAnsi="宋体" w:eastAsia="宋体" w:cs="宋体"/>
          <w:spacing w:val="-6"/>
          <w:sz w:val="24"/>
          <w:szCs w:val="24"/>
        </w:rPr>
        <w:t>书的具体内容相应</w:t>
      </w:r>
      <w:r>
        <w:rPr>
          <w:rFonts w:ascii="宋体" w:hAnsi="宋体" w:eastAsia="宋体" w:cs="宋体"/>
          <w:spacing w:val="-5"/>
          <w:sz w:val="24"/>
          <w:szCs w:val="24"/>
        </w:rPr>
        <w:t>作</w:t>
      </w:r>
      <w:r>
        <w:rPr>
          <w:rFonts w:ascii="宋体" w:hAnsi="宋体" w:eastAsia="宋体" w:cs="宋体"/>
          <w:spacing w:val="-3"/>
          <w:sz w:val="24"/>
          <w:szCs w:val="24"/>
        </w:rPr>
        <w:t>出答复， 并以书面形式通知质疑供应商和其他有关供应</w:t>
      </w:r>
      <w:r>
        <w:rPr>
          <w:rFonts w:ascii="宋体" w:hAnsi="宋体" w:eastAsia="宋体" w:cs="宋体"/>
          <w:sz w:val="24"/>
          <w:szCs w:val="24"/>
        </w:rPr>
        <w:t xml:space="preserve"> </w:t>
      </w:r>
      <w:r>
        <w:rPr>
          <w:rFonts w:ascii="宋体" w:hAnsi="宋体" w:eastAsia="宋体" w:cs="宋体"/>
          <w:spacing w:val="-8"/>
          <w:sz w:val="24"/>
          <w:szCs w:val="24"/>
        </w:rPr>
        <w:t>商，</w:t>
      </w:r>
      <w:r>
        <w:rPr>
          <w:rFonts w:ascii="宋体" w:hAnsi="宋体" w:eastAsia="宋体" w:cs="宋体"/>
          <w:spacing w:val="-7"/>
          <w:sz w:val="24"/>
          <w:szCs w:val="24"/>
        </w:rPr>
        <w:t xml:space="preserve"> </w:t>
      </w:r>
      <w:r>
        <w:rPr>
          <w:rFonts w:ascii="宋体" w:hAnsi="宋体" w:eastAsia="宋体" w:cs="宋体"/>
          <w:spacing w:val="-4"/>
          <w:sz w:val="24"/>
          <w:szCs w:val="24"/>
        </w:rPr>
        <w:t>但答复内容不得涉及商业秘密。递交质疑书的供应商和其他有关供应商</w:t>
      </w:r>
      <w:r>
        <w:rPr>
          <w:rFonts w:ascii="宋体" w:hAnsi="宋体" w:eastAsia="宋体" w:cs="宋体"/>
          <w:sz w:val="24"/>
          <w:szCs w:val="24"/>
        </w:rPr>
        <w:t xml:space="preserve"> </w:t>
      </w:r>
      <w:r>
        <w:rPr>
          <w:rFonts w:ascii="宋体" w:hAnsi="宋体" w:eastAsia="宋体" w:cs="宋体"/>
          <w:spacing w:val="14"/>
          <w:sz w:val="24"/>
          <w:szCs w:val="24"/>
        </w:rPr>
        <w:t>在收</w:t>
      </w:r>
      <w:r>
        <w:rPr>
          <w:rFonts w:ascii="宋体" w:hAnsi="宋体" w:eastAsia="宋体" w:cs="宋体"/>
          <w:spacing w:val="9"/>
          <w:sz w:val="24"/>
          <w:szCs w:val="24"/>
        </w:rPr>
        <w:t>到</w:t>
      </w:r>
      <w:r>
        <w:rPr>
          <w:rFonts w:ascii="宋体" w:hAnsi="宋体" w:eastAsia="宋体" w:cs="宋体"/>
          <w:spacing w:val="7"/>
          <w:sz w:val="24"/>
          <w:szCs w:val="24"/>
        </w:rPr>
        <w:t>质疑答复书后，应立即向采购人(或采购代理机构)回函确认。未确</w:t>
      </w:r>
      <w:r>
        <w:rPr>
          <w:rFonts w:ascii="宋体" w:hAnsi="宋体" w:eastAsia="宋体" w:cs="宋体"/>
          <w:sz w:val="24"/>
          <w:szCs w:val="24"/>
        </w:rPr>
        <w:t xml:space="preserve"> </w:t>
      </w:r>
      <w:r>
        <w:rPr>
          <w:rFonts w:ascii="宋体" w:hAnsi="宋体" w:eastAsia="宋体" w:cs="宋体"/>
          <w:spacing w:val="-1"/>
          <w:sz w:val="24"/>
          <w:szCs w:val="24"/>
        </w:rPr>
        <w:t>认情况应当视为对质疑答复的知晓，也将视为对质疑答复内容</w:t>
      </w:r>
      <w:r>
        <w:rPr>
          <w:rFonts w:ascii="宋体" w:hAnsi="宋体" w:eastAsia="宋体" w:cs="宋体"/>
          <w:sz w:val="24"/>
          <w:szCs w:val="24"/>
        </w:rPr>
        <w:t>接受的默认。</w:t>
      </w:r>
    </w:p>
    <w:p>
      <w:pPr>
        <w:spacing w:line="385" w:lineRule="auto"/>
      </w:pPr>
    </w:p>
    <w:p>
      <w:pPr>
        <w:spacing w:before="79" w:line="220" w:lineRule="auto"/>
        <w:ind w:left="120"/>
        <w:outlineLvl w:val="2"/>
        <w:rPr>
          <w:rFonts w:ascii="宋体" w:hAnsi="宋体" w:eastAsia="宋体" w:cs="宋体"/>
          <w:sz w:val="24"/>
          <w:szCs w:val="24"/>
        </w:rPr>
      </w:pPr>
      <w:r>
        <w:rPr>
          <w:rFonts w:ascii="宋体" w:hAnsi="宋体" w:eastAsia="宋体" w:cs="宋体"/>
          <w:spacing w:val="7"/>
          <w:sz w:val="24"/>
          <w:szCs w:val="24"/>
          <w14:textOutline w14:w="4356" w14:cap="flat" w14:cmpd="sng" w14:algn="ctr">
            <w14:solidFill>
              <w14:srgbClr w14:val="000000"/>
            </w14:solidFill>
            <w14:prstDash w14:val="solid"/>
            <w14:miter w14:val="0"/>
          </w14:textOutline>
        </w:rPr>
        <w:t>3</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9、补充</w:t>
      </w:r>
    </w:p>
    <w:p>
      <w:pPr>
        <w:spacing w:line="249" w:lineRule="auto"/>
      </w:pPr>
    </w:p>
    <w:p>
      <w:pPr>
        <w:spacing w:before="78" w:line="219" w:lineRule="auto"/>
        <w:ind w:left="120"/>
        <w:rPr>
          <w:rFonts w:ascii="宋体" w:hAnsi="宋体" w:eastAsia="宋体" w:cs="宋体"/>
          <w:sz w:val="24"/>
          <w:szCs w:val="24"/>
        </w:rPr>
      </w:pPr>
      <w:r>
        <w:rPr>
          <w:rFonts w:ascii="宋体" w:hAnsi="宋体" w:eastAsia="宋体" w:cs="宋体"/>
          <w:spacing w:val="-6"/>
          <w:sz w:val="24"/>
          <w:szCs w:val="24"/>
        </w:rPr>
        <w:t>3</w:t>
      </w:r>
      <w:r>
        <w:rPr>
          <w:rFonts w:ascii="宋体" w:hAnsi="宋体" w:eastAsia="宋体" w:cs="宋体"/>
          <w:spacing w:val="-5"/>
          <w:sz w:val="24"/>
          <w:szCs w:val="24"/>
        </w:rPr>
        <w:t>9.1  第 38.1 条规定的供应商应知其权益受到损害之日，是指：</w:t>
      </w:r>
    </w:p>
    <w:p>
      <w:pPr>
        <w:spacing w:before="212" w:line="305" w:lineRule="auto"/>
        <w:ind w:left="714" w:right="80" w:hanging="112"/>
        <w:rPr>
          <w:rFonts w:ascii="宋体" w:hAnsi="宋体" w:eastAsia="宋体" w:cs="宋体"/>
          <w:sz w:val="24"/>
          <w:szCs w:val="24"/>
        </w:rPr>
      </w:pPr>
      <w:r>
        <w:rPr>
          <w:rFonts w:ascii="宋体" w:hAnsi="宋体" w:eastAsia="宋体" w:cs="宋体"/>
          <w:spacing w:val="8"/>
          <w:sz w:val="24"/>
          <w:szCs w:val="24"/>
        </w:rPr>
        <w:t>(</w:t>
      </w:r>
      <w:r>
        <w:rPr>
          <w:rFonts w:ascii="宋体" w:hAnsi="宋体" w:eastAsia="宋体" w:cs="宋体"/>
          <w:spacing w:val="6"/>
          <w:sz w:val="24"/>
          <w:szCs w:val="24"/>
        </w:rPr>
        <w:t>一)对可以质疑的采购文件提出质疑的， 为收到采购文件之日或者采购文</w:t>
      </w:r>
      <w:r>
        <w:rPr>
          <w:rFonts w:ascii="宋体" w:hAnsi="宋体" w:eastAsia="宋体" w:cs="宋体"/>
          <w:sz w:val="24"/>
          <w:szCs w:val="24"/>
        </w:rPr>
        <w:t xml:space="preserve"> </w:t>
      </w:r>
      <w:r>
        <w:rPr>
          <w:rFonts w:ascii="宋体" w:hAnsi="宋体" w:eastAsia="宋体" w:cs="宋体"/>
          <w:spacing w:val="-10"/>
          <w:sz w:val="24"/>
          <w:szCs w:val="24"/>
        </w:rPr>
        <w:t>件</w:t>
      </w:r>
      <w:r>
        <w:rPr>
          <w:rFonts w:ascii="宋体" w:hAnsi="宋体" w:eastAsia="宋体" w:cs="宋体"/>
          <w:spacing w:val="-5"/>
          <w:sz w:val="24"/>
          <w:szCs w:val="24"/>
        </w:rPr>
        <w:t>公告期限届满之日；</w:t>
      </w:r>
    </w:p>
    <w:p>
      <w:pPr>
        <w:spacing w:before="212" w:line="219" w:lineRule="auto"/>
        <w:ind w:left="602"/>
        <w:rPr>
          <w:rFonts w:ascii="宋体" w:hAnsi="宋体" w:eastAsia="宋体" w:cs="宋体"/>
          <w:sz w:val="24"/>
          <w:szCs w:val="24"/>
        </w:rPr>
      </w:pPr>
      <w:r>
        <w:rPr>
          <w:rFonts w:ascii="宋体" w:hAnsi="宋体" w:eastAsia="宋体" w:cs="宋体"/>
          <w:spacing w:val="12"/>
          <w:sz w:val="24"/>
          <w:szCs w:val="24"/>
        </w:rPr>
        <w:t>(二)</w:t>
      </w:r>
      <w:r>
        <w:rPr>
          <w:rFonts w:ascii="宋体" w:hAnsi="宋体" w:eastAsia="宋体" w:cs="宋体"/>
          <w:spacing w:val="6"/>
          <w:sz w:val="24"/>
          <w:szCs w:val="24"/>
        </w:rPr>
        <w:t>对采购过程提出质疑的，为各采购程序环节结束之日；</w:t>
      </w:r>
    </w:p>
    <w:p>
      <w:pPr>
        <w:spacing w:before="211" w:line="218" w:lineRule="auto"/>
        <w:ind w:left="602"/>
        <w:rPr>
          <w:rFonts w:ascii="宋体" w:hAnsi="宋体" w:eastAsia="宋体" w:cs="宋体"/>
          <w:sz w:val="24"/>
          <w:szCs w:val="24"/>
        </w:rPr>
      </w:pPr>
      <w:r>
        <w:rPr>
          <w:rFonts w:ascii="宋体" w:hAnsi="宋体" w:eastAsia="宋体" w:cs="宋体"/>
          <w:spacing w:val="10"/>
          <w:sz w:val="24"/>
          <w:szCs w:val="24"/>
        </w:rPr>
        <w:t>(三)对中标或者成交结果提出质疑的，为中标或者成交结果公告期限届</w:t>
      </w:r>
      <w:r>
        <w:rPr>
          <w:rFonts w:ascii="宋体" w:hAnsi="宋体" w:eastAsia="宋体" w:cs="宋体"/>
          <w:spacing w:val="6"/>
          <w:sz w:val="24"/>
          <w:szCs w:val="24"/>
        </w:rPr>
        <w:t>满</w:t>
      </w:r>
    </w:p>
    <w:p>
      <w:pPr>
        <w:sectPr>
          <w:footerReference r:id="rId20" w:type="default"/>
          <w:pgSz w:w="11910" w:h="16845"/>
          <w:pgMar w:top="1367" w:right="1434" w:bottom="962" w:left="1786" w:header="0" w:footer="802" w:gutter="0"/>
          <w:cols w:space="720" w:num="1"/>
        </w:sectPr>
      </w:pPr>
    </w:p>
    <w:p>
      <w:pPr>
        <w:spacing w:before="47" w:line="225" w:lineRule="auto"/>
        <w:ind w:left="717"/>
        <w:rPr>
          <w:rFonts w:ascii="宋体" w:hAnsi="宋体" w:eastAsia="宋体" w:cs="宋体"/>
          <w:sz w:val="24"/>
          <w:szCs w:val="24"/>
        </w:rPr>
      </w:pPr>
      <w:r>
        <w:rPr>
          <w:rFonts w:ascii="宋体" w:hAnsi="宋体" w:eastAsia="宋体" w:cs="宋体"/>
          <w:spacing w:val="-11"/>
          <w:sz w:val="24"/>
          <w:szCs w:val="24"/>
        </w:rPr>
        <w:t>之</w:t>
      </w:r>
      <w:r>
        <w:rPr>
          <w:rFonts w:ascii="宋体" w:hAnsi="宋体" w:eastAsia="宋体" w:cs="宋体"/>
          <w:spacing w:val="-10"/>
          <w:sz w:val="24"/>
          <w:szCs w:val="24"/>
        </w:rPr>
        <w:t>日。</w:t>
      </w:r>
    </w:p>
    <w:p>
      <w:pPr>
        <w:spacing w:before="202" w:line="331" w:lineRule="auto"/>
        <w:ind w:left="714" w:right="30" w:hanging="594"/>
        <w:rPr>
          <w:rFonts w:ascii="宋体" w:hAnsi="宋体" w:eastAsia="宋体" w:cs="宋体"/>
          <w:sz w:val="24"/>
          <w:szCs w:val="24"/>
        </w:rPr>
      </w:pPr>
      <w:r>
        <w:rPr>
          <w:rFonts w:ascii="宋体" w:hAnsi="宋体" w:eastAsia="宋体" w:cs="宋体"/>
          <w:spacing w:val="-6"/>
          <w:sz w:val="24"/>
          <w:szCs w:val="24"/>
        </w:rPr>
        <w:t>39.2 供应商代表</w:t>
      </w:r>
      <w:r>
        <w:rPr>
          <w:rFonts w:ascii="宋体" w:hAnsi="宋体" w:eastAsia="宋体" w:cs="宋体"/>
          <w:spacing w:val="-4"/>
          <w:sz w:val="24"/>
          <w:szCs w:val="24"/>
        </w:rPr>
        <w:t>对</w:t>
      </w:r>
      <w:r>
        <w:rPr>
          <w:rFonts w:ascii="宋体" w:hAnsi="宋体" w:eastAsia="宋体" w:cs="宋体"/>
          <w:spacing w:val="-3"/>
          <w:sz w:val="24"/>
          <w:szCs w:val="24"/>
        </w:rPr>
        <w:t>开标过程和开标记录有疑义的， 以及认为采购人、采购代理机</w:t>
      </w:r>
      <w:r>
        <w:rPr>
          <w:rFonts w:ascii="宋体" w:hAnsi="宋体" w:eastAsia="宋体" w:cs="宋体"/>
          <w:sz w:val="24"/>
          <w:szCs w:val="24"/>
        </w:rPr>
        <w:t xml:space="preserve"> </w:t>
      </w:r>
      <w:r>
        <w:rPr>
          <w:rFonts w:ascii="宋体" w:hAnsi="宋体" w:eastAsia="宋体" w:cs="宋体"/>
          <w:spacing w:val="-1"/>
          <w:sz w:val="24"/>
          <w:szCs w:val="24"/>
        </w:rPr>
        <w:t>构相关工作人员需要回避的情形的，应当场提出询问或申请回避</w:t>
      </w:r>
      <w:r>
        <w:rPr>
          <w:rFonts w:ascii="宋体" w:hAnsi="宋体" w:eastAsia="宋体" w:cs="宋体"/>
          <w:sz w:val="24"/>
          <w:szCs w:val="24"/>
        </w:rPr>
        <w:t xml:space="preserve">。采购人、 </w:t>
      </w:r>
      <w:r>
        <w:rPr>
          <w:rFonts w:ascii="宋体" w:hAnsi="宋体" w:eastAsia="宋体" w:cs="宋体"/>
          <w:spacing w:val="-1"/>
          <w:sz w:val="24"/>
          <w:szCs w:val="24"/>
        </w:rPr>
        <w:t>采购代理机构对供应商代表提出的询问或者回避申请应当及时处</w:t>
      </w:r>
      <w:r>
        <w:rPr>
          <w:rFonts w:ascii="宋体" w:hAnsi="宋体" w:eastAsia="宋体" w:cs="宋体"/>
          <w:sz w:val="24"/>
          <w:szCs w:val="24"/>
        </w:rPr>
        <w:t>理。</w:t>
      </w:r>
    </w:p>
    <w:p>
      <w:pPr>
        <w:spacing w:before="211" w:line="331" w:lineRule="auto"/>
        <w:ind w:left="714" w:right="3" w:hanging="594"/>
        <w:rPr>
          <w:rFonts w:ascii="宋体" w:hAnsi="宋体" w:eastAsia="宋体" w:cs="宋体"/>
          <w:sz w:val="24"/>
          <w:szCs w:val="24"/>
        </w:rPr>
      </w:pPr>
      <w:r>
        <w:rPr>
          <w:rFonts w:ascii="宋体" w:hAnsi="宋体" w:eastAsia="宋体" w:cs="宋体"/>
          <w:spacing w:val="-1"/>
          <w:sz w:val="24"/>
          <w:szCs w:val="24"/>
        </w:rPr>
        <w:t>36</w:t>
      </w:r>
      <w:r>
        <w:rPr>
          <w:rFonts w:ascii="宋体" w:hAnsi="宋体" w:eastAsia="宋体" w:cs="宋体"/>
          <w:sz w:val="24"/>
          <w:szCs w:val="24"/>
        </w:rPr>
        <w:t xml:space="preserve">.3 质疑供应商对采购人、采购代理机构的答复不满意，或者采购人、采购代理 </w:t>
      </w:r>
      <w:r>
        <w:rPr>
          <w:rFonts w:ascii="宋体" w:hAnsi="宋体" w:eastAsia="宋体" w:cs="宋体"/>
          <w:spacing w:val="1"/>
          <w:sz w:val="24"/>
          <w:szCs w:val="24"/>
        </w:rPr>
        <w:t>机构未</w:t>
      </w:r>
      <w:r>
        <w:rPr>
          <w:rFonts w:ascii="宋体" w:hAnsi="宋体" w:eastAsia="宋体" w:cs="宋体"/>
          <w:sz w:val="24"/>
          <w:szCs w:val="24"/>
        </w:rPr>
        <w:t xml:space="preserve">在规定时间内作出答复的，可以在答复期满后 15 个工作日内向财政 </w:t>
      </w:r>
      <w:r>
        <w:rPr>
          <w:rFonts w:ascii="宋体" w:hAnsi="宋体" w:eastAsia="宋体" w:cs="宋体"/>
          <w:spacing w:val="-5"/>
          <w:sz w:val="24"/>
          <w:szCs w:val="24"/>
        </w:rPr>
        <w:t>部门提起投诉。</w:t>
      </w:r>
    </w:p>
    <w:p>
      <w:pPr>
        <w:spacing w:before="207" w:line="390" w:lineRule="auto"/>
        <w:ind w:left="713" w:firstLine="1"/>
        <w:rPr>
          <w:rFonts w:ascii="宋体" w:hAnsi="宋体" w:eastAsia="宋体" w:cs="宋体"/>
          <w:sz w:val="24"/>
          <w:szCs w:val="24"/>
        </w:rPr>
      </w:pPr>
      <w:r>
        <w:rPr>
          <w:rFonts w:ascii="宋体" w:hAnsi="宋体" w:eastAsia="宋体" w:cs="宋体"/>
          <w:spacing w:val="1"/>
          <w:sz w:val="24"/>
          <w:szCs w:val="24"/>
        </w:rPr>
        <w:t>供应商投诉按</w:t>
      </w:r>
      <w:r>
        <w:rPr>
          <w:rFonts w:ascii="宋体" w:hAnsi="宋体" w:eastAsia="宋体" w:cs="宋体"/>
          <w:sz w:val="24"/>
          <w:szCs w:val="24"/>
        </w:rPr>
        <w:t xml:space="preserve">照采购人所属预算级次，由本级财政部门处理。跨区域联合采 </w:t>
      </w:r>
      <w:r>
        <w:rPr>
          <w:rFonts w:ascii="宋体" w:hAnsi="宋体" w:eastAsia="宋体" w:cs="宋体"/>
          <w:spacing w:val="1"/>
          <w:sz w:val="24"/>
          <w:szCs w:val="24"/>
        </w:rPr>
        <w:t>购项目的投诉，采</w:t>
      </w:r>
      <w:r>
        <w:rPr>
          <w:rFonts w:ascii="宋体" w:hAnsi="宋体" w:eastAsia="宋体" w:cs="宋体"/>
          <w:sz w:val="24"/>
          <w:szCs w:val="24"/>
        </w:rPr>
        <w:t xml:space="preserve">购人所属预算级次相同的，由采购文件事先约定的财政部 </w:t>
      </w:r>
      <w:r>
        <w:rPr>
          <w:rFonts w:ascii="宋体" w:hAnsi="宋体" w:eastAsia="宋体" w:cs="宋体"/>
          <w:spacing w:val="1"/>
          <w:sz w:val="24"/>
          <w:szCs w:val="24"/>
        </w:rPr>
        <w:t>门负责处理，事先</w:t>
      </w:r>
      <w:r>
        <w:rPr>
          <w:rFonts w:ascii="宋体" w:hAnsi="宋体" w:eastAsia="宋体" w:cs="宋体"/>
          <w:sz w:val="24"/>
          <w:szCs w:val="24"/>
        </w:rPr>
        <w:t xml:space="preserve">未约定的，由最先收到投诉的财政部门负责处理；采购人 </w:t>
      </w:r>
      <w:r>
        <w:rPr>
          <w:rFonts w:ascii="宋体" w:hAnsi="宋体" w:eastAsia="宋体" w:cs="宋体"/>
          <w:spacing w:val="1"/>
          <w:sz w:val="24"/>
          <w:szCs w:val="24"/>
        </w:rPr>
        <w:t>所属预算级次不同</w:t>
      </w:r>
      <w:r>
        <w:rPr>
          <w:rFonts w:ascii="宋体" w:hAnsi="宋体" w:eastAsia="宋体" w:cs="宋体"/>
          <w:sz w:val="24"/>
          <w:szCs w:val="24"/>
        </w:rPr>
        <w:t xml:space="preserve">的，由预算级次最高的财政部门负责处理。具体程序和要 </w:t>
      </w:r>
      <w:r>
        <w:rPr>
          <w:rFonts w:ascii="宋体" w:hAnsi="宋体" w:eastAsia="宋体" w:cs="宋体"/>
          <w:spacing w:val="-2"/>
          <w:sz w:val="24"/>
          <w:szCs w:val="24"/>
        </w:rPr>
        <w:t>求见 《政府</w:t>
      </w:r>
      <w:r>
        <w:rPr>
          <w:rFonts w:ascii="宋体" w:hAnsi="宋体" w:eastAsia="宋体" w:cs="宋体"/>
          <w:spacing w:val="-1"/>
          <w:sz w:val="24"/>
          <w:szCs w:val="24"/>
        </w:rPr>
        <w:t>采购质疑和投诉办法》(财政部第 94 号令)。</w:t>
      </w:r>
    </w:p>
    <w:p>
      <w:pPr>
        <w:spacing w:before="215" w:line="220" w:lineRule="auto"/>
        <w:ind w:left="114"/>
        <w:outlineLvl w:val="2"/>
        <w:rPr>
          <w:rFonts w:ascii="宋体" w:hAnsi="宋体" w:eastAsia="宋体" w:cs="宋体"/>
          <w:sz w:val="24"/>
          <w:szCs w:val="24"/>
        </w:rPr>
      </w:pPr>
      <w:r>
        <w:rPr>
          <w:rFonts w:ascii="宋体" w:hAnsi="宋体" w:eastAsia="宋体" w:cs="宋体"/>
          <w:spacing w:val="8"/>
          <w:sz w:val="24"/>
          <w:szCs w:val="24"/>
          <w14:textOutline w14:w="4356" w14:cap="flat" w14:cmpd="sng" w14:algn="ctr">
            <w14:solidFill>
              <w14:srgbClr w14:val="000000"/>
            </w14:solidFill>
            <w14:prstDash w14:val="solid"/>
            <w14:miter w14:val="0"/>
          </w14:textOutline>
        </w:rPr>
        <w:t>4</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0</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、质疑不予受理的情况</w:t>
      </w:r>
    </w:p>
    <w:p>
      <w:pPr>
        <w:spacing w:line="249" w:lineRule="auto"/>
      </w:pPr>
    </w:p>
    <w:p>
      <w:pPr>
        <w:spacing w:before="78" w:line="312" w:lineRule="auto"/>
        <w:ind w:left="716" w:right="4" w:hanging="602"/>
        <w:rPr>
          <w:rFonts w:ascii="宋体" w:hAnsi="宋体" w:eastAsia="宋体" w:cs="宋体"/>
          <w:sz w:val="24"/>
          <w:szCs w:val="24"/>
        </w:rPr>
      </w:pPr>
      <w:r>
        <w:rPr>
          <w:rFonts w:ascii="宋体" w:hAnsi="宋体" w:eastAsia="宋体" w:cs="宋体"/>
          <w:spacing w:val="-3"/>
          <w:sz w:val="24"/>
          <w:szCs w:val="24"/>
        </w:rPr>
        <w:t>40.1 有下列情形之一的，属于无效质疑，被质疑人不予受理， 由此产生的影响由</w:t>
      </w:r>
      <w:r>
        <w:rPr>
          <w:rFonts w:ascii="宋体" w:hAnsi="宋体" w:eastAsia="宋体" w:cs="宋体"/>
          <w:sz w:val="24"/>
          <w:szCs w:val="24"/>
        </w:rPr>
        <w:t xml:space="preserve"> </w:t>
      </w:r>
      <w:r>
        <w:rPr>
          <w:rFonts w:ascii="宋体" w:hAnsi="宋体" w:eastAsia="宋体" w:cs="宋体"/>
          <w:spacing w:val="-12"/>
          <w:sz w:val="24"/>
          <w:szCs w:val="24"/>
        </w:rPr>
        <w:t>质</w:t>
      </w:r>
      <w:r>
        <w:rPr>
          <w:rFonts w:ascii="宋体" w:hAnsi="宋体" w:eastAsia="宋体" w:cs="宋体"/>
          <w:spacing w:val="-7"/>
          <w:sz w:val="24"/>
          <w:szCs w:val="24"/>
        </w:rPr>
        <w:t>疑</w:t>
      </w:r>
      <w:r>
        <w:rPr>
          <w:rFonts w:ascii="宋体" w:hAnsi="宋体" w:eastAsia="宋体" w:cs="宋体"/>
          <w:spacing w:val="-6"/>
          <w:sz w:val="24"/>
          <w:szCs w:val="24"/>
        </w:rPr>
        <w:t>人自行承担：</w:t>
      </w:r>
    </w:p>
    <w:p>
      <w:pPr>
        <w:spacing w:before="240" w:line="219" w:lineRule="auto"/>
        <w:ind w:left="638"/>
        <w:rPr>
          <w:rFonts w:ascii="宋体" w:hAnsi="宋体" w:eastAsia="宋体" w:cs="宋体"/>
          <w:sz w:val="24"/>
          <w:szCs w:val="24"/>
        </w:rPr>
      </w:pPr>
      <w:r>
        <w:rPr>
          <w:rFonts w:ascii="宋体" w:hAnsi="宋体" w:eastAsia="宋体" w:cs="宋体"/>
          <w:spacing w:val="-15"/>
          <w:sz w:val="24"/>
          <w:szCs w:val="24"/>
        </w:rPr>
        <w:t>(</w:t>
      </w:r>
      <w:r>
        <w:rPr>
          <w:rFonts w:ascii="宋体" w:hAnsi="宋体" w:eastAsia="宋体" w:cs="宋体"/>
          <w:spacing w:val="-8"/>
          <w:sz w:val="24"/>
          <w:szCs w:val="24"/>
        </w:rPr>
        <w:t>一)不符合 36.2 条款规定的质疑供应商条件的；</w:t>
      </w:r>
    </w:p>
    <w:p>
      <w:pPr>
        <w:spacing w:before="226" w:line="220" w:lineRule="auto"/>
        <w:ind w:left="638"/>
        <w:rPr>
          <w:rFonts w:ascii="宋体" w:hAnsi="宋体" w:eastAsia="宋体" w:cs="宋体"/>
          <w:sz w:val="24"/>
          <w:szCs w:val="24"/>
        </w:rPr>
      </w:pPr>
      <w:r>
        <w:rPr>
          <w:rFonts w:ascii="宋体" w:hAnsi="宋体" w:eastAsia="宋体" w:cs="宋体"/>
          <w:spacing w:val="-8"/>
          <w:sz w:val="24"/>
          <w:szCs w:val="24"/>
        </w:rPr>
        <w:t>(二)</w:t>
      </w:r>
      <w:r>
        <w:rPr>
          <w:rFonts w:ascii="宋体" w:hAnsi="宋体" w:eastAsia="宋体" w:cs="宋体"/>
          <w:spacing w:val="-5"/>
          <w:sz w:val="24"/>
          <w:szCs w:val="24"/>
        </w:rPr>
        <w:t>质</w:t>
      </w:r>
      <w:r>
        <w:rPr>
          <w:rFonts w:ascii="宋体" w:hAnsi="宋体" w:eastAsia="宋体" w:cs="宋体"/>
          <w:spacing w:val="-4"/>
          <w:sz w:val="24"/>
          <w:szCs w:val="24"/>
        </w:rPr>
        <w:t>疑函的发出时间不在法定质疑期内的；</w:t>
      </w:r>
    </w:p>
    <w:p>
      <w:pPr>
        <w:spacing w:before="239" w:line="219" w:lineRule="auto"/>
        <w:ind w:left="638"/>
        <w:rPr>
          <w:rFonts w:ascii="宋体" w:hAnsi="宋体" w:eastAsia="宋体" w:cs="宋体"/>
          <w:sz w:val="24"/>
          <w:szCs w:val="24"/>
        </w:rPr>
      </w:pPr>
      <w:r>
        <w:rPr>
          <w:rFonts w:ascii="宋体" w:hAnsi="宋体" w:eastAsia="宋体" w:cs="宋体"/>
          <w:spacing w:val="-14"/>
          <w:sz w:val="24"/>
          <w:szCs w:val="24"/>
        </w:rPr>
        <w:t>(</w:t>
      </w:r>
      <w:r>
        <w:rPr>
          <w:rFonts w:ascii="宋体" w:hAnsi="宋体" w:eastAsia="宋体" w:cs="宋体"/>
          <w:spacing w:val="-7"/>
          <w:sz w:val="24"/>
          <w:szCs w:val="24"/>
        </w:rPr>
        <w:t>三)以非书面形式提出的；</w:t>
      </w:r>
    </w:p>
    <w:p>
      <w:pPr>
        <w:spacing w:before="240" w:line="220" w:lineRule="auto"/>
        <w:ind w:left="638"/>
        <w:rPr>
          <w:rFonts w:ascii="宋体" w:hAnsi="宋体" w:eastAsia="宋体" w:cs="宋体"/>
          <w:sz w:val="24"/>
          <w:szCs w:val="24"/>
        </w:rPr>
      </w:pPr>
      <w:r>
        <w:rPr>
          <w:rFonts w:ascii="宋体" w:hAnsi="宋体" w:eastAsia="宋体" w:cs="宋体"/>
          <w:spacing w:val="-8"/>
          <w:sz w:val="24"/>
          <w:szCs w:val="24"/>
        </w:rPr>
        <w:t>(四</w:t>
      </w:r>
      <w:r>
        <w:rPr>
          <w:rFonts w:ascii="宋体" w:hAnsi="宋体" w:eastAsia="宋体" w:cs="宋体"/>
          <w:spacing w:val="-5"/>
          <w:sz w:val="24"/>
          <w:szCs w:val="24"/>
        </w:rPr>
        <w:t>)</w:t>
      </w:r>
      <w:r>
        <w:rPr>
          <w:rFonts w:ascii="宋体" w:hAnsi="宋体" w:eastAsia="宋体" w:cs="宋体"/>
          <w:spacing w:val="-4"/>
          <w:sz w:val="24"/>
          <w:szCs w:val="24"/>
        </w:rPr>
        <w:t xml:space="preserve"> 其它不符合受理条件的情形。</w:t>
      </w:r>
    </w:p>
    <w:p>
      <w:pPr>
        <w:spacing w:line="253" w:lineRule="auto"/>
      </w:pPr>
    </w:p>
    <w:p>
      <w:pPr>
        <w:spacing w:before="102" w:line="222" w:lineRule="auto"/>
        <w:ind w:left="3051"/>
        <w:outlineLvl w:val="1"/>
        <w:rPr>
          <w:rFonts w:ascii="宋体" w:hAnsi="宋体" w:eastAsia="宋体" w:cs="宋体"/>
          <w:sz w:val="31"/>
          <w:szCs w:val="31"/>
        </w:rPr>
      </w:pPr>
      <w:bookmarkStart w:id="40" w:name="_bookmark10"/>
      <w:bookmarkEnd w:id="40"/>
      <w:r>
        <w:rPr>
          <w:rFonts w:ascii="宋体" w:hAnsi="宋体" w:eastAsia="宋体" w:cs="宋体"/>
          <w:spacing w:val="19"/>
          <w:sz w:val="31"/>
          <w:szCs w:val="31"/>
          <w14:textOutline w14:w="5727" w14:cap="flat" w14:cmpd="sng" w14:algn="ctr">
            <w14:solidFill>
              <w14:srgbClr w14:val="000000"/>
            </w14:solidFill>
            <w14:prstDash w14:val="solid"/>
            <w14:miter w14:val="0"/>
          </w14:textOutline>
        </w:rPr>
        <w:t>八</w:t>
      </w:r>
      <w:r>
        <w:rPr>
          <w:rFonts w:ascii="宋体" w:hAnsi="宋体" w:eastAsia="宋体" w:cs="宋体"/>
          <w:spacing w:val="16"/>
          <w:sz w:val="31"/>
          <w:szCs w:val="31"/>
          <w14:textOutline w14:w="5727" w14:cap="flat" w14:cmpd="sng" w14:algn="ctr">
            <w14:solidFill>
              <w14:srgbClr w14:val="000000"/>
            </w14:solidFill>
            <w14:prstDash w14:val="solid"/>
            <w14:miter w14:val="0"/>
          </w14:textOutline>
        </w:rPr>
        <w:t>、政府采购政策</w:t>
      </w:r>
    </w:p>
    <w:p>
      <w:pPr>
        <w:spacing w:line="346" w:lineRule="auto"/>
      </w:pPr>
    </w:p>
    <w:p>
      <w:pPr>
        <w:spacing w:before="79" w:line="219" w:lineRule="auto"/>
        <w:ind w:left="114"/>
        <w:outlineLvl w:val="2"/>
        <w:rPr>
          <w:rFonts w:ascii="宋体" w:hAnsi="宋体" w:eastAsia="宋体" w:cs="宋体"/>
          <w:sz w:val="24"/>
          <w:szCs w:val="24"/>
        </w:rPr>
      </w:pPr>
      <w:r>
        <w:rPr>
          <w:rFonts w:ascii="宋体" w:hAnsi="宋体" w:eastAsia="宋体" w:cs="宋体"/>
          <w:spacing w:val="5"/>
          <w:sz w:val="24"/>
          <w:szCs w:val="24"/>
          <w14:textOutline w14:w="4356" w14:cap="flat" w14:cmpd="sng" w14:algn="ctr">
            <w14:solidFill>
              <w14:srgbClr w14:val="000000"/>
            </w14:solidFill>
            <w14:prstDash w14:val="solid"/>
            <w14:miter w14:val="0"/>
          </w14:textOutline>
        </w:rPr>
        <w:t>41、采购进口产品政</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策</w:t>
      </w:r>
    </w:p>
    <w:p>
      <w:pPr>
        <w:spacing w:line="267" w:lineRule="auto"/>
      </w:pPr>
    </w:p>
    <w:p>
      <w:pPr>
        <w:spacing w:before="79" w:line="342" w:lineRule="auto"/>
        <w:ind w:left="115" w:right="30" w:hanging="1"/>
        <w:rPr>
          <w:rFonts w:ascii="宋体" w:hAnsi="宋体" w:eastAsia="宋体" w:cs="宋体"/>
          <w:sz w:val="24"/>
          <w:szCs w:val="24"/>
        </w:rPr>
      </w:pPr>
      <w:r>
        <w:rPr>
          <w:rFonts w:ascii="宋体" w:hAnsi="宋体" w:eastAsia="宋体" w:cs="宋体"/>
          <w:spacing w:val="-12"/>
          <w:sz w:val="24"/>
          <w:szCs w:val="24"/>
        </w:rPr>
        <w:t>41.</w:t>
      </w:r>
      <w:r>
        <w:rPr>
          <w:rFonts w:ascii="宋体" w:hAnsi="宋体" w:eastAsia="宋体" w:cs="宋体"/>
          <w:spacing w:val="-11"/>
          <w:sz w:val="24"/>
          <w:szCs w:val="24"/>
        </w:rPr>
        <w:t>1</w:t>
      </w:r>
      <w:r>
        <w:rPr>
          <w:rFonts w:ascii="宋体" w:hAnsi="宋体" w:eastAsia="宋体" w:cs="宋体"/>
          <w:spacing w:val="-6"/>
          <w:sz w:val="24"/>
          <w:szCs w:val="24"/>
        </w:rPr>
        <w:t xml:space="preserve"> 招标文件规定采购进口产品的， 如果因信息不对称等原因， 仍有满足需求的</w:t>
      </w:r>
      <w:r>
        <w:rPr>
          <w:rFonts w:ascii="宋体" w:hAnsi="宋体" w:eastAsia="宋体" w:cs="宋体"/>
          <w:sz w:val="24"/>
          <w:szCs w:val="24"/>
        </w:rPr>
        <w:t xml:space="preserve"> </w:t>
      </w:r>
      <w:r>
        <w:rPr>
          <w:rFonts w:ascii="宋体" w:hAnsi="宋体" w:eastAsia="宋体" w:cs="宋体"/>
          <w:spacing w:val="4"/>
          <w:sz w:val="24"/>
          <w:szCs w:val="24"/>
        </w:rPr>
        <w:t>国内产品要求参与采购竞</w:t>
      </w:r>
      <w:r>
        <w:rPr>
          <w:rFonts w:ascii="宋体" w:hAnsi="宋体" w:eastAsia="宋体" w:cs="宋体"/>
          <w:spacing w:val="2"/>
          <w:sz w:val="24"/>
          <w:szCs w:val="24"/>
        </w:rPr>
        <w:t>争的，采购人及其委托的采购代理机构不得对其加以限</w:t>
      </w:r>
      <w:r>
        <w:rPr>
          <w:rFonts w:ascii="宋体" w:hAnsi="宋体" w:eastAsia="宋体" w:cs="宋体"/>
          <w:sz w:val="24"/>
          <w:szCs w:val="24"/>
        </w:rPr>
        <w:t xml:space="preserve"> </w:t>
      </w:r>
      <w:r>
        <w:rPr>
          <w:rFonts w:ascii="宋体" w:hAnsi="宋体" w:eastAsia="宋体" w:cs="宋体"/>
          <w:spacing w:val="-3"/>
          <w:sz w:val="24"/>
          <w:szCs w:val="24"/>
        </w:rPr>
        <w:t>制</w:t>
      </w:r>
      <w:r>
        <w:rPr>
          <w:rFonts w:ascii="宋体" w:hAnsi="宋体" w:eastAsia="宋体" w:cs="宋体"/>
          <w:spacing w:val="-2"/>
          <w:sz w:val="24"/>
          <w:szCs w:val="24"/>
        </w:rPr>
        <w:t>，应当按照公平竞争原则实施采购。</w:t>
      </w:r>
    </w:p>
    <w:p>
      <w:pPr>
        <w:spacing w:before="226" w:line="219" w:lineRule="auto"/>
        <w:ind w:left="114"/>
        <w:rPr>
          <w:rFonts w:ascii="宋体" w:hAnsi="宋体" w:eastAsia="宋体" w:cs="宋体"/>
          <w:sz w:val="24"/>
          <w:szCs w:val="24"/>
        </w:rPr>
      </w:pPr>
      <w:r>
        <w:rPr>
          <w:rFonts w:ascii="宋体" w:hAnsi="宋体" w:eastAsia="宋体" w:cs="宋体"/>
          <w:spacing w:val="-1"/>
          <w:sz w:val="24"/>
          <w:szCs w:val="24"/>
        </w:rPr>
        <w:t>41.</w:t>
      </w:r>
      <w:r>
        <w:rPr>
          <w:rFonts w:ascii="宋体" w:hAnsi="宋体" w:eastAsia="宋体" w:cs="宋体"/>
          <w:sz w:val="24"/>
          <w:szCs w:val="24"/>
        </w:rPr>
        <w:t>2 关于政府采购进口产品的其他规定详见《政府采购进口产品管理办法》</w:t>
      </w:r>
    </w:p>
    <w:p>
      <w:pPr>
        <w:spacing w:before="240" w:line="219" w:lineRule="auto"/>
        <w:ind w:left="602"/>
        <w:rPr>
          <w:rFonts w:ascii="宋体" w:hAnsi="宋体" w:eastAsia="宋体" w:cs="宋体"/>
          <w:sz w:val="24"/>
          <w:szCs w:val="24"/>
        </w:rPr>
      </w:pPr>
      <w:r>
        <w:rPr>
          <w:rFonts w:ascii="宋体" w:hAnsi="宋体" w:eastAsia="宋体" w:cs="宋体"/>
          <w:spacing w:val="-6"/>
          <w:sz w:val="24"/>
          <w:szCs w:val="24"/>
        </w:rPr>
        <w:t>(财库【2</w:t>
      </w:r>
      <w:r>
        <w:rPr>
          <w:rFonts w:ascii="宋体" w:hAnsi="宋体" w:eastAsia="宋体" w:cs="宋体"/>
          <w:spacing w:val="-4"/>
          <w:sz w:val="24"/>
          <w:szCs w:val="24"/>
        </w:rPr>
        <w:t>0</w:t>
      </w:r>
      <w:r>
        <w:rPr>
          <w:rFonts w:ascii="宋体" w:hAnsi="宋体" w:eastAsia="宋体" w:cs="宋体"/>
          <w:spacing w:val="-3"/>
          <w:sz w:val="24"/>
          <w:szCs w:val="24"/>
        </w:rPr>
        <w:t>07】119 号) 和《关于政府采购进口产品管理有关问题的通知》(财</w:t>
      </w:r>
    </w:p>
    <w:p>
      <w:pPr>
        <w:sectPr>
          <w:footerReference r:id="rId21" w:type="default"/>
          <w:pgSz w:w="11910" w:h="16845"/>
          <w:pgMar w:top="1367" w:right="1481" w:bottom="962" w:left="1786" w:header="0" w:footer="802" w:gutter="0"/>
          <w:cols w:space="720" w:num="1"/>
        </w:sectPr>
      </w:pPr>
    </w:p>
    <w:p>
      <w:pPr>
        <w:spacing w:before="47" w:line="220" w:lineRule="auto"/>
        <w:ind w:left="720"/>
        <w:rPr>
          <w:rFonts w:ascii="宋体" w:hAnsi="宋体" w:eastAsia="宋体" w:cs="宋体"/>
          <w:sz w:val="24"/>
          <w:szCs w:val="24"/>
        </w:rPr>
      </w:pPr>
      <w:r>
        <w:rPr>
          <w:rFonts w:ascii="宋体" w:hAnsi="宋体" w:eastAsia="宋体" w:cs="宋体"/>
          <w:spacing w:val="-10"/>
          <w:sz w:val="24"/>
          <w:szCs w:val="24"/>
        </w:rPr>
        <w:t>办</w:t>
      </w:r>
      <w:r>
        <w:rPr>
          <w:rFonts w:ascii="宋体" w:hAnsi="宋体" w:eastAsia="宋体" w:cs="宋体"/>
          <w:spacing w:val="-7"/>
          <w:sz w:val="24"/>
          <w:szCs w:val="24"/>
        </w:rPr>
        <w:t>库</w:t>
      </w:r>
      <w:r>
        <w:rPr>
          <w:rFonts w:ascii="宋体" w:hAnsi="宋体" w:eastAsia="宋体" w:cs="宋体"/>
          <w:spacing w:val="-5"/>
          <w:sz w:val="24"/>
          <w:szCs w:val="24"/>
        </w:rPr>
        <w:t>【2008】248 号)</w:t>
      </w:r>
    </w:p>
    <w:p>
      <w:pPr>
        <w:spacing w:before="239" w:line="219" w:lineRule="auto"/>
        <w:ind w:left="114"/>
        <w:rPr>
          <w:rFonts w:ascii="宋体" w:hAnsi="宋体" w:eastAsia="宋体" w:cs="宋体"/>
          <w:sz w:val="24"/>
          <w:szCs w:val="24"/>
        </w:rPr>
      </w:pPr>
      <w:r>
        <w:rPr>
          <w:rFonts w:ascii="宋体" w:hAnsi="宋体" w:eastAsia="宋体" w:cs="宋体"/>
          <w:spacing w:val="5"/>
          <w:sz w:val="24"/>
          <w:szCs w:val="24"/>
          <w14:textOutline w14:w="4356" w14:cap="flat" w14:cmpd="sng" w14:algn="ctr">
            <w14:solidFill>
              <w14:srgbClr w14:val="000000"/>
            </w14:solidFill>
            <w14:prstDash w14:val="solid"/>
            <w14:miter w14:val="0"/>
          </w14:textOutline>
        </w:rPr>
        <w:t>42、政府采购政策支</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持</w:t>
      </w:r>
    </w:p>
    <w:p>
      <w:pPr>
        <w:spacing w:before="256" w:line="431" w:lineRule="auto"/>
        <w:ind w:left="835" w:right="76" w:hanging="721"/>
        <w:rPr>
          <w:rFonts w:ascii="宋体" w:hAnsi="宋体" w:eastAsia="宋体" w:cs="宋体"/>
          <w:sz w:val="24"/>
          <w:szCs w:val="24"/>
        </w:rPr>
      </w:pPr>
      <w:r>
        <w:rPr>
          <w:rFonts w:ascii="宋体" w:hAnsi="宋体" w:eastAsia="宋体" w:cs="宋体"/>
          <w:spacing w:val="-4"/>
          <w:sz w:val="24"/>
          <w:szCs w:val="24"/>
        </w:rPr>
        <w:t>42.1 根据财库【2</w:t>
      </w:r>
      <w:r>
        <w:rPr>
          <w:rFonts w:ascii="宋体" w:hAnsi="宋体" w:eastAsia="宋体" w:cs="宋体"/>
          <w:spacing w:val="-3"/>
          <w:sz w:val="24"/>
          <w:szCs w:val="24"/>
        </w:rPr>
        <w:t>0</w:t>
      </w:r>
      <w:r>
        <w:rPr>
          <w:rFonts w:ascii="宋体" w:hAnsi="宋体" w:eastAsia="宋体" w:cs="宋体"/>
          <w:spacing w:val="-2"/>
          <w:sz w:val="24"/>
          <w:szCs w:val="24"/>
        </w:rPr>
        <w:t>20】46 号文件规定，对于非专门面向中小型企业的采购项目，</w:t>
      </w:r>
      <w:r>
        <w:rPr>
          <w:rFonts w:ascii="宋体" w:hAnsi="宋体" w:eastAsia="宋体" w:cs="宋体"/>
          <w:sz w:val="24"/>
          <w:szCs w:val="24"/>
        </w:rPr>
        <w:t xml:space="preserve"> </w:t>
      </w:r>
      <w:r>
        <w:rPr>
          <w:rFonts w:ascii="宋体" w:hAnsi="宋体" w:eastAsia="宋体" w:cs="宋体"/>
          <w:spacing w:val="-1"/>
          <w:sz w:val="24"/>
          <w:szCs w:val="24"/>
        </w:rPr>
        <w:t>对小型和微型企业产品的价格给予 10%的扣除(具体比例见</w:t>
      </w:r>
      <w:r>
        <w:rPr>
          <w:rFonts w:ascii="宋体" w:hAnsi="宋体" w:eastAsia="宋体" w:cs="宋体"/>
          <w:sz w:val="24"/>
          <w:szCs w:val="24"/>
        </w:rPr>
        <w:t xml:space="preserve">评标办法) ，用 </w:t>
      </w:r>
      <w:r>
        <w:rPr>
          <w:rFonts w:ascii="宋体" w:hAnsi="宋体" w:eastAsia="宋体" w:cs="宋体"/>
          <w:spacing w:val="16"/>
          <w:sz w:val="24"/>
          <w:szCs w:val="24"/>
        </w:rPr>
        <w:t>扣</w:t>
      </w:r>
      <w:r>
        <w:rPr>
          <w:rFonts w:ascii="宋体" w:hAnsi="宋体" w:eastAsia="宋体" w:cs="宋体"/>
          <w:spacing w:val="10"/>
          <w:sz w:val="24"/>
          <w:szCs w:val="24"/>
        </w:rPr>
        <w:t>除后的价格参与评审(其投标报价不变)。</w:t>
      </w:r>
    </w:p>
    <w:p>
      <w:pPr>
        <w:spacing w:before="6" w:line="431" w:lineRule="auto"/>
        <w:ind w:left="835" w:right="85" w:hanging="721"/>
        <w:rPr>
          <w:rFonts w:ascii="宋体" w:hAnsi="宋体" w:eastAsia="宋体" w:cs="宋体"/>
          <w:sz w:val="24"/>
          <w:szCs w:val="24"/>
        </w:rPr>
      </w:pPr>
      <w:r>
        <w:rPr>
          <w:rFonts w:ascii="宋体" w:hAnsi="宋体" w:eastAsia="宋体" w:cs="宋体"/>
          <w:spacing w:val="-10"/>
          <w:sz w:val="24"/>
          <w:szCs w:val="24"/>
        </w:rPr>
        <w:t>42.2</w:t>
      </w:r>
      <w:r>
        <w:rPr>
          <w:rFonts w:ascii="宋体" w:hAnsi="宋体" w:eastAsia="宋体" w:cs="宋体"/>
          <w:spacing w:val="-7"/>
          <w:sz w:val="24"/>
          <w:szCs w:val="24"/>
        </w:rPr>
        <w:t xml:space="preserve"> </w:t>
      </w:r>
      <w:r>
        <w:rPr>
          <w:rFonts w:ascii="宋体" w:hAnsi="宋体" w:eastAsia="宋体" w:cs="宋体"/>
          <w:spacing w:val="-5"/>
          <w:sz w:val="24"/>
          <w:szCs w:val="24"/>
        </w:rPr>
        <w:t>根据财库〔2022〕19 号文件规定， 调整对小微企业的价格评审优惠幅度。货</w:t>
      </w:r>
      <w:r>
        <w:rPr>
          <w:rFonts w:ascii="宋体" w:hAnsi="宋体" w:eastAsia="宋体" w:cs="宋体"/>
          <w:sz w:val="24"/>
          <w:szCs w:val="24"/>
        </w:rPr>
        <w:t xml:space="preserve"> </w:t>
      </w:r>
      <w:r>
        <w:rPr>
          <w:rFonts w:ascii="宋体" w:hAnsi="宋体" w:eastAsia="宋体" w:cs="宋体"/>
          <w:spacing w:val="-1"/>
          <w:sz w:val="24"/>
          <w:szCs w:val="24"/>
        </w:rPr>
        <w:t>物服务采购项目给予小微企业的</w:t>
      </w:r>
      <w:r>
        <w:rPr>
          <w:rFonts w:ascii="宋体" w:hAnsi="宋体" w:eastAsia="宋体" w:cs="宋体"/>
          <w:sz w:val="24"/>
          <w:szCs w:val="24"/>
        </w:rPr>
        <w:t xml:space="preserve">价格扣除优惠，由财库〔2020〕46 号文件 </w:t>
      </w:r>
      <w:r>
        <w:rPr>
          <w:rFonts w:ascii="宋体" w:hAnsi="宋体" w:eastAsia="宋体" w:cs="宋体"/>
          <w:spacing w:val="1"/>
          <w:sz w:val="24"/>
          <w:szCs w:val="24"/>
        </w:rPr>
        <w:t>规定</w:t>
      </w:r>
      <w:r>
        <w:rPr>
          <w:rFonts w:ascii="宋体" w:hAnsi="宋体" w:eastAsia="宋体" w:cs="宋体"/>
          <w:sz w:val="24"/>
          <w:szCs w:val="24"/>
        </w:rPr>
        <w:t xml:space="preserve">的 6%—10%提高至 10%—20%。大中型企业与小微企业组成联合体或者 </w:t>
      </w:r>
      <w:r>
        <w:rPr>
          <w:rFonts w:ascii="宋体" w:hAnsi="宋体" w:eastAsia="宋体" w:cs="宋体"/>
          <w:spacing w:val="-14"/>
          <w:sz w:val="24"/>
          <w:szCs w:val="24"/>
        </w:rPr>
        <w:t>大</w:t>
      </w:r>
      <w:r>
        <w:rPr>
          <w:rFonts w:ascii="宋体" w:hAnsi="宋体" w:eastAsia="宋体" w:cs="宋体"/>
          <w:spacing w:val="-7"/>
          <w:sz w:val="24"/>
          <w:szCs w:val="24"/>
        </w:rPr>
        <w:t>中型企业向小微企业分包的， 评审优惠幅度由 2%—3%提高至 4%—6%。政</w:t>
      </w:r>
      <w:r>
        <w:rPr>
          <w:rFonts w:ascii="宋体" w:hAnsi="宋体" w:eastAsia="宋体" w:cs="宋体"/>
          <w:sz w:val="24"/>
          <w:szCs w:val="24"/>
        </w:rPr>
        <w:t xml:space="preserve"> </w:t>
      </w:r>
      <w:r>
        <w:rPr>
          <w:rFonts w:ascii="宋体" w:hAnsi="宋体" w:eastAsia="宋体" w:cs="宋体"/>
          <w:spacing w:val="-4"/>
          <w:sz w:val="24"/>
          <w:szCs w:val="24"/>
        </w:rPr>
        <w:t>府采购工程的价格评审</w:t>
      </w:r>
      <w:r>
        <w:rPr>
          <w:rFonts w:ascii="宋体" w:hAnsi="宋体" w:eastAsia="宋体" w:cs="宋体"/>
          <w:spacing w:val="-2"/>
          <w:sz w:val="24"/>
          <w:szCs w:val="24"/>
        </w:rPr>
        <w:t>优惠按照财库〔2020〕46 号文件的规定执行。</w:t>
      </w:r>
    </w:p>
    <w:p>
      <w:pPr>
        <w:spacing w:before="1" w:line="218" w:lineRule="auto"/>
        <w:ind w:left="234"/>
        <w:rPr>
          <w:rFonts w:ascii="宋体" w:hAnsi="宋体" w:eastAsia="宋体" w:cs="宋体"/>
          <w:sz w:val="24"/>
          <w:szCs w:val="24"/>
        </w:rPr>
      </w:pPr>
      <w:r>
        <w:rPr>
          <w:rFonts w:ascii="宋体" w:hAnsi="宋体" w:eastAsia="宋体" w:cs="宋体"/>
          <w:spacing w:val="-12"/>
          <w:sz w:val="24"/>
          <w:szCs w:val="24"/>
        </w:rPr>
        <w:t>42</w:t>
      </w:r>
      <w:r>
        <w:rPr>
          <w:rFonts w:ascii="宋体" w:hAnsi="宋体" w:eastAsia="宋体" w:cs="宋体"/>
          <w:spacing w:val="-7"/>
          <w:sz w:val="24"/>
          <w:szCs w:val="24"/>
        </w:rPr>
        <w:t>.</w:t>
      </w:r>
      <w:r>
        <w:rPr>
          <w:rFonts w:ascii="宋体" w:hAnsi="宋体" w:eastAsia="宋体" w:cs="宋体"/>
          <w:spacing w:val="-6"/>
          <w:sz w:val="24"/>
          <w:szCs w:val="24"/>
        </w:rPr>
        <w:t>3 根据财库【2014】68 号文件规定， 在政府采购活动中，监狱企业视同小型、</w:t>
      </w:r>
    </w:p>
    <w:p>
      <w:pPr>
        <w:spacing w:before="266" w:line="431" w:lineRule="auto"/>
        <w:ind w:left="836" w:right="114"/>
        <w:rPr>
          <w:rFonts w:ascii="宋体" w:hAnsi="宋体" w:eastAsia="宋体" w:cs="宋体"/>
          <w:sz w:val="24"/>
          <w:szCs w:val="24"/>
        </w:rPr>
      </w:pPr>
      <w:r>
        <w:rPr>
          <w:rFonts w:ascii="宋体" w:hAnsi="宋体" w:eastAsia="宋体" w:cs="宋体"/>
          <w:spacing w:val="3"/>
          <w:sz w:val="24"/>
          <w:szCs w:val="24"/>
        </w:rPr>
        <w:t>微型企业，享受预留份额、评审中价格扣除等政府采购促进中小企业</w:t>
      </w:r>
      <w:r>
        <w:rPr>
          <w:rFonts w:ascii="宋体" w:hAnsi="宋体" w:eastAsia="宋体" w:cs="宋体"/>
          <w:spacing w:val="2"/>
          <w:sz w:val="24"/>
          <w:szCs w:val="24"/>
        </w:rPr>
        <w:t>发</w:t>
      </w:r>
      <w:r>
        <w:rPr>
          <w:rFonts w:ascii="宋体" w:hAnsi="宋体" w:eastAsia="宋体" w:cs="宋体"/>
          <w:sz w:val="24"/>
          <w:szCs w:val="24"/>
        </w:rPr>
        <w:t xml:space="preserve">展 </w:t>
      </w:r>
      <w:r>
        <w:rPr>
          <w:rFonts w:ascii="宋体" w:hAnsi="宋体" w:eastAsia="宋体" w:cs="宋体"/>
          <w:spacing w:val="3"/>
          <w:sz w:val="24"/>
          <w:szCs w:val="24"/>
        </w:rPr>
        <w:t>的政府采购政策。向监狱企业采购的金额，计入面向中小企业采购的</w:t>
      </w:r>
      <w:r>
        <w:rPr>
          <w:rFonts w:ascii="宋体" w:hAnsi="宋体" w:eastAsia="宋体" w:cs="宋体"/>
          <w:spacing w:val="2"/>
          <w:sz w:val="24"/>
          <w:szCs w:val="24"/>
        </w:rPr>
        <w:t>统</w:t>
      </w:r>
      <w:r>
        <w:rPr>
          <w:rFonts w:ascii="宋体" w:hAnsi="宋体" w:eastAsia="宋体" w:cs="宋体"/>
          <w:sz w:val="24"/>
          <w:szCs w:val="24"/>
        </w:rPr>
        <w:t xml:space="preserve">计 </w:t>
      </w:r>
      <w:r>
        <w:rPr>
          <w:rFonts w:ascii="宋体" w:hAnsi="宋体" w:eastAsia="宋体" w:cs="宋体"/>
          <w:spacing w:val="2"/>
          <w:sz w:val="24"/>
          <w:szCs w:val="24"/>
        </w:rPr>
        <w:t>数据。监狱企业参加政府采购活动时，应当提供由省级以上监狱</w:t>
      </w:r>
      <w:r>
        <w:rPr>
          <w:rFonts w:ascii="宋体" w:hAnsi="宋体" w:eastAsia="宋体" w:cs="宋体"/>
          <w:spacing w:val="1"/>
          <w:sz w:val="24"/>
          <w:szCs w:val="24"/>
        </w:rPr>
        <w:t>管</w:t>
      </w:r>
      <w:r>
        <w:rPr>
          <w:rFonts w:ascii="宋体" w:hAnsi="宋体" w:eastAsia="宋体" w:cs="宋体"/>
          <w:sz w:val="24"/>
          <w:szCs w:val="24"/>
        </w:rPr>
        <w:t xml:space="preserve">理局、 </w:t>
      </w:r>
      <w:r>
        <w:rPr>
          <w:rFonts w:ascii="宋体" w:hAnsi="宋体" w:eastAsia="宋体" w:cs="宋体"/>
          <w:spacing w:val="12"/>
          <w:sz w:val="24"/>
          <w:szCs w:val="24"/>
        </w:rPr>
        <w:t>戒毒</w:t>
      </w:r>
      <w:r>
        <w:rPr>
          <w:rFonts w:ascii="宋体" w:hAnsi="宋体" w:eastAsia="宋体" w:cs="宋体"/>
          <w:spacing w:val="8"/>
          <w:sz w:val="24"/>
          <w:szCs w:val="24"/>
        </w:rPr>
        <w:t>管</w:t>
      </w:r>
      <w:r>
        <w:rPr>
          <w:rFonts w:ascii="宋体" w:hAnsi="宋体" w:eastAsia="宋体" w:cs="宋体"/>
          <w:spacing w:val="6"/>
          <w:sz w:val="24"/>
          <w:szCs w:val="24"/>
        </w:rPr>
        <w:t>理局(含新疆生产建设兵团) 出具的属于监狱企业的证明文件。本</w:t>
      </w:r>
      <w:r>
        <w:rPr>
          <w:rFonts w:ascii="宋体" w:hAnsi="宋体" w:eastAsia="宋体" w:cs="宋体"/>
          <w:sz w:val="24"/>
          <w:szCs w:val="24"/>
        </w:rPr>
        <w:t xml:space="preserve"> </w:t>
      </w:r>
      <w:r>
        <w:rPr>
          <w:rFonts w:ascii="宋体" w:hAnsi="宋体" w:eastAsia="宋体" w:cs="宋体"/>
          <w:spacing w:val="3"/>
          <w:sz w:val="24"/>
          <w:szCs w:val="24"/>
        </w:rPr>
        <w:t>项目对监狱企业提供的自产产品或提供的其他监狱企业生产的产品投</w:t>
      </w:r>
      <w:r>
        <w:rPr>
          <w:rFonts w:ascii="宋体" w:hAnsi="宋体" w:eastAsia="宋体" w:cs="宋体"/>
          <w:spacing w:val="1"/>
          <w:sz w:val="24"/>
          <w:szCs w:val="24"/>
        </w:rPr>
        <w:t>标</w:t>
      </w:r>
      <w:r>
        <w:rPr>
          <w:rFonts w:ascii="宋体" w:hAnsi="宋体" w:eastAsia="宋体" w:cs="宋体"/>
          <w:sz w:val="24"/>
          <w:szCs w:val="24"/>
        </w:rPr>
        <w:t xml:space="preserve">报 </w:t>
      </w:r>
      <w:r>
        <w:rPr>
          <w:rFonts w:ascii="宋体" w:hAnsi="宋体" w:eastAsia="宋体" w:cs="宋体"/>
          <w:spacing w:val="-1"/>
          <w:sz w:val="24"/>
          <w:szCs w:val="24"/>
        </w:rPr>
        <w:t>价给予价格 10%扣除，用扣除后的价格作为评标价参与评审(其</w:t>
      </w:r>
      <w:r>
        <w:rPr>
          <w:rFonts w:ascii="宋体" w:hAnsi="宋体" w:eastAsia="宋体" w:cs="宋体"/>
          <w:sz w:val="24"/>
          <w:szCs w:val="24"/>
        </w:rPr>
        <w:t xml:space="preserve">投标报价不 </w:t>
      </w:r>
      <w:r>
        <w:rPr>
          <w:rFonts w:ascii="宋体" w:hAnsi="宋体" w:eastAsia="宋体" w:cs="宋体"/>
          <w:spacing w:val="10"/>
          <w:sz w:val="24"/>
          <w:szCs w:val="24"/>
        </w:rPr>
        <w:t>变</w:t>
      </w:r>
      <w:r>
        <w:rPr>
          <w:rFonts w:ascii="宋体" w:hAnsi="宋体" w:eastAsia="宋体" w:cs="宋体"/>
          <w:spacing w:val="7"/>
          <w:sz w:val="24"/>
          <w:szCs w:val="24"/>
        </w:rPr>
        <w:t>)</w:t>
      </w:r>
      <w:r>
        <w:rPr>
          <w:rFonts w:ascii="宋体" w:hAnsi="宋体" w:eastAsia="宋体" w:cs="宋体"/>
          <w:spacing w:val="5"/>
          <w:sz w:val="24"/>
          <w:szCs w:val="24"/>
        </w:rPr>
        <w:t>，具体扣除比例见评标办法。</w:t>
      </w:r>
    </w:p>
    <w:p>
      <w:pPr>
        <w:spacing w:before="1" w:line="219" w:lineRule="auto"/>
        <w:ind w:left="114"/>
        <w:rPr>
          <w:rFonts w:ascii="宋体" w:hAnsi="宋体" w:eastAsia="宋体" w:cs="宋体"/>
          <w:sz w:val="24"/>
          <w:szCs w:val="24"/>
        </w:rPr>
      </w:pPr>
      <w:r>
        <w:rPr>
          <w:rFonts w:ascii="宋体" w:hAnsi="宋体" w:eastAsia="宋体" w:cs="宋体"/>
          <w:spacing w:val="-4"/>
          <w:sz w:val="24"/>
          <w:szCs w:val="24"/>
        </w:rPr>
        <w:t xml:space="preserve">42.4 </w:t>
      </w:r>
      <w:r>
        <w:rPr>
          <w:rFonts w:ascii="宋体" w:hAnsi="宋体" w:eastAsia="宋体" w:cs="宋体"/>
          <w:spacing w:val="-3"/>
          <w:sz w:val="24"/>
          <w:szCs w:val="24"/>
        </w:rPr>
        <w:t>节</w:t>
      </w:r>
      <w:r>
        <w:rPr>
          <w:rFonts w:ascii="宋体" w:hAnsi="宋体" w:eastAsia="宋体" w:cs="宋体"/>
          <w:spacing w:val="-2"/>
          <w:sz w:val="24"/>
          <w:szCs w:val="24"/>
        </w:rPr>
        <w:t>能产品和环保标志产品优惠政策：</w:t>
      </w:r>
    </w:p>
    <w:p>
      <w:pPr>
        <w:spacing w:before="287" w:line="431" w:lineRule="auto"/>
        <w:ind w:left="834" w:right="93" w:hanging="720"/>
        <w:rPr>
          <w:rFonts w:ascii="宋体" w:hAnsi="宋体" w:eastAsia="宋体" w:cs="宋体"/>
          <w:sz w:val="24"/>
          <w:szCs w:val="24"/>
        </w:rPr>
      </w:pPr>
      <w:r>
        <w:rPr>
          <w:rFonts w:ascii="宋体" w:hAnsi="宋体" w:eastAsia="宋体" w:cs="宋体"/>
          <w:spacing w:val="-12"/>
          <w:sz w:val="24"/>
          <w:szCs w:val="24"/>
        </w:rPr>
        <w:t>42</w:t>
      </w:r>
      <w:r>
        <w:rPr>
          <w:rFonts w:ascii="宋体" w:hAnsi="宋体" w:eastAsia="宋体" w:cs="宋体"/>
          <w:spacing w:val="-11"/>
          <w:sz w:val="24"/>
          <w:szCs w:val="24"/>
        </w:rPr>
        <w:t>.</w:t>
      </w:r>
      <w:r>
        <w:rPr>
          <w:rFonts w:ascii="宋体" w:hAnsi="宋体" w:eastAsia="宋体" w:cs="宋体"/>
          <w:spacing w:val="-6"/>
          <w:sz w:val="24"/>
          <w:szCs w:val="24"/>
        </w:rPr>
        <w:t>4.1 产品符合政府采购强制采购政策的， 实行强制采购； 符合政府采购优先采</w:t>
      </w:r>
      <w:r>
        <w:rPr>
          <w:rFonts w:ascii="宋体" w:hAnsi="宋体" w:eastAsia="宋体" w:cs="宋体"/>
          <w:sz w:val="24"/>
          <w:szCs w:val="24"/>
        </w:rPr>
        <w:t xml:space="preserve"> </w:t>
      </w:r>
      <w:r>
        <w:rPr>
          <w:rFonts w:ascii="宋体" w:hAnsi="宋体" w:eastAsia="宋体" w:cs="宋体"/>
          <w:spacing w:val="-1"/>
          <w:sz w:val="24"/>
          <w:szCs w:val="24"/>
        </w:rPr>
        <w:t>购政策的，产品只能享受节能产品、环境标志产品等产品优惠中的</w:t>
      </w:r>
      <w:r>
        <w:rPr>
          <w:rFonts w:ascii="宋体" w:hAnsi="宋体" w:eastAsia="宋体" w:cs="宋体"/>
          <w:sz w:val="24"/>
          <w:szCs w:val="24"/>
        </w:rPr>
        <w:t xml:space="preserve">一项(由 </w:t>
      </w:r>
      <w:r>
        <w:rPr>
          <w:rFonts w:ascii="宋体" w:hAnsi="宋体" w:eastAsia="宋体" w:cs="宋体"/>
          <w:spacing w:val="-2"/>
          <w:sz w:val="24"/>
          <w:szCs w:val="24"/>
        </w:rPr>
        <w:t>供应商在投标文件中列出产品所</w:t>
      </w:r>
      <w:r>
        <w:rPr>
          <w:rFonts w:ascii="宋体" w:hAnsi="宋体" w:eastAsia="宋体" w:cs="宋体"/>
          <w:spacing w:val="-1"/>
          <w:sz w:val="24"/>
          <w:szCs w:val="24"/>
        </w:rPr>
        <w:t>在清单的文号、页码，并复印该页附后，</w:t>
      </w:r>
      <w:r>
        <w:rPr>
          <w:rFonts w:ascii="宋体" w:hAnsi="宋体" w:eastAsia="宋体" w:cs="宋体"/>
          <w:sz w:val="24"/>
          <w:szCs w:val="24"/>
        </w:rPr>
        <w:t xml:space="preserve"> </w:t>
      </w:r>
      <w:r>
        <w:rPr>
          <w:rFonts w:ascii="宋体" w:hAnsi="宋体" w:eastAsia="宋体" w:cs="宋体"/>
          <w:spacing w:val="6"/>
          <w:sz w:val="24"/>
          <w:szCs w:val="24"/>
        </w:rPr>
        <w:t>评审时进</w:t>
      </w:r>
      <w:r>
        <w:rPr>
          <w:rFonts w:ascii="宋体" w:hAnsi="宋体" w:eastAsia="宋体" w:cs="宋体"/>
          <w:spacing w:val="4"/>
          <w:sz w:val="24"/>
          <w:szCs w:val="24"/>
        </w:rPr>
        <w:t>行</w:t>
      </w:r>
      <w:r>
        <w:rPr>
          <w:rFonts w:ascii="宋体" w:hAnsi="宋体" w:eastAsia="宋体" w:cs="宋体"/>
          <w:spacing w:val="3"/>
          <w:sz w:val="24"/>
          <w:szCs w:val="24"/>
        </w:rPr>
        <w:t>价格扣除(扣除比例见评标办法) )；供应商享受支持中小企业</w:t>
      </w:r>
      <w:r>
        <w:rPr>
          <w:rFonts w:ascii="宋体" w:hAnsi="宋体" w:eastAsia="宋体" w:cs="宋体"/>
          <w:sz w:val="24"/>
          <w:szCs w:val="24"/>
        </w:rPr>
        <w:t xml:space="preserve"> </w:t>
      </w:r>
      <w:r>
        <w:rPr>
          <w:rFonts w:ascii="宋体" w:hAnsi="宋体" w:eastAsia="宋体" w:cs="宋体"/>
          <w:spacing w:val="1"/>
          <w:sz w:val="24"/>
          <w:szCs w:val="24"/>
        </w:rPr>
        <w:t>发展政</w:t>
      </w:r>
      <w:r>
        <w:rPr>
          <w:rFonts w:ascii="宋体" w:hAnsi="宋体" w:eastAsia="宋体" w:cs="宋体"/>
          <w:sz w:val="24"/>
          <w:szCs w:val="24"/>
        </w:rPr>
        <w:t xml:space="preserve">策优惠的，可以与同时享受节能产品、环境标志产品等产品优惠中 </w:t>
      </w:r>
      <w:r>
        <w:rPr>
          <w:rFonts w:ascii="宋体" w:hAnsi="宋体" w:eastAsia="宋体" w:cs="宋体"/>
          <w:spacing w:val="1"/>
          <w:sz w:val="24"/>
          <w:szCs w:val="24"/>
        </w:rPr>
        <w:t>的一项累加扣除。</w:t>
      </w:r>
      <w:r>
        <w:rPr>
          <w:rFonts w:ascii="宋体" w:hAnsi="宋体" w:eastAsia="宋体" w:cs="宋体"/>
          <w:sz w:val="24"/>
          <w:szCs w:val="24"/>
        </w:rPr>
        <w:t>省级以上财政部门关于政府采购强制采购、优先采购的</w:t>
      </w:r>
    </w:p>
    <w:p>
      <w:pPr>
        <w:sectPr>
          <w:footerReference r:id="rId22" w:type="default"/>
          <w:pgSz w:w="11910" w:h="16845"/>
          <w:pgMar w:top="1367" w:right="1399" w:bottom="962" w:left="1786" w:header="0" w:footer="802" w:gutter="0"/>
          <w:cols w:space="720" w:num="1"/>
        </w:sectPr>
      </w:pPr>
    </w:p>
    <w:p>
      <w:pPr>
        <w:spacing w:before="111" w:line="560" w:lineRule="exact"/>
        <w:ind w:left="835"/>
        <w:rPr>
          <w:rFonts w:ascii="宋体" w:hAnsi="宋体" w:eastAsia="宋体" w:cs="宋体"/>
          <w:sz w:val="24"/>
          <w:szCs w:val="24"/>
        </w:rPr>
      </w:pPr>
      <w:r>
        <w:rPr>
          <w:rFonts w:ascii="宋体" w:hAnsi="宋体" w:eastAsia="宋体" w:cs="宋体"/>
          <w:spacing w:val="-3"/>
          <w:position w:val="9"/>
          <w:sz w:val="24"/>
          <w:szCs w:val="24"/>
        </w:rPr>
        <w:t xml:space="preserve">政策规定可在中国政府采购网 </w:t>
      </w:r>
      <w:r>
        <w:fldChar w:fldCharType="begin"/>
      </w:r>
      <w:r>
        <w:instrText xml:space="preserve"> HYPERLINK "http://www.ccgp.gov.cn/)和甘" </w:instrText>
      </w:r>
      <w:r>
        <w:fldChar w:fldCharType="separate"/>
      </w:r>
      <w:r>
        <w:rPr>
          <w:rFonts w:ascii="宋体" w:hAnsi="宋体" w:eastAsia="宋体" w:cs="宋体"/>
          <w:spacing w:val="-3"/>
          <w:position w:val="9"/>
          <w:sz w:val="24"/>
          <w:szCs w:val="24"/>
        </w:rPr>
        <w:t>(www.ccgp.gov.cn/)和甘</w:t>
      </w:r>
      <w:r>
        <w:rPr>
          <w:rFonts w:ascii="宋体" w:hAnsi="宋体" w:eastAsia="宋体" w:cs="宋体"/>
          <w:spacing w:val="-3"/>
          <w:position w:val="9"/>
          <w:sz w:val="24"/>
          <w:szCs w:val="24"/>
        </w:rPr>
        <w:fldChar w:fldCharType="end"/>
      </w:r>
      <w:r>
        <w:rPr>
          <w:rFonts w:ascii="宋体" w:hAnsi="宋体" w:eastAsia="宋体" w:cs="宋体"/>
          <w:spacing w:val="-3"/>
          <w:position w:val="9"/>
          <w:sz w:val="24"/>
          <w:szCs w:val="24"/>
        </w:rPr>
        <w:t>肃政府采购网</w:t>
      </w:r>
    </w:p>
    <w:p>
      <w:pPr>
        <w:spacing w:before="243" w:line="222" w:lineRule="auto"/>
        <w:ind w:left="842"/>
        <w:rPr>
          <w:rFonts w:ascii="宋体" w:hAnsi="宋体" w:eastAsia="宋体" w:cs="宋体"/>
          <w:sz w:val="24"/>
          <w:szCs w:val="24"/>
        </w:rPr>
      </w:pPr>
      <w:r>
        <w:rPr>
          <w:rFonts w:ascii="宋体" w:hAnsi="宋体" w:eastAsia="宋体" w:cs="宋体"/>
          <w:spacing w:val="23"/>
          <w:sz w:val="24"/>
          <w:szCs w:val="24"/>
        </w:rPr>
        <w:t>(</w:t>
      </w:r>
      <w:r>
        <w:rPr>
          <w:rFonts w:ascii="宋体" w:hAnsi="宋体" w:eastAsia="宋体" w:cs="宋体"/>
          <w:sz w:val="24"/>
          <w:szCs w:val="24"/>
        </w:rPr>
        <w:t>www</w:t>
      </w:r>
      <w:r>
        <w:rPr>
          <w:rFonts w:ascii="宋体" w:hAnsi="宋体" w:eastAsia="宋体" w:cs="宋体"/>
          <w:spacing w:val="19"/>
          <w:sz w:val="24"/>
          <w:szCs w:val="24"/>
        </w:rPr>
        <w:t>.</w:t>
      </w:r>
      <w:r>
        <w:rPr>
          <w:rFonts w:ascii="宋体" w:hAnsi="宋体" w:eastAsia="宋体" w:cs="宋体"/>
          <w:sz w:val="24"/>
          <w:szCs w:val="24"/>
        </w:rPr>
        <w:t>gszfcg</w:t>
      </w:r>
      <w:r>
        <w:rPr>
          <w:rFonts w:ascii="宋体" w:hAnsi="宋体" w:eastAsia="宋体" w:cs="宋体"/>
          <w:spacing w:val="19"/>
          <w:sz w:val="24"/>
          <w:szCs w:val="24"/>
        </w:rPr>
        <w:t>.</w:t>
      </w:r>
      <w:r>
        <w:rPr>
          <w:rFonts w:ascii="宋体" w:hAnsi="宋体" w:eastAsia="宋体" w:cs="宋体"/>
          <w:sz w:val="24"/>
          <w:szCs w:val="24"/>
        </w:rPr>
        <w:t>gansu</w:t>
      </w:r>
      <w:r>
        <w:rPr>
          <w:rFonts w:ascii="宋体" w:hAnsi="宋体" w:eastAsia="宋体" w:cs="宋体"/>
          <w:spacing w:val="19"/>
          <w:sz w:val="24"/>
          <w:szCs w:val="24"/>
        </w:rPr>
        <w:t>.</w:t>
      </w:r>
      <w:r>
        <w:rPr>
          <w:rFonts w:ascii="宋体" w:hAnsi="宋体" w:eastAsia="宋体" w:cs="宋体"/>
          <w:sz w:val="24"/>
          <w:szCs w:val="24"/>
        </w:rPr>
        <w:t>gov</w:t>
      </w:r>
      <w:r>
        <w:rPr>
          <w:rFonts w:ascii="宋体" w:hAnsi="宋体" w:eastAsia="宋体" w:cs="宋体"/>
          <w:spacing w:val="19"/>
          <w:sz w:val="24"/>
          <w:szCs w:val="24"/>
        </w:rPr>
        <w:t>.</w:t>
      </w:r>
      <w:r>
        <w:rPr>
          <w:rFonts w:ascii="宋体" w:hAnsi="宋体" w:eastAsia="宋体" w:cs="宋体"/>
          <w:sz w:val="24"/>
          <w:szCs w:val="24"/>
        </w:rPr>
        <w:t>cn</w:t>
      </w:r>
      <w:r>
        <w:rPr>
          <w:rFonts w:ascii="宋体" w:hAnsi="宋体" w:eastAsia="宋体" w:cs="宋体"/>
          <w:spacing w:val="19"/>
          <w:sz w:val="24"/>
          <w:szCs w:val="24"/>
        </w:rPr>
        <w:t>/)查询。</w:t>
      </w:r>
    </w:p>
    <w:p>
      <w:pPr>
        <w:spacing w:before="281" w:line="218" w:lineRule="auto"/>
        <w:ind w:left="114"/>
        <w:rPr>
          <w:rFonts w:ascii="宋体" w:hAnsi="宋体" w:eastAsia="宋体" w:cs="宋体"/>
          <w:sz w:val="24"/>
          <w:szCs w:val="24"/>
        </w:rPr>
      </w:pPr>
      <w:r>
        <w:rPr>
          <w:rFonts w:ascii="宋体" w:hAnsi="宋体" w:eastAsia="宋体" w:cs="宋体"/>
          <w:spacing w:val="-6"/>
          <w:sz w:val="24"/>
          <w:szCs w:val="24"/>
        </w:rPr>
        <w:t>42</w:t>
      </w:r>
      <w:r>
        <w:rPr>
          <w:rFonts w:ascii="宋体" w:hAnsi="宋体" w:eastAsia="宋体" w:cs="宋体"/>
          <w:spacing w:val="-4"/>
          <w:sz w:val="24"/>
          <w:szCs w:val="24"/>
        </w:rPr>
        <w:t>.</w:t>
      </w:r>
      <w:r>
        <w:rPr>
          <w:rFonts w:ascii="宋体" w:hAnsi="宋体" w:eastAsia="宋体" w:cs="宋体"/>
          <w:spacing w:val="-3"/>
          <w:sz w:val="24"/>
          <w:szCs w:val="24"/>
        </w:rPr>
        <w:t>4.2 同一项目中部分产品属于优先采购政策的， 评审时只对该部分产品的报价</w:t>
      </w:r>
    </w:p>
    <w:p>
      <w:pPr>
        <w:spacing w:before="272" w:line="218" w:lineRule="auto"/>
        <w:ind w:left="962"/>
        <w:rPr>
          <w:rFonts w:ascii="宋体" w:hAnsi="宋体" w:eastAsia="宋体" w:cs="宋体"/>
          <w:sz w:val="24"/>
          <w:szCs w:val="24"/>
        </w:rPr>
      </w:pPr>
      <w:r>
        <w:rPr>
          <w:rFonts w:ascii="宋体" w:hAnsi="宋体" w:eastAsia="宋体" w:cs="宋体"/>
          <w:spacing w:val="-10"/>
          <w:sz w:val="24"/>
          <w:szCs w:val="24"/>
        </w:rPr>
        <w:t>实</w:t>
      </w:r>
      <w:r>
        <w:rPr>
          <w:rFonts w:ascii="宋体" w:hAnsi="宋体" w:eastAsia="宋体" w:cs="宋体"/>
          <w:spacing w:val="-6"/>
          <w:sz w:val="24"/>
          <w:szCs w:val="24"/>
        </w:rPr>
        <w:t>行</w:t>
      </w:r>
      <w:r>
        <w:rPr>
          <w:rFonts w:ascii="宋体" w:hAnsi="宋体" w:eastAsia="宋体" w:cs="宋体"/>
          <w:spacing w:val="-5"/>
          <w:sz w:val="24"/>
          <w:szCs w:val="24"/>
        </w:rPr>
        <w:t>价格扣除。</w:t>
      </w:r>
    </w:p>
    <w:p>
      <w:pPr>
        <w:spacing w:before="271" w:line="219" w:lineRule="auto"/>
        <w:ind w:left="114"/>
        <w:rPr>
          <w:rFonts w:ascii="宋体" w:hAnsi="宋体" w:eastAsia="宋体" w:cs="宋体"/>
          <w:sz w:val="24"/>
          <w:szCs w:val="24"/>
        </w:rPr>
      </w:pPr>
      <w:r>
        <w:rPr>
          <w:rFonts w:ascii="宋体" w:hAnsi="宋体" w:eastAsia="宋体" w:cs="宋体"/>
          <w:spacing w:val="-20"/>
          <w:sz w:val="24"/>
          <w:szCs w:val="24"/>
        </w:rPr>
        <w:t>4</w:t>
      </w:r>
      <w:r>
        <w:rPr>
          <w:rFonts w:ascii="宋体" w:hAnsi="宋体" w:eastAsia="宋体" w:cs="宋体"/>
          <w:spacing w:val="-17"/>
          <w:sz w:val="24"/>
          <w:szCs w:val="24"/>
        </w:rPr>
        <w:t>2</w:t>
      </w:r>
      <w:r>
        <w:rPr>
          <w:rFonts w:ascii="宋体" w:hAnsi="宋体" w:eastAsia="宋体" w:cs="宋体"/>
          <w:spacing w:val="-10"/>
          <w:sz w:val="24"/>
          <w:szCs w:val="24"/>
        </w:rPr>
        <w:t>.4.3 为推进政府采购诚信体系建设， 供应商在签署相关承诺， 提供相关信息前，</w:t>
      </w:r>
    </w:p>
    <w:p>
      <w:pPr>
        <w:spacing w:before="287" w:line="427" w:lineRule="auto"/>
        <w:ind w:left="955" w:right="437"/>
        <w:rPr>
          <w:rFonts w:ascii="宋体" w:hAnsi="宋体" w:eastAsia="宋体" w:cs="宋体"/>
          <w:sz w:val="24"/>
          <w:szCs w:val="24"/>
        </w:rPr>
      </w:pPr>
      <w:r>
        <w:rPr>
          <w:rFonts w:ascii="宋体" w:hAnsi="宋体" w:eastAsia="宋体" w:cs="宋体"/>
          <w:spacing w:val="-8"/>
          <w:sz w:val="24"/>
          <w:szCs w:val="24"/>
        </w:rPr>
        <w:t>应认真阅</w:t>
      </w:r>
      <w:r>
        <w:rPr>
          <w:rFonts w:ascii="宋体" w:hAnsi="宋体" w:eastAsia="宋体" w:cs="宋体"/>
          <w:spacing w:val="-4"/>
          <w:sz w:val="24"/>
          <w:szCs w:val="24"/>
        </w:rPr>
        <w:t>读省级以上财政部门相关政策规定。符合本条第 42.4.1 款、</w:t>
      </w:r>
      <w:r>
        <w:rPr>
          <w:rFonts w:ascii="宋体" w:hAnsi="宋体" w:eastAsia="宋体" w:cs="宋体"/>
          <w:sz w:val="24"/>
          <w:szCs w:val="24"/>
        </w:rPr>
        <w:t xml:space="preserve"> </w:t>
      </w:r>
      <w:r>
        <w:rPr>
          <w:rFonts w:ascii="宋体" w:hAnsi="宋体" w:eastAsia="宋体" w:cs="宋体"/>
          <w:spacing w:val="-16"/>
          <w:sz w:val="24"/>
          <w:szCs w:val="24"/>
        </w:rPr>
        <w:t>42</w:t>
      </w:r>
      <w:r>
        <w:rPr>
          <w:rFonts w:ascii="宋体" w:hAnsi="宋体" w:eastAsia="宋体" w:cs="宋体"/>
          <w:spacing w:val="-8"/>
          <w:sz w:val="24"/>
          <w:szCs w:val="24"/>
        </w:rPr>
        <w:t>.4.2 款、 42.4.3 款规定的，应提供相关证明材料。</w:t>
      </w:r>
    </w:p>
    <w:p>
      <w:pPr>
        <w:spacing w:before="1" w:line="431" w:lineRule="auto"/>
        <w:ind w:left="842" w:right="161" w:hanging="728"/>
        <w:rPr>
          <w:rFonts w:ascii="宋体" w:hAnsi="宋体" w:eastAsia="宋体" w:cs="宋体"/>
          <w:sz w:val="24"/>
          <w:szCs w:val="24"/>
        </w:rPr>
      </w:pPr>
      <w:r>
        <w:rPr>
          <w:rFonts w:ascii="宋体" w:hAnsi="宋体" w:eastAsia="宋体" w:cs="宋体"/>
          <w:spacing w:val="-2"/>
          <w:sz w:val="24"/>
          <w:szCs w:val="24"/>
        </w:rPr>
        <w:t>42.4.4 “节能产品”、“环境标志产品”证明材料：</w:t>
      </w:r>
      <w:r>
        <w:rPr>
          <w:rFonts w:ascii="宋体" w:hAnsi="宋体" w:eastAsia="宋体" w:cs="宋体"/>
          <w:sz w:val="24"/>
          <w:szCs w:val="24"/>
        </w:rPr>
        <w:t xml:space="preserve">                       </w:t>
      </w:r>
      <w:r>
        <w:rPr>
          <w:rFonts w:ascii="宋体" w:hAnsi="宋体" w:eastAsia="宋体" w:cs="宋体"/>
          <w:spacing w:val="9"/>
          <w:sz w:val="24"/>
          <w:szCs w:val="24"/>
        </w:rPr>
        <w:t>(</w:t>
      </w:r>
      <w:r>
        <w:rPr>
          <w:rFonts w:ascii="宋体" w:hAnsi="宋体" w:eastAsia="宋体" w:cs="宋体"/>
          <w:spacing w:val="7"/>
          <w:sz w:val="24"/>
          <w:szCs w:val="24"/>
        </w:rPr>
        <w:t>1)供应商提供的产品属于下列情形，应按规定提供相关证明材料(清单</w:t>
      </w:r>
      <w:r>
        <w:rPr>
          <w:rFonts w:ascii="宋体" w:hAnsi="宋体" w:eastAsia="宋体" w:cs="宋体"/>
          <w:sz w:val="24"/>
          <w:szCs w:val="24"/>
        </w:rPr>
        <w:t xml:space="preserve"> </w:t>
      </w:r>
      <w:r>
        <w:rPr>
          <w:rFonts w:ascii="宋体" w:hAnsi="宋体" w:eastAsia="宋体" w:cs="宋体"/>
          <w:spacing w:val="3"/>
          <w:sz w:val="24"/>
          <w:szCs w:val="24"/>
        </w:rPr>
        <w:t>或目录所在页复印件)，并在《报价明细表》中提供相应数据</w:t>
      </w:r>
      <w:r>
        <w:rPr>
          <w:rFonts w:ascii="宋体" w:hAnsi="宋体" w:eastAsia="宋体" w:cs="宋体"/>
          <w:spacing w:val="1"/>
          <w:sz w:val="24"/>
          <w:szCs w:val="24"/>
        </w:rPr>
        <w:t>。</w:t>
      </w:r>
    </w:p>
    <w:p>
      <w:pPr>
        <w:spacing w:before="2" w:line="432" w:lineRule="auto"/>
        <w:ind w:left="842" w:right="168" w:firstLine="36"/>
        <w:rPr>
          <w:rFonts w:ascii="宋体" w:hAnsi="宋体" w:eastAsia="宋体" w:cs="宋体"/>
          <w:sz w:val="24"/>
          <w:szCs w:val="24"/>
        </w:rPr>
      </w:pPr>
      <w:r>
        <w:rPr>
          <w:rFonts w:ascii="宋体" w:hAnsi="宋体" w:eastAsia="宋体" w:cs="宋体"/>
          <w:spacing w:val="-5"/>
          <w:sz w:val="24"/>
          <w:szCs w:val="24"/>
        </w:rPr>
        <w:t>(</w:t>
      </w:r>
      <w:r>
        <w:rPr>
          <w:rFonts w:ascii="宋体" w:hAnsi="宋体" w:eastAsia="宋体" w:cs="宋体"/>
          <w:sz w:val="24"/>
          <w:szCs w:val="24"/>
        </w:rPr>
        <w:t>a</w:t>
      </w:r>
      <w:r>
        <w:rPr>
          <w:rFonts w:ascii="宋体" w:hAnsi="宋体" w:eastAsia="宋体" w:cs="宋体"/>
          <w:spacing w:val="-5"/>
          <w:sz w:val="24"/>
          <w:szCs w:val="24"/>
        </w:rPr>
        <w:t>)符合政府采购强制采购政策的( 《节能产品政府采购清单》中标记★</w:t>
      </w:r>
      <w:r>
        <w:rPr>
          <w:rFonts w:ascii="宋体" w:hAnsi="宋体" w:eastAsia="宋体" w:cs="宋体"/>
          <w:spacing w:val="-4"/>
          <w:sz w:val="24"/>
          <w:szCs w:val="24"/>
        </w:rPr>
        <w:t>符</w:t>
      </w:r>
      <w:r>
        <w:rPr>
          <w:rFonts w:ascii="宋体" w:hAnsi="宋体" w:eastAsia="宋体" w:cs="宋体"/>
          <w:sz w:val="24"/>
          <w:szCs w:val="24"/>
        </w:rPr>
        <w:t xml:space="preserve"> </w:t>
      </w:r>
      <w:r>
        <w:rPr>
          <w:rFonts w:ascii="宋体" w:hAnsi="宋体" w:eastAsia="宋体" w:cs="宋体"/>
          <w:spacing w:val="-1"/>
          <w:sz w:val="24"/>
          <w:szCs w:val="24"/>
        </w:rPr>
        <w:t>号节能产品及其他强制采购</w:t>
      </w:r>
      <w:r>
        <w:rPr>
          <w:rFonts w:ascii="宋体" w:hAnsi="宋体" w:eastAsia="宋体" w:cs="宋体"/>
          <w:sz w:val="24"/>
          <w:szCs w:val="24"/>
        </w:rPr>
        <w:t>产品)；</w:t>
      </w:r>
    </w:p>
    <w:p>
      <w:pPr>
        <w:spacing w:before="1" w:line="432" w:lineRule="auto"/>
        <w:ind w:left="838" w:right="173" w:firstLine="40"/>
        <w:rPr>
          <w:rFonts w:ascii="宋体" w:hAnsi="宋体" w:eastAsia="宋体" w:cs="宋体"/>
          <w:sz w:val="24"/>
          <w:szCs w:val="24"/>
        </w:rPr>
      </w:pPr>
      <w:r>
        <w:rPr>
          <w:rFonts w:ascii="宋体" w:hAnsi="宋体" w:eastAsia="宋体" w:cs="宋体"/>
          <w:spacing w:val="-5"/>
          <w:sz w:val="24"/>
          <w:szCs w:val="24"/>
        </w:rPr>
        <w:t>(</w:t>
      </w:r>
      <w:r>
        <w:rPr>
          <w:rFonts w:ascii="宋体" w:hAnsi="宋体" w:eastAsia="宋体" w:cs="宋体"/>
          <w:spacing w:val="-4"/>
          <w:sz w:val="24"/>
          <w:szCs w:val="24"/>
        </w:rPr>
        <w:t>b</w:t>
      </w:r>
      <w:r>
        <w:rPr>
          <w:rFonts w:ascii="宋体" w:hAnsi="宋体" w:eastAsia="宋体" w:cs="宋体"/>
          <w:spacing w:val="-5"/>
          <w:sz w:val="24"/>
          <w:szCs w:val="24"/>
        </w:rPr>
        <w:t>)符合政府采购优先采购政策的( 《节能产品政府采购清单》中非标记★</w:t>
      </w:r>
      <w:r>
        <w:rPr>
          <w:rFonts w:ascii="宋体" w:hAnsi="宋体" w:eastAsia="宋体" w:cs="宋体"/>
          <w:sz w:val="24"/>
          <w:szCs w:val="24"/>
        </w:rPr>
        <w:t xml:space="preserve"> </w:t>
      </w:r>
      <w:r>
        <w:rPr>
          <w:rFonts w:ascii="宋体" w:hAnsi="宋体" w:eastAsia="宋体" w:cs="宋体"/>
          <w:spacing w:val="-1"/>
          <w:sz w:val="24"/>
          <w:szCs w:val="24"/>
        </w:rPr>
        <w:t>符号节</w:t>
      </w:r>
      <w:r>
        <w:rPr>
          <w:rFonts w:ascii="宋体" w:hAnsi="宋体" w:eastAsia="宋体" w:cs="宋体"/>
          <w:sz w:val="24"/>
          <w:szCs w:val="24"/>
        </w:rPr>
        <w:t>能产品，《环境标志产品政府采购清单》中环境标志产品)。</w:t>
      </w:r>
    </w:p>
    <w:p>
      <w:pPr>
        <w:spacing w:before="2" w:line="219" w:lineRule="auto"/>
        <w:ind w:left="722"/>
        <w:rPr>
          <w:rFonts w:ascii="宋体" w:hAnsi="宋体" w:eastAsia="宋体" w:cs="宋体"/>
          <w:sz w:val="24"/>
          <w:szCs w:val="24"/>
        </w:rPr>
      </w:pPr>
      <w:r>
        <w:rPr>
          <w:rFonts w:ascii="宋体" w:hAnsi="宋体" w:eastAsia="宋体" w:cs="宋体"/>
          <w:spacing w:val="8"/>
          <w:sz w:val="24"/>
          <w:szCs w:val="24"/>
        </w:rPr>
        <w:t>(2)未按上述要求提供、填写的，评审时不予以考虑。</w:t>
      </w:r>
    </w:p>
    <w:p>
      <w:pPr>
        <w:spacing w:before="271" w:line="219" w:lineRule="auto"/>
        <w:ind w:left="114"/>
        <w:rPr>
          <w:rFonts w:ascii="宋体" w:hAnsi="宋体" w:eastAsia="宋体" w:cs="宋体"/>
          <w:sz w:val="24"/>
          <w:szCs w:val="24"/>
        </w:rPr>
      </w:pPr>
      <w:r>
        <w:rPr>
          <w:rFonts w:ascii="宋体" w:hAnsi="宋体" w:eastAsia="宋体" w:cs="宋体"/>
          <w:spacing w:val="1"/>
          <w:sz w:val="24"/>
          <w:szCs w:val="24"/>
        </w:rPr>
        <w:t>42.5  根据</w:t>
      </w:r>
      <w:r>
        <w:rPr>
          <w:rFonts w:ascii="宋体" w:hAnsi="宋体" w:eastAsia="宋体" w:cs="宋体"/>
          <w:sz w:val="24"/>
          <w:szCs w:val="24"/>
        </w:rPr>
        <w:t>财政部、民政部、中国残疾人联合会发布的《关于促进残疾人就业政</w:t>
      </w:r>
    </w:p>
    <w:p>
      <w:pPr>
        <w:spacing w:before="272" w:line="431" w:lineRule="auto"/>
        <w:ind w:left="835" w:right="70"/>
        <w:rPr>
          <w:rFonts w:ascii="宋体" w:hAnsi="宋体" w:eastAsia="宋体" w:cs="宋体"/>
          <w:sz w:val="24"/>
          <w:szCs w:val="24"/>
        </w:rPr>
      </w:pPr>
      <w:r>
        <w:rPr>
          <w:rFonts w:ascii="宋体" w:hAnsi="宋体" w:eastAsia="宋体" w:cs="宋体"/>
          <w:spacing w:val="-6"/>
          <w:sz w:val="24"/>
          <w:szCs w:val="24"/>
        </w:rPr>
        <w:t>府采购政策的通知》(</w:t>
      </w:r>
      <w:r>
        <w:rPr>
          <w:rFonts w:ascii="宋体" w:hAnsi="宋体" w:eastAsia="宋体" w:cs="宋体"/>
          <w:spacing w:val="-4"/>
          <w:sz w:val="24"/>
          <w:szCs w:val="24"/>
        </w:rPr>
        <w:t>财</w:t>
      </w:r>
      <w:r>
        <w:rPr>
          <w:rFonts w:ascii="宋体" w:hAnsi="宋体" w:eastAsia="宋体" w:cs="宋体"/>
          <w:spacing w:val="-3"/>
          <w:sz w:val="24"/>
          <w:szCs w:val="24"/>
        </w:rPr>
        <w:t>库【2017】141 号) 规定，在政府采购活动中， 残</w:t>
      </w:r>
      <w:r>
        <w:rPr>
          <w:rFonts w:ascii="宋体" w:hAnsi="宋体" w:eastAsia="宋体" w:cs="宋体"/>
          <w:sz w:val="24"/>
          <w:szCs w:val="24"/>
        </w:rPr>
        <w:t xml:space="preserve"> </w:t>
      </w:r>
      <w:r>
        <w:rPr>
          <w:rFonts w:ascii="宋体" w:hAnsi="宋体" w:eastAsia="宋体" w:cs="宋体"/>
          <w:spacing w:val="1"/>
          <w:sz w:val="24"/>
          <w:szCs w:val="24"/>
        </w:rPr>
        <w:t>疾人福利性单位</w:t>
      </w:r>
      <w:r>
        <w:rPr>
          <w:rFonts w:ascii="宋体" w:hAnsi="宋体" w:eastAsia="宋体" w:cs="宋体"/>
          <w:sz w:val="24"/>
          <w:szCs w:val="24"/>
        </w:rPr>
        <w:t xml:space="preserve">视同小型、微型企业，享受评审中价格扣除等促进中小企 </w:t>
      </w:r>
      <w:r>
        <w:rPr>
          <w:rFonts w:ascii="宋体" w:hAnsi="宋体" w:eastAsia="宋体" w:cs="宋体"/>
          <w:spacing w:val="1"/>
          <w:sz w:val="24"/>
          <w:szCs w:val="24"/>
        </w:rPr>
        <w:t>业发展的政府</w:t>
      </w:r>
      <w:r>
        <w:rPr>
          <w:rFonts w:ascii="宋体" w:hAnsi="宋体" w:eastAsia="宋体" w:cs="宋体"/>
          <w:sz w:val="24"/>
          <w:szCs w:val="24"/>
        </w:rPr>
        <w:t xml:space="preserve">采购政策。本项目对残疾人福利性单位提供的自产产品或  </w:t>
      </w:r>
      <w:r>
        <w:rPr>
          <w:rFonts w:ascii="宋体" w:hAnsi="宋体" w:eastAsia="宋体" w:cs="宋体"/>
          <w:spacing w:val="1"/>
          <w:sz w:val="24"/>
          <w:szCs w:val="24"/>
        </w:rPr>
        <w:t>提供其他残疾人</w:t>
      </w:r>
      <w:r>
        <w:rPr>
          <w:rFonts w:ascii="宋体" w:hAnsi="宋体" w:eastAsia="宋体" w:cs="宋体"/>
          <w:sz w:val="24"/>
          <w:szCs w:val="24"/>
        </w:rPr>
        <w:t xml:space="preserve">福利性单位制造的货物的价格给予扣除，用扣除后的价格 </w:t>
      </w:r>
      <w:r>
        <w:rPr>
          <w:rFonts w:ascii="宋体" w:hAnsi="宋体" w:eastAsia="宋体" w:cs="宋体"/>
          <w:spacing w:val="6"/>
          <w:sz w:val="24"/>
          <w:szCs w:val="24"/>
        </w:rPr>
        <w:t>作为评标价参与评</w:t>
      </w:r>
      <w:r>
        <w:rPr>
          <w:rFonts w:ascii="宋体" w:hAnsi="宋体" w:eastAsia="宋体" w:cs="宋体"/>
          <w:spacing w:val="3"/>
          <w:sz w:val="24"/>
          <w:szCs w:val="24"/>
        </w:rPr>
        <w:t>审(其投标报价不变)。 本项目对残疾人福利性单位产</w:t>
      </w:r>
      <w:r>
        <w:rPr>
          <w:rFonts w:ascii="宋体" w:hAnsi="宋体" w:eastAsia="宋体" w:cs="宋体"/>
          <w:sz w:val="24"/>
          <w:szCs w:val="24"/>
        </w:rPr>
        <w:t xml:space="preserve"> </w:t>
      </w:r>
      <w:r>
        <w:rPr>
          <w:rFonts w:ascii="宋体" w:hAnsi="宋体" w:eastAsia="宋体" w:cs="宋体"/>
          <w:spacing w:val="-4"/>
          <w:sz w:val="24"/>
          <w:szCs w:val="24"/>
        </w:rPr>
        <w:t>品的</w:t>
      </w:r>
      <w:r>
        <w:rPr>
          <w:rFonts w:ascii="宋体" w:hAnsi="宋体" w:eastAsia="宋体" w:cs="宋体"/>
          <w:spacing w:val="-2"/>
          <w:sz w:val="24"/>
          <w:szCs w:val="24"/>
        </w:rPr>
        <w:t>价格扣除比例详见评标办法。</w:t>
      </w:r>
    </w:p>
    <w:p>
      <w:pPr>
        <w:spacing w:before="1" w:line="443" w:lineRule="auto"/>
        <w:ind w:left="835" w:right="155" w:firstLine="2"/>
        <w:rPr>
          <w:rFonts w:ascii="宋体" w:hAnsi="宋体" w:eastAsia="宋体" w:cs="宋体"/>
          <w:sz w:val="24"/>
          <w:szCs w:val="24"/>
        </w:rPr>
      </w:pPr>
      <w:r>
        <w:rPr>
          <w:rFonts w:ascii="宋体" w:hAnsi="宋体" w:eastAsia="宋体" w:cs="宋体"/>
          <w:spacing w:val="1"/>
          <w:sz w:val="24"/>
          <w:szCs w:val="24"/>
        </w:rPr>
        <w:t>符</w:t>
      </w:r>
      <w:r>
        <w:rPr>
          <w:rFonts w:ascii="宋体" w:hAnsi="宋体" w:eastAsia="宋体" w:cs="宋体"/>
          <w:sz w:val="24"/>
          <w:szCs w:val="24"/>
        </w:rPr>
        <w:t xml:space="preserve">合条件的残疾人福利性单位在参加政府采购活动时，应当提供《残疾人 </w:t>
      </w:r>
      <w:r>
        <w:rPr>
          <w:rFonts w:ascii="宋体" w:hAnsi="宋体" w:eastAsia="宋体" w:cs="宋体"/>
          <w:spacing w:val="14"/>
          <w:sz w:val="24"/>
          <w:szCs w:val="24"/>
        </w:rPr>
        <w:t>福利性</w:t>
      </w:r>
      <w:r>
        <w:rPr>
          <w:rFonts w:ascii="宋体" w:hAnsi="宋体" w:eastAsia="宋体" w:cs="宋体"/>
          <w:spacing w:val="9"/>
          <w:sz w:val="24"/>
          <w:szCs w:val="24"/>
        </w:rPr>
        <w:t>单</w:t>
      </w:r>
      <w:r>
        <w:rPr>
          <w:rFonts w:ascii="宋体" w:hAnsi="宋体" w:eastAsia="宋体" w:cs="宋体"/>
          <w:spacing w:val="7"/>
          <w:sz w:val="24"/>
          <w:szCs w:val="24"/>
        </w:rPr>
        <w:t>位声明函》(见第五章附件)，并对声明的真实性负责。任何单</w:t>
      </w:r>
    </w:p>
    <w:p>
      <w:pPr>
        <w:sectPr>
          <w:footerReference r:id="rId23" w:type="default"/>
          <w:pgSz w:w="11910" w:h="16845"/>
          <w:pgMar w:top="1101" w:right="1445" w:bottom="962" w:left="1786" w:header="0" w:footer="802" w:gutter="0"/>
          <w:cols w:space="720" w:num="1"/>
        </w:sectPr>
      </w:pPr>
    </w:p>
    <w:p>
      <w:pPr>
        <w:spacing w:before="48" w:line="432" w:lineRule="auto"/>
        <w:ind w:left="840" w:right="86" w:hanging="4"/>
        <w:rPr>
          <w:rFonts w:ascii="宋体" w:hAnsi="宋体" w:eastAsia="宋体" w:cs="宋体"/>
          <w:sz w:val="24"/>
          <w:szCs w:val="24"/>
        </w:rPr>
      </w:pPr>
      <w:r>
        <w:rPr>
          <w:rFonts w:ascii="宋体" w:hAnsi="宋体" w:eastAsia="宋体" w:cs="宋体"/>
          <w:spacing w:val="1"/>
          <w:sz w:val="24"/>
          <w:szCs w:val="24"/>
        </w:rPr>
        <w:t>位或者个人在</w:t>
      </w:r>
      <w:r>
        <w:rPr>
          <w:rFonts w:ascii="宋体" w:hAnsi="宋体" w:eastAsia="宋体" w:cs="宋体"/>
          <w:sz w:val="24"/>
          <w:szCs w:val="24"/>
        </w:rPr>
        <w:t xml:space="preserve">政府采购活动中均不得要求残疾人福利性单位提供其他证明 </w:t>
      </w:r>
      <w:r>
        <w:rPr>
          <w:rFonts w:ascii="宋体" w:hAnsi="宋体" w:eastAsia="宋体" w:cs="宋体"/>
          <w:spacing w:val="-8"/>
          <w:sz w:val="24"/>
          <w:szCs w:val="24"/>
        </w:rPr>
        <w:t>声</w:t>
      </w:r>
      <w:r>
        <w:rPr>
          <w:rFonts w:ascii="宋体" w:hAnsi="宋体" w:eastAsia="宋体" w:cs="宋体"/>
          <w:spacing w:val="-4"/>
          <w:sz w:val="24"/>
          <w:szCs w:val="24"/>
        </w:rPr>
        <w:t>明函内容的材料。</w:t>
      </w:r>
    </w:p>
    <w:p>
      <w:pPr>
        <w:spacing w:line="431" w:lineRule="auto"/>
        <w:ind w:left="835" w:right="86" w:firstLine="23"/>
        <w:rPr>
          <w:rFonts w:ascii="宋体" w:hAnsi="宋体" w:eastAsia="宋体" w:cs="宋体"/>
          <w:sz w:val="24"/>
          <w:szCs w:val="24"/>
        </w:rPr>
      </w:pPr>
      <w:r>
        <w:rPr>
          <w:rFonts w:ascii="宋体" w:hAnsi="宋体" w:eastAsia="宋体" w:cs="宋体"/>
          <w:spacing w:val="-1"/>
          <w:sz w:val="24"/>
          <w:szCs w:val="24"/>
        </w:rPr>
        <w:t>中标、成交供应商为残疾人福利性单位</w:t>
      </w:r>
      <w:r>
        <w:rPr>
          <w:rFonts w:ascii="宋体" w:hAnsi="宋体" w:eastAsia="宋体" w:cs="宋体"/>
          <w:sz w:val="24"/>
          <w:szCs w:val="24"/>
        </w:rPr>
        <w:t xml:space="preserve">的，采购人或者其委托的采购代理 </w:t>
      </w:r>
      <w:r>
        <w:rPr>
          <w:rFonts w:ascii="宋体" w:hAnsi="宋体" w:eastAsia="宋体" w:cs="宋体"/>
          <w:spacing w:val="1"/>
          <w:sz w:val="24"/>
          <w:szCs w:val="24"/>
        </w:rPr>
        <w:t>机构应当随中标</w:t>
      </w:r>
      <w:r>
        <w:rPr>
          <w:rFonts w:ascii="宋体" w:hAnsi="宋体" w:eastAsia="宋体" w:cs="宋体"/>
          <w:sz w:val="24"/>
          <w:szCs w:val="24"/>
        </w:rPr>
        <w:t xml:space="preserve">、成交结果同时公告其《残疾人福利性单位声明函》，接 </w:t>
      </w:r>
      <w:r>
        <w:rPr>
          <w:rFonts w:ascii="宋体" w:hAnsi="宋体" w:eastAsia="宋体" w:cs="宋体"/>
          <w:spacing w:val="-2"/>
          <w:sz w:val="24"/>
          <w:szCs w:val="24"/>
        </w:rPr>
        <w:t>受社会监督。供应商提供的《</w:t>
      </w:r>
      <w:r>
        <w:rPr>
          <w:rFonts w:ascii="宋体" w:hAnsi="宋体" w:eastAsia="宋体" w:cs="宋体"/>
          <w:spacing w:val="-1"/>
          <w:sz w:val="24"/>
          <w:szCs w:val="24"/>
        </w:rPr>
        <w:t>残疾人福利性单位声明函》与事实不符的，</w:t>
      </w:r>
    </w:p>
    <w:p>
      <w:pPr>
        <w:spacing w:before="1" w:line="219" w:lineRule="auto"/>
        <w:ind w:left="838"/>
        <w:rPr>
          <w:rFonts w:ascii="宋体" w:hAnsi="宋体" w:eastAsia="宋体" w:cs="宋体"/>
          <w:sz w:val="24"/>
          <w:szCs w:val="24"/>
        </w:rPr>
      </w:pPr>
      <w:r>
        <w:rPr>
          <w:rFonts w:ascii="宋体" w:hAnsi="宋体" w:eastAsia="宋体" w:cs="宋体"/>
          <w:spacing w:val="-2"/>
          <w:sz w:val="24"/>
          <w:szCs w:val="24"/>
        </w:rPr>
        <w:t>依照《政府</w:t>
      </w:r>
      <w:r>
        <w:rPr>
          <w:rFonts w:ascii="宋体" w:hAnsi="宋体" w:eastAsia="宋体" w:cs="宋体"/>
          <w:spacing w:val="-1"/>
          <w:sz w:val="24"/>
          <w:szCs w:val="24"/>
        </w:rPr>
        <w:t>采购法》第七十七条第一款的规定追究法律责任。</w:t>
      </w:r>
    </w:p>
    <w:p>
      <w:pPr>
        <w:spacing w:before="210"/>
        <w:ind w:left="114"/>
        <w:rPr>
          <w:rFonts w:ascii="宋体" w:hAnsi="宋体" w:eastAsia="宋体" w:cs="宋体"/>
          <w:sz w:val="24"/>
          <w:szCs w:val="24"/>
        </w:rPr>
      </w:pPr>
      <w:r>
        <w:rPr>
          <w:rFonts w:ascii="宋体" w:hAnsi="宋体" w:eastAsia="宋体" w:cs="宋体"/>
          <w:spacing w:val="2"/>
          <w:sz w:val="24"/>
          <w:szCs w:val="24"/>
          <w14:textOutline w14:w="4356" w14:cap="flat" w14:cmpd="sng" w14:algn="ctr">
            <w14:solidFill>
              <w14:srgbClr w14:val="000000"/>
            </w14:solidFill>
            <w14:prstDash w14:val="solid"/>
            <w14:miter w14:val="0"/>
          </w14:textOutline>
        </w:rPr>
        <w:t>43、相同品牌投标</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产品有效供应商的认定：</w:t>
      </w:r>
    </w:p>
    <w:p>
      <w:pPr>
        <w:spacing w:before="167" w:line="340" w:lineRule="auto"/>
        <w:ind w:left="836" w:right="86" w:hanging="722"/>
        <w:rPr>
          <w:rFonts w:ascii="宋体" w:hAnsi="宋体" w:eastAsia="宋体" w:cs="宋体"/>
          <w:sz w:val="24"/>
          <w:szCs w:val="24"/>
        </w:rPr>
      </w:pPr>
      <w:r>
        <w:rPr>
          <w:rFonts w:ascii="宋体" w:hAnsi="宋体" w:eastAsia="宋体" w:cs="宋体"/>
          <w:spacing w:val="-1"/>
          <w:sz w:val="24"/>
          <w:szCs w:val="24"/>
        </w:rPr>
        <w:t>43.1 采用最低</w:t>
      </w:r>
      <w:r>
        <w:rPr>
          <w:rFonts w:ascii="宋体" w:hAnsi="宋体" w:eastAsia="宋体" w:cs="宋体"/>
          <w:sz w:val="24"/>
          <w:szCs w:val="24"/>
        </w:rPr>
        <w:t xml:space="preserve">评标价法的采购项目，提供相同品牌产品的不同供应商参加同一 </w:t>
      </w:r>
      <w:r>
        <w:rPr>
          <w:rFonts w:ascii="宋体" w:hAnsi="宋体" w:eastAsia="宋体" w:cs="宋体"/>
          <w:spacing w:val="1"/>
          <w:sz w:val="24"/>
          <w:szCs w:val="24"/>
        </w:rPr>
        <w:t>合同项下投标</w:t>
      </w:r>
      <w:r>
        <w:rPr>
          <w:rFonts w:ascii="宋体" w:hAnsi="宋体" w:eastAsia="宋体" w:cs="宋体"/>
          <w:sz w:val="24"/>
          <w:szCs w:val="24"/>
        </w:rPr>
        <w:t xml:space="preserve">的，以其中通过资格审查、符合性审查且报价最低的参加评 </w:t>
      </w:r>
      <w:r>
        <w:rPr>
          <w:rFonts w:ascii="宋体" w:hAnsi="宋体" w:eastAsia="宋体" w:cs="宋体"/>
          <w:spacing w:val="1"/>
          <w:sz w:val="24"/>
          <w:szCs w:val="24"/>
        </w:rPr>
        <w:t>标；报价相同</w:t>
      </w:r>
      <w:r>
        <w:rPr>
          <w:rFonts w:ascii="宋体" w:hAnsi="宋体" w:eastAsia="宋体" w:cs="宋体"/>
          <w:sz w:val="24"/>
          <w:szCs w:val="24"/>
        </w:rPr>
        <w:t xml:space="preserve">的，由采购人或者采购人委托评标委员会按照招标文件规定 </w:t>
      </w:r>
      <w:r>
        <w:rPr>
          <w:rFonts w:ascii="宋体" w:hAnsi="宋体" w:eastAsia="宋体" w:cs="宋体"/>
          <w:spacing w:val="1"/>
          <w:sz w:val="24"/>
          <w:szCs w:val="24"/>
        </w:rPr>
        <w:t>的方式确定一</w:t>
      </w:r>
      <w:r>
        <w:rPr>
          <w:rFonts w:ascii="宋体" w:hAnsi="宋体" w:eastAsia="宋体" w:cs="宋体"/>
          <w:sz w:val="24"/>
          <w:szCs w:val="24"/>
        </w:rPr>
        <w:t xml:space="preserve">个参加评标的供应商，招标文件未规定的采取随机抽取方式 </w:t>
      </w:r>
      <w:r>
        <w:rPr>
          <w:rFonts w:ascii="宋体" w:hAnsi="宋体" w:eastAsia="宋体" w:cs="宋体"/>
          <w:spacing w:val="-6"/>
          <w:sz w:val="24"/>
          <w:szCs w:val="24"/>
        </w:rPr>
        <w:t>确定</w:t>
      </w:r>
      <w:r>
        <w:rPr>
          <w:rFonts w:ascii="宋体" w:hAnsi="宋体" w:eastAsia="宋体" w:cs="宋体"/>
          <w:spacing w:val="-3"/>
          <w:sz w:val="24"/>
          <w:szCs w:val="24"/>
        </w:rPr>
        <w:t>，其他投标无效。</w:t>
      </w:r>
    </w:p>
    <w:p>
      <w:pPr>
        <w:spacing w:before="197" w:line="344" w:lineRule="auto"/>
        <w:ind w:left="835" w:right="86" w:hanging="721"/>
        <w:rPr>
          <w:rFonts w:ascii="宋体" w:hAnsi="宋体" w:eastAsia="宋体" w:cs="宋体"/>
          <w:sz w:val="24"/>
          <w:szCs w:val="24"/>
        </w:rPr>
      </w:pPr>
      <w:r>
        <w:rPr>
          <w:rFonts w:ascii="宋体" w:hAnsi="宋体" w:eastAsia="宋体" w:cs="宋体"/>
          <w:spacing w:val="1"/>
          <w:sz w:val="24"/>
          <w:szCs w:val="24"/>
        </w:rPr>
        <w:t>43.2 使用</w:t>
      </w:r>
      <w:r>
        <w:rPr>
          <w:rFonts w:ascii="宋体" w:hAnsi="宋体" w:eastAsia="宋体" w:cs="宋体"/>
          <w:sz w:val="24"/>
          <w:szCs w:val="24"/>
        </w:rPr>
        <w:t xml:space="preserve">综合评分法的采购项目，提供相同品牌产品且通过资格审查、符合性 </w:t>
      </w:r>
      <w:r>
        <w:rPr>
          <w:rFonts w:ascii="宋体" w:hAnsi="宋体" w:eastAsia="宋体" w:cs="宋体"/>
          <w:spacing w:val="1"/>
          <w:sz w:val="24"/>
          <w:szCs w:val="24"/>
        </w:rPr>
        <w:t>审查的不同供应</w:t>
      </w:r>
      <w:r>
        <w:rPr>
          <w:rFonts w:ascii="宋体" w:hAnsi="宋体" w:eastAsia="宋体" w:cs="宋体"/>
          <w:sz w:val="24"/>
          <w:szCs w:val="24"/>
        </w:rPr>
        <w:t xml:space="preserve">商参加同一合同项下投标的，按一家供应商计算，评审后 </w:t>
      </w:r>
      <w:r>
        <w:rPr>
          <w:rFonts w:ascii="宋体" w:hAnsi="宋体" w:eastAsia="宋体" w:cs="宋体"/>
          <w:spacing w:val="1"/>
          <w:sz w:val="24"/>
          <w:szCs w:val="24"/>
        </w:rPr>
        <w:t>得分最</w:t>
      </w:r>
      <w:r>
        <w:rPr>
          <w:rFonts w:ascii="宋体" w:hAnsi="宋体" w:eastAsia="宋体" w:cs="宋体"/>
          <w:sz w:val="24"/>
          <w:szCs w:val="24"/>
        </w:rPr>
        <w:t xml:space="preserve">高的同品牌供应商获得中标供应商推荐资格；评审得分相同的，由 </w:t>
      </w:r>
      <w:r>
        <w:rPr>
          <w:rFonts w:ascii="宋体" w:hAnsi="宋体" w:eastAsia="宋体" w:cs="宋体"/>
          <w:spacing w:val="1"/>
          <w:sz w:val="24"/>
          <w:szCs w:val="24"/>
        </w:rPr>
        <w:t>采购人或者采购</w:t>
      </w:r>
      <w:r>
        <w:rPr>
          <w:rFonts w:ascii="宋体" w:hAnsi="宋体" w:eastAsia="宋体" w:cs="宋体"/>
          <w:sz w:val="24"/>
          <w:szCs w:val="24"/>
        </w:rPr>
        <w:t xml:space="preserve">人委托评标委员会按照招标文件规定的方式确定一个供应 </w:t>
      </w:r>
      <w:r>
        <w:rPr>
          <w:rFonts w:ascii="宋体" w:hAnsi="宋体" w:eastAsia="宋体" w:cs="宋体"/>
          <w:spacing w:val="-2"/>
          <w:sz w:val="24"/>
          <w:szCs w:val="24"/>
        </w:rPr>
        <w:t>商获得中标供应商推荐资格，招标</w:t>
      </w:r>
      <w:r>
        <w:rPr>
          <w:rFonts w:ascii="宋体" w:hAnsi="宋体" w:eastAsia="宋体" w:cs="宋体"/>
          <w:spacing w:val="-1"/>
          <w:sz w:val="24"/>
          <w:szCs w:val="24"/>
        </w:rPr>
        <w:t>文件未规定的采取随机抽取方式确定，</w:t>
      </w:r>
      <w:r>
        <w:rPr>
          <w:rFonts w:ascii="宋体" w:hAnsi="宋体" w:eastAsia="宋体" w:cs="宋体"/>
          <w:sz w:val="24"/>
          <w:szCs w:val="24"/>
        </w:rPr>
        <w:t xml:space="preserve"> </w:t>
      </w:r>
      <w:r>
        <w:rPr>
          <w:rFonts w:ascii="宋体" w:hAnsi="宋体" w:eastAsia="宋体" w:cs="宋体"/>
          <w:spacing w:val="-2"/>
          <w:sz w:val="24"/>
          <w:szCs w:val="24"/>
        </w:rPr>
        <w:t>其他同品牌供应商不作为中标候选人。</w:t>
      </w:r>
    </w:p>
    <w:p>
      <w:pPr>
        <w:spacing w:before="198" w:line="319" w:lineRule="auto"/>
        <w:ind w:left="837" w:right="86" w:hanging="723"/>
        <w:rPr>
          <w:rFonts w:ascii="宋体" w:hAnsi="宋体" w:eastAsia="宋体" w:cs="宋体"/>
          <w:sz w:val="24"/>
          <w:szCs w:val="24"/>
        </w:rPr>
      </w:pPr>
      <w:r>
        <w:rPr>
          <w:rFonts w:ascii="宋体" w:hAnsi="宋体" w:eastAsia="宋体" w:cs="宋体"/>
          <w:spacing w:val="1"/>
          <w:sz w:val="24"/>
          <w:szCs w:val="24"/>
        </w:rPr>
        <w:t>43.3 非单</w:t>
      </w:r>
      <w:r>
        <w:rPr>
          <w:rFonts w:ascii="宋体" w:hAnsi="宋体" w:eastAsia="宋体" w:cs="宋体"/>
          <w:sz w:val="24"/>
          <w:szCs w:val="24"/>
        </w:rPr>
        <w:t xml:space="preserve">一产品采购项目，采购人应当根据采购项目技术构成、产品价格比重 </w:t>
      </w:r>
      <w:r>
        <w:rPr>
          <w:rFonts w:ascii="宋体" w:hAnsi="宋体" w:eastAsia="宋体" w:cs="宋体"/>
          <w:spacing w:val="1"/>
          <w:sz w:val="24"/>
          <w:szCs w:val="24"/>
        </w:rPr>
        <w:t>等合理确</w:t>
      </w:r>
      <w:r>
        <w:rPr>
          <w:rFonts w:ascii="宋体" w:hAnsi="宋体" w:eastAsia="宋体" w:cs="宋体"/>
          <w:sz w:val="24"/>
          <w:szCs w:val="24"/>
        </w:rPr>
        <w:t xml:space="preserve">定核心产品，并在招标文件中载明。多家供应商提供的核心产品 </w:t>
      </w:r>
      <w:r>
        <w:rPr>
          <w:rFonts w:ascii="宋体" w:hAnsi="宋体" w:eastAsia="宋体" w:cs="宋体"/>
          <w:spacing w:val="-12"/>
          <w:sz w:val="24"/>
          <w:szCs w:val="24"/>
        </w:rPr>
        <w:t>品</w:t>
      </w:r>
      <w:r>
        <w:rPr>
          <w:rFonts w:ascii="宋体" w:hAnsi="宋体" w:eastAsia="宋体" w:cs="宋体"/>
          <w:spacing w:val="-9"/>
          <w:sz w:val="24"/>
          <w:szCs w:val="24"/>
        </w:rPr>
        <w:t>牌相同的，  按前两款规定处理。</w:t>
      </w:r>
    </w:p>
    <w:p>
      <w:pPr>
        <w:spacing w:line="370" w:lineRule="auto"/>
      </w:pPr>
    </w:p>
    <w:p>
      <w:pPr>
        <w:spacing w:before="79" w:line="220" w:lineRule="auto"/>
        <w:ind w:left="114"/>
        <w:outlineLvl w:val="2"/>
        <w:rPr>
          <w:rFonts w:ascii="宋体" w:hAnsi="宋体" w:eastAsia="宋体" w:cs="宋体"/>
          <w:sz w:val="24"/>
          <w:szCs w:val="24"/>
        </w:rPr>
      </w:pPr>
      <w:r>
        <w:rPr>
          <w:rFonts w:ascii="宋体" w:hAnsi="宋体" w:eastAsia="宋体" w:cs="宋体"/>
          <w:spacing w:val="7"/>
          <w:sz w:val="24"/>
          <w:szCs w:val="24"/>
          <w14:textOutline w14:w="4356" w14:cap="flat" w14:cmpd="sng" w14:algn="ctr">
            <w14:solidFill>
              <w14:srgbClr w14:val="000000"/>
            </w14:solidFill>
            <w14:prstDash w14:val="solid"/>
            <w14:miter w14:val="0"/>
          </w14:textOutline>
        </w:rPr>
        <w:t>4</w:t>
      </w:r>
      <w:r>
        <w:rPr>
          <w:rFonts w:ascii="宋体" w:hAnsi="宋体" w:eastAsia="宋体" w:cs="宋体"/>
          <w:spacing w:val="5"/>
          <w:sz w:val="24"/>
          <w:szCs w:val="24"/>
          <w14:textOutline w14:w="4356" w14:cap="flat" w14:cmpd="sng" w14:algn="ctr">
            <w14:solidFill>
              <w14:srgbClr w14:val="000000"/>
            </w14:solidFill>
            <w14:prstDash w14:val="solid"/>
            <w14:miter w14:val="0"/>
          </w14:textOutline>
        </w:rPr>
        <w:t>4、变更事项</w:t>
      </w:r>
    </w:p>
    <w:p>
      <w:pPr>
        <w:spacing w:line="249" w:lineRule="auto"/>
      </w:pPr>
    </w:p>
    <w:p>
      <w:pPr>
        <w:spacing w:before="79" w:line="400" w:lineRule="auto"/>
        <w:ind w:left="641" w:hanging="527"/>
        <w:rPr>
          <w:rFonts w:ascii="宋体" w:hAnsi="宋体" w:eastAsia="宋体" w:cs="宋体"/>
          <w:sz w:val="24"/>
          <w:szCs w:val="24"/>
        </w:rPr>
      </w:pPr>
      <w:r>
        <w:rPr>
          <w:rFonts w:ascii="宋体" w:hAnsi="宋体" w:eastAsia="宋体" w:cs="宋体"/>
          <w:spacing w:val="6"/>
          <w:sz w:val="24"/>
          <w:szCs w:val="24"/>
        </w:rPr>
        <w:t>44.1 供应商在项目投标截止时间之前应随时关注相关网站以便能够及时获</w:t>
      </w:r>
      <w:r>
        <w:rPr>
          <w:rFonts w:ascii="宋体" w:hAnsi="宋体" w:eastAsia="宋体" w:cs="宋体"/>
          <w:spacing w:val="4"/>
          <w:sz w:val="24"/>
          <w:szCs w:val="24"/>
        </w:rPr>
        <w:t>取</w:t>
      </w:r>
      <w:r>
        <w:rPr>
          <w:rFonts w:ascii="宋体" w:hAnsi="宋体" w:eastAsia="宋体" w:cs="宋体"/>
          <w:sz w:val="24"/>
          <w:szCs w:val="24"/>
        </w:rPr>
        <w:t xml:space="preserve">项 </w:t>
      </w:r>
      <w:r>
        <w:rPr>
          <w:rFonts w:ascii="宋体" w:hAnsi="宋体" w:eastAsia="宋体" w:cs="宋体"/>
          <w:spacing w:val="-13"/>
          <w:sz w:val="24"/>
          <w:szCs w:val="24"/>
        </w:rPr>
        <w:t>目</w:t>
      </w:r>
      <w:r>
        <w:rPr>
          <w:rFonts w:ascii="宋体" w:hAnsi="宋体" w:eastAsia="宋体" w:cs="宋体"/>
          <w:spacing w:val="-12"/>
          <w:sz w:val="24"/>
          <w:szCs w:val="24"/>
        </w:rPr>
        <w:t>变更事项。</w:t>
      </w:r>
    </w:p>
    <w:p>
      <w:pPr>
        <w:sectPr>
          <w:footerReference r:id="rId24" w:type="default"/>
          <w:pgSz w:w="11910" w:h="16845"/>
          <w:pgMar w:top="1412" w:right="1514" w:bottom="962" w:left="1786" w:header="0" w:footer="802" w:gutter="0"/>
          <w:cols w:space="720" w:num="1"/>
        </w:sectPr>
      </w:pPr>
    </w:p>
    <w:p>
      <w:pPr>
        <w:spacing w:before="112" w:line="224" w:lineRule="auto"/>
        <w:ind w:left="3774"/>
        <w:outlineLvl w:val="1"/>
        <w:rPr>
          <w:rFonts w:ascii="宋体" w:hAnsi="宋体" w:eastAsia="宋体" w:cs="宋体"/>
          <w:sz w:val="31"/>
          <w:szCs w:val="31"/>
        </w:rPr>
      </w:pPr>
      <w:bookmarkStart w:id="41" w:name="_bookmark11"/>
      <w:bookmarkEnd w:id="41"/>
      <w:r>
        <w:rPr>
          <w:rFonts w:ascii="宋体" w:hAnsi="宋体" w:eastAsia="宋体" w:cs="宋体"/>
          <w:spacing w:val="18"/>
          <w:sz w:val="31"/>
          <w:szCs w:val="31"/>
          <w14:textOutline w14:w="5727" w14:cap="flat" w14:cmpd="sng" w14:algn="ctr">
            <w14:solidFill>
              <w14:srgbClr w14:val="000000"/>
            </w14:solidFill>
            <w14:prstDash w14:val="solid"/>
            <w14:miter w14:val="0"/>
          </w14:textOutline>
        </w:rPr>
        <w:t>九</w:t>
      </w:r>
      <w:r>
        <w:rPr>
          <w:rFonts w:ascii="宋体" w:hAnsi="宋体" w:eastAsia="宋体" w:cs="宋体"/>
          <w:spacing w:val="15"/>
          <w:sz w:val="31"/>
          <w:szCs w:val="31"/>
          <w14:textOutline w14:w="5727" w14:cap="flat" w14:cmpd="sng" w14:algn="ctr">
            <w14:solidFill>
              <w14:srgbClr w14:val="000000"/>
            </w14:solidFill>
            <w14:prstDash w14:val="solid"/>
            <w14:miter w14:val="0"/>
          </w14:textOutline>
        </w:rPr>
        <w:t>、投标资料表</w:t>
      </w:r>
    </w:p>
    <w:p>
      <w:pPr>
        <w:spacing w:before="150" w:line="219" w:lineRule="auto"/>
        <w:ind w:left="670"/>
        <w:rPr>
          <w:rFonts w:ascii="宋体" w:hAnsi="宋体" w:eastAsia="宋体" w:cs="宋体"/>
        </w:rPr>
      </w:pPr>
      <w:r>
        <w:rPr>
          <w:rFonts w:ascii="宋体" w:hAnsi="宋体" w:eastAsia="宋体" w:cs="宋体"/>
          <w:spacing w:val="-8"/>
          <w14:textOutline w14:w="3810" w14:cap="flat" w14:cmpd="sng" w14:algn="ctr">
            <w14:solidFill>
              <w14:srgbClr w14:val="000000"/>
            </w14:solidFill>
            <w14:prstDash w14:val="solid"/>
            <w14:miter w14:val="0"/>
          </w14:textOutline>
        </w:rPr>
        <w:t>本资料表中的内容</w:t>
      </w:r>
      <w:r>
        <w:rPr>
          <w:rFonts w:ascii="宋体" w:hAnsi="宋体" w:eastAsia="宋体" w:cs="宋体"/>
          <w:spacing w:val="-5"/>
          <w14:textOutline w14:w="3810" w14:cap="flat" w14:cmpd="sng" w14:algn="ctr">
            <w14:solidFill>
              <w14:srgbClr w14:val="000000"/>
            </w14:solidFill>
            <w14:prstDash w14:val="solid"/>
            <w14:miter w14:val="0"/>
          </w14:textOutline>
        </w:rPr>
        <w:t>是</w:t>
      </w:r>
      <w:r>
        <w:rPr>
          <w:rFonts w:ascii="宋体" w:hAnsi="宋体" w:eastAsia="宋体" w:cs="宋体"/>
          <w:spacing w:val="-4"/>
          <w14:textOutline w14:w="3810" w14:cap="flat" w14:cmpd="sng" w14:algn="ctr">
            <w14:solidFill>
              <w14:srgbClr w14:val="000000"/>
            </w14:solidFill>
            <w14:prstDash w14:val="solid"/>
            <w14:miter w14:val="0"/>
          </w14:textOutline>
        </w:rPr>
        <w:t>对供应商须知的具体补充和修改，</w:t>
      </w:r>
      <w:r>
        <w:rPr>
          <w:rFonts w:ascii="宋体" w:hAnsi="宋体" w:eastAsia="宋体" w:cs="宋体"/>
          <w:spacing w:val="-4"/>
        </w:rPr>
        <w:t xml:space="preserve"> </w:t>
      </w:r>
      <w:r>
        <w:rPr>
          <w:rFonts w:ascii="宋体" w:hAnsi="宋体" w:eastAsia="宋体" w:cs="宋体"/>
          <w:spacing w:val="-4"/>
          <w14:textOutline w14:w="3810" w14:cap="flat" w14:cmpd="sng" w14:algn="ctr">
            <w14:solidFill>
              <w14:srgbClr w14:val="000000"/>
            </w14:solidFill>
            <w14:prstDash w14:val="solid"/>
            <w14:miter w14:val="0"/>
          </w14:textOutline>
        </w:rPr>
        <w:t>如果有矛盾，</w:t>
      </w:r>
      <w:r>
        <w:rPr>
          <w:rFonts w:ascii="宋体" w:hAnsi="宋体" w:eastAsia="宋体" w:cs="宋体"/>
          <w:spacing w:val="-4"/>
        </w:rPr>
        <w:t xml:space="preserve"> </w:t>
      </w:r>
      <w:r>
        <w:rPr>
          <w:rFonts w:ascii="宋体" w:hAnsi="宋体" w:eastAsia="宋体" w:cs="宋体"/>
          <w:spacing w:val="-4"/>
          <w14:textOutline w14:w="3810" w14:cap="flat" w14:cmpd="sng" w14:algn="ctr">
            <w14:solidFill>
              <w14:srgbClr w14:val="000000"/>
            </w14:solidFill>
            <w14:prstDash w14:val="solid"/>
            <w14:miter w14:val="0"/>
          </w14:textOutline>
        </w:rPr>
        <w:t>应以本资料表内容为准。</w:t>
      </w:r>
    </w:p>
    <w:p>
      <w:pPr>
        <w:spacing w:line="21" w:lineRule="exact"/>
      </w:pPr>
    </w:p>
    <w:tbl>
      <w:tblPr>
        <w:tblStyle w:val="13"/>
        <w:tblW w:w="993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2"/>
        <w:gridCol w:w="90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92" w:type="dxa"/>
            <w:tcBorders>
              <w:top w:val="single" w:color="000000" w:sz="2" w:space="0"/>
              <w:bottom w:val="single" w:color="000000" w:sz="2" w:space="0"/>
            </w:tcBorders>
          </w:tcPr>
          <w:p>
            <w:pPr>
              <w:spacing w:before="193" w:line="220" w:lineRule="auto"/>
              <w:ind w:left="71"/>
              <w:rPr>
                <w:rFonts w:ascii="宋体" w:hAnsi="宋体" w:eastAsia="宋体" w:cs="宋体"/>
                <w:sz w:val="24"/>
                <w:szCs w:val="24"/>
              </w:rPr>
            </w:pPr>
            <w:r>
              <w:rPr>
                <w:rFonts w:ascii="宋体" w:hAnsi="宋体" w:eastAsia="宋体" w:cs="宋体"/>
                <w:spacing w:val="7"/>
                <w:sz w:val="24"/>
                <w:szCs w:val="24"/>
                <w14:textOutline w14:w="4356" w14:cap="flat" w14:cmpd="sng" w14:algn="ctr">
                  <w14:solidFill>
                    <w14:srgbClr w14:val="000000"/>
                  </w14:solidFill>
                  <w14:prstDash w14:val="solid"/>
                  <w14:miter w14:val="0"/>
                </w14:textOutline>
              </w:rPr>
              <w:t>条</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款号</w:t>
            </w:r>
          </w:p>
        </w:tc>
        <w:tc>
          <w:tcPr>
            <w:tcW w:w="9044" w:type="dxa"/>
            <w:tcBorders>
              <w:top w:val="single" w:color="000000" w:sz="2" w:space="0"/>
              <w:bottom w:val="single" w:color="000000" w:sz="2" w:space="0"/>
            </w:tcBorders>
          </w:tcPr>
          <w:p>
            <w:pPr>
              <w:spacing w:before="193" w:line="220" w:lineRule="auto"/>
              <w:ind w:left="3817"/>
              <w:rPr>
                <w:rFonts w:ascii="宋体" w:hAnsi="宋体" w:eastAsia="宋体" w:cs="宋体"/>
                <w:sz w:val="24"/>
                <w:szCs w:val="24"/>
              </w:rPr>
            </w:pP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内</w:t>
            </w:r>
            <w:r>
              <w:rPr>
                <w:rFonts w:ascii="宋体" w:hAnsi="宋体" w:eastAsia="宋体" w:cs="宋体"/>
                <w:spacing w:val="10"/>
                <w:sz w:val="24"/>
                <w:szCs w:val="24"/>
              </w:rPr>
              <w:t xml:space="preserve">      </w:t>
            </w: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31" w:hRule="atLeast"/>
        </w:trPr>
        <w:tc>
          <w:tcPr>
            <w:tcW w:w="892" w:type="dxa"/>
            <w:tcBorders>
              <w:top w:val="single" w:color="000000" w:sz="2" w:space="0"/>
              <w:bottom w:val="single" w:color="000000" w:sz="2" w:space="0"/>
            </w:tcBorders>
          </w:tcPr>
          <w:p>
            <w:pPr>
              <w:spacing w:line="287" w:lineRule="auto"/>
            </w:pPr>
          </w:p>
          <w:p>
            <w:pPr>
              <w:spacing w:line="287" w:lineRule="auto"/>
            </w:pPr>
          </w:p>
          <w:p>
            <w:pPr>
              <w:spacing w:line="288" w:lineRule="auto"/>
            </w:pPr>
          </w:p>
          <w:p>
            <w:pPr>
              <w:spacing w:before="78" w:line="183" w:lineRule="auto"/>
              <w:ind w:left="282"/>
              <w:rPr>
                <w:rFonts w:ascii="宋体" w:hAnsi="宋体" w:eastAsia="宋体" w:cs="宋体"/>
                <w:sz w:val="24"/>
                <w:szCs w:val="24"/>
              </w:rPr>
            </w:pPr>
            <w:r>
              <w:rPr>
                <w:rFonts w:ascii="宋体" w:hAnsi="宋体" w:eastAsia="宋体" w:cs="宋体"/>
                <w:spacing w:val="-7"/>
                <w:sz w:val="24"/>
                <w:szCs w:val="24"/>
              </w:rPr>
              <w:t>1</w:t>
            </w:r>
            <w:r>
              <w:rPr>
                <w:rFonts w:ascii="宋体" w:hAnsi="宋体" w:eastAsia="宋体" w:cs="宋体"/>
                <w:spacing w:val="-6"/>
                <w:sz w:val="24"/>
                <w:szCs w:val="24"/>
              </w:rPr>
              <w:t>.1</w:t>
            </w:r>
          </w:p>
        </w:tc>
        <w:tc>
          <w:tcPr>
            <w:tcW w:w="9044" w:type="dxa"/>
            <w:tcBorders>
              <w:top w:val="single" w:color="000000" w:sz="2" w:space="0"/>
              <w:bottom w:val="single" w:color="000000" w:sz="2" w:space="0"/>
            </w:tcBorders>
          </w:tcPr>
          <w:p>
            <w:pPr>
              <w:spacing w:before="186" w:line="219" w:lineRule="auto"/>
              <w:ind w:left="22"/>
              <w:rPr>
                <w:rFonts w:ascii="宋体" w:hAnsi="宋体" w:eastAsia="宋体" w:cs="宋体"/>
                <w:spacing w:val="-12"/>
                <w:sz w:val="24"/>
                <w:szCs w:val="24"/>
              </w:rPr>
            </w:pPr>
            <w:r>
              <w:rPr>
                <w:rFonts w:hint="eastAsia" w:ascii="宋体" w:hAnsi="宋体" w:eastAsia="宋体" w:cs="宋体"/>
                <w:spacing w:val="-12"/>
                <w:sz w:val="24"/>
                <w:szCs w:val="24"/>
              </w:rPr>
              <w:t>项目的资金来源：县财政资金</w:t>
            </w:r>
          </w:p>
          <w:p>
            <w:pPr>
              <w:spacing w:before="186" w:line="219" w:lineRule="auto"/>
              <w:ind w:left="22"/>
              <w:rPr>
                <w:rFonts w:ascii="宋体" w:hAnsi="宋体" w:eastAsia="宋体" w:cs="宋体"/>
                <w:spacing w:val="-12"/>
                <w:sz w:val="24"/>
                <w:szCs w:val="24"/>
              </w:rPr>
            </w:pPr>
            <w:r>
              <w:rPr>
                <w:rFonts w:hint="eastAsia" w:ascii="宋体" w:hAnsi="宋体" w:eastAsia="宋体" w:cs="宋体"/>
                <w:spacing w:val="-12"/>
                <w:sz w:val="24"/>
                <w:szCs w:val="24"/>
              </w:rPr>
              <w:t>项目预算：220.8 万元（第一包：142.8 万元；第二包：78 万元）</w:t>
            </w:r>
          </w:p>
          <w:p>
            <w:pPr>
              <w:spacing w:before="186" w:line="219" w:lineRule="auto"/>
              <w:ind w:left="22"/>
              <w:rPr>
                <w:rFonts w:ascii="宋体" w:hAnsi="宋体" w:eastAsia="宋体" w:cs="宋体"/>
                <w:spacing w:val="-12"/>
                <w:sz w:val="24"/>
                <w:szCs w:val="24"/>
              </w:rPr>
            </w:pPr>
            <w:r>
              <w:rPr>
                <w:rFonts w:hint="eastAsia" w:ascii="宋体" w:hAnsi="宋体" w:eastAsia="宋体" w:cs="宋体"/>
                <w:spacing w:val="-12"/>
                <w:sz w:val="24"/>
                <w:szCs w:val="24"/>
              </w:rPr>
              <w:t>最高限价：220.8 万元（第一包：142.8 万元；第二包：78 万元）</w:t>
            </w:r>
          </w:p>
          <w:p>
            <w:pPr>
              <w:spacing w:before="197" w:line="218" w:lineRule="auto"/>
              <w:ind w:left="18"/>
              <w:rPr>
                <w:rFonts w:ascii="宋体" w:hAnsi="宋体" w:eastAsia="宋体" w:cs="宋体"/>
                <w:sz w:val="24"/>
                <w:szCs w:val="24"/>
              </w:rPr>
            </w:pPr>
            <w:r>
              <w:rPr>
                <w:rFonts w:ascii="宋体" w:hAnsi="宋体" w:eastAsia="宋体" w:cs="宋体"/>
                <w:spacing w:val="-2"/>
                <w:sz w:val="24"/>
                <w:szCs w:val="24"/>
                <w14:textOutline w14:w="4356" w14:cap="flat" w14:cmpd="sng" w14:algn="ctr">
                  <w14:solidFill>
                    <w14:srgbClr w14:val="000000"/>
                  </w14:solidFill>
                  <w14:prstDash w14:val="solid"/>
                  <w14:miter w14:val="0"/>
                </w14:textOutline>
              </w:rPr>
              <w:t>注：供应商的投标报价超过最高限价金额</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的按无效投标处理。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8" w:hRule="atLeast"/>
        </w:trPr>
        <w:tc>
          <w:tcPr>
            <w:tcW w:w="892" w:type="dxa"/>
            <w:tcBorders>
              <w:top w:val="single" w:color="000000" w:sz="2" w:space="0"/>
              <w:bottom w:val="single" w:color="000000" w:sz="2" w:space="0"/>
            </w:tcBorders>
          </w:tcPr>
          <w:p>
            <w:pPr>
              <w:spacing w:line="385" w:lineRule="auto"/>
            </w:pPr>
          </w:p>
          <w:p>
            <w:pPr>
              <w:spacing w:before="78" w:line="183" w:lineRule="auto"/>
              <w:ind w:left="282"/>
              <w:rPr>
                <w:rFonts w:ascii="宋体" w:hAnsi="宋体" w:eastAsia="宋体" w:cs="宋体"/>
                <w:sz w:val="24"/>
                <w:szCs w:val="24"/>
              </w:rPr>
            </w:pPr>
            <w:r>
              <w:rPr>
                <w:rFonts w:ascii="宋体" w:hAnsi="宋体" w:eastAsia="宋体" w:cs="宋体"/>
                <w:spacing w:val="-7"/>
                <w:sz w:val="24"/>
                <w:szCs w:val="24"/>
              </w:rPr>
              <w:t>1</w:t>
            </w:r>
            <w:r>
              <w:rPr>
                <w:rFonts w:ascii="宋体" w:hAnsi="宋体" w:eastAsia="宋体" w:cs="宋体"/>
                <w:spacing w:val="-6"/>
                <w:sz w:val="24"/>
                <w:szCs w:val="24"/>
              </w:rPr>
              <w:t>.1</w:t>
            </w:r>
          </w:p>
        </w:tc>
        <w:tc>
          <w:tcPr>
            <w:tcW w:w="9044" w:type="dxa"/>
            <w:tcBorders>
              <w:top w:val="single" w:color="000000" w:sz="2" w:space="0"/>
              <w:bottom w:val="single" w:color="000000" w:sz="2" w:space="0"/>
            </w:tcBorders>
          </w:tcPr>
          <w:p>
            <w:pPr>
              <w:spacing w:line="219" w:lineRule="auto"/>
              <w:ind w:left="26"/>
              <w:rPr>
                <w:rFonts w:ascii="宋体" w:hAnsi="宋体" w:eastAsia="宋体" w:cs="宋体"/>
                <w:spacing w:val="-6"/>
                <w:position w:val="18"/>
                <w:sz w:val="24"/>
                <w:szCs w:val="24"/>
              </w:rPr>
            </w:pPr>
          </w:p>
          <w:p>
            <w:pPr>
              <w:spacing w:line="219" w:lineRule="auto"/>
              <w:ind w:left="26"/>
              <w:rPr>
                <w:rFonts w:ascii="宋体" w:hAnsi="宋体" w:eastAsia="宋体" w:cs="宋体"/>
                <w:spacing w:val="-6"/>
                <w:position w:val="18"/>
                <w:sz w:val="24"/>
                <w:szCs w:val="24"/>
              </w:rPr>
            </w:pPr>
            <w:r>
              <w:rPr>
                <w:rFonts w:ascii="宋体" w:hAnsi="宋体" w:eastAsia="宋体" w:cs="宋体"/>
                <w:spacing w:val="-6"/>
                <w:position w:val="18"/>
                <w:sz w:val="24"/>
                <w:szCs w:val="24"/>
              </w:rPr>
              <w:t>项目名称：</w:t>
            </w:r>
            <w:r>
              <w:rPr>
                <w:rFonts w:hint="eastAsia" w:ascii="宋体" w:hAnsi="宋体" w:eastAsia="宋体" w:cs="宋体"/>
                <w:spacing w:val="-6"/>
                <w:position w:val="18"/>
                <w:sz w:val="24"/>
                <w:szCs w:val="24"/>
              </w:rPr>
              <w:t>漳县自然资源局评估修编《定西市漳县县城控制性详细规划(2015-2030年)》及各乡镇城镇开发边界线内《控规》 编制项目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8" w:hRule="atLeast"/>
        </w:trPr>
        <w:tc>
          <w:tcPr>
            <w:tcW w:w="892" w:type="dxa"/>
            <w:tcBorders>
              <w:top w:val="single" w:color="000000" w:sz="2" w:space="0"/>
              <w:bottom w:val="single" w:color="000000" w:sz="2" w:space="0"/>
            </w:tcBorders>
          </w:tcPr>
          <w:p>
            <w:pPr>
              <w:spacing w:line="387" w:lineRule="auto"/>
            </w:pPr>
          </w:p>
          <w:p>
            <w:pPr>
              <w:spacing w:before="78" w:line="183" w:lineRule="auto"/>
              <w:ind w:left="282"/>
              <w:rPr>
                <w:rFonts w:ascii="宋体" w:hAnsi="宋体" w:eastAsia="宋体" w:cs="宋体"/>
                <w:sz w:val="24"/>
                <w:szCs w:val="24"/>
              </w:rPr>
            </w:pPr>
            <w:r>
              <w:rPr>
                <w:rFonts w:ascii="宋体" w:hAnsi="宋体" w:eastAsia="宋体" w:cs="宋体"/>
                <w:spacing w:val="-7"/>
                <w:sz w:val="24"/>
                <w:szCs w:val="24"/>
              </w:rPr>
              <w:t>1</w:t>
            </w:r>
            <w:r>
              <w:rPr>
                <w:rFonts w:ascii="宋体" w:hAnsi="宋体" w:eastAsia="宋体" w:cs="宋体"/>
                <w:spacing w:val="-6"/>
                <w:sz w:val="24"/>
                <w:szCs w:val="24"/>
              </w:rPr>
              <w:t>.1</w:t>
            </w:r>
          </w:p>
        </w:tc>
        <w:tc>
          <w:tcPr>
            <w:tcW w:w="9044" w:type="dxa"/>
            <w:tcBorders>
              <w:top w:val="single" w:color="000000" w:sz="2" w:space="0"/>
              <w:bottom w:val="single" w:color="000000" w:sz="2" w:space="0"/>
            </w:tcBorders>
          </w:tcPr>
          <w:p>
            <w:pPr>
              <w:spacing w:line="219" w:lineRule="auto"/>
              <w:rPr>
                <w:rFonts w:ascii="宋体" w:hAnsi="宋体" w:eastAsia="宋体" w:cs="宋体"/>
                <w:spacing w:val="-6"/>
                <w:position w:val="18"/>
                <w:sz w:val="24"/>
                <w:szCs w:val="24"/>
              </w:rPr>
            </w:pPr>
          </w:p>
          <w:p>
            <w:pPr>
              <w:spacing w:line="219" w:lineRule="auto"/>
              <w:rPr>
                <w:rFonts w:ascii="宋体" w:hAnsi="宋体" w:eastAsia="宋体" w:cs="宋体"/>
                <w:spacing w:val="-6"/>
                <w:position w:val="18"/>
                <w:sz w:val="24"/>
                <w:szCs w:val="24"/>
              </w:rPr>
            </w:pPr>
            <w:r>
              <w:rPr>
                <w:rFonts w:ascii="宋体" w:hAnsi="宋体" w:eastAsia="宋体" w:cs="宋体"/>
                <w:spacing w:val="-6"/>
                <w:position w:val="18"/>
                <w:sz w:val="24"/>
                <w:szCs w:val="24"/>
              </w:rPr>
              <w:t>合同名称：</w:t>
            </w:r>
            <w:r>
              <w:rPr>
                <w:rFonts w:hint="eastAsia" w:ascii="宋体" w:hAnsi="宋体" w:eastAsia="宋体" w:cs="宋体"/>
                <w:spacing w:val="-6"/>
                <w:position w:val="18"/>
                <w:sz w:val="24"/>
                <w:szCs w:val="24"/>
              </w:rPr>
              <w:t>漳县自然资源局评估修编《定西市漳县县城控制性详细规划(2015-2030年)》及各乡镇城镇开发边界线内《控规》 编制项目（HT）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08" w:hRule="atLeast"/>
        </w:trPr>
        <w:tc>
          <w:tcPr>
            <w:tcW w:w="892" w:type="dxa"/>
            <w:tcBorders>
              <w:top w:val="single" w:color="000000" w:sz="2" w:space="0"/>
              <w:bottom w:val="single" w:color="000000" w:sz="2" w:space="0"/>
            </w:tcBorders>
          </w:tcPr>
          <w:p>
            <w:pPr>
              <w:spacing w:line="293" w:lineRule="auto"/>
            </w:pPr>
          </w:p>
          <w:p>
            <w:pPr>
              <w:spacing w:line="293" w:lineRule="auto"/>
            </w:pPr>
          </w:p>
          <w:p>
            <w:pPr>
              <w:spacing w:line="293" w:lineRule="auto"/>
            </w:pPr>
          </w:p>
          <w:p>
            <w:pPr>
              <w:spacing w:before="78" w:line="185" w:lineRule="auto"/>
              <w:ind w:left="207"/>
              <w:rPr>
                <w:rFonts w:ascii="宋体" w:hAnsi="宋体" w:eastAsia="宋体" w:cs="宋体"/>
                <w:sz w:val="24"/>
                <w:szCs w:val="24"/>
              </w:rPr>
            </w:pPr>
            <w:r>
              <w:rPr>
                <w:rFonts w:ascii="宋体" w:hAnsi="宋体" w:eastAsia="宋体" w:cs="宋体"/>
                <w:spacing w:val="1"/>
                <w:sz w:val="24"/>
                <w:szCs w:val="24"/>
              </w:rPr>
              <w:t>2</w:t>
            </w:r>
            <w:r>
              <w:rPr>
                <w:rFonts w:ascii="宋体" w:hAnsi="宋体" w:eastAsia="宋体" w:cs="宋体"/>
                <w:sz w:val="24"/>
                <w:szCs w:val="24"/>
              </w:rPr>
              <w:t>.1a</w:t>
            </w:r>
          </w:p>
        </w:tc>
        <w:tc>
          <w:tcPr>
            <w:tcW w:w="9044" w:type="dxa"/>
            <w:tcBorders>
              <w:top w:val="single" w:color="000000" w:sz="2" w:space="0"/>
              <w:bottom w:val="single" w:color="000000" w:sz="2" w:space="0"/>
            </w:tcBorders>
          </w:tcPr>
          <w:p>
            <w:pPr>
              <w:spacing w:before="187" w:line="219" w:lineRule="auto"/>
              <w:ind w:left="17"/>
              <w:rPr>
                <w:rFonts w:ascii="宋体" w:hAnsi="宋体" w:eastAsia="宋体" w:cs="宋体"/>
                <w:spacing w:val="-14"/>
                <w:sz w:val="24"/>
                <w:szCs w:val="24"/>
              </w:rPr>
            </w:pPr>
            <w:r>
              <w:rPr>
                <w:rFonts w:hint="eastAsia" w:ascii="宋体" w:hAnsi="宋体" w:eastAsia="宋体" w:cs="宋体"/>
                <w:spacing w:val="-14"/>
                <w:sz w:val="24"/>
                <w:szCs w:val="24"/>
              </w:rPr>
              <w:t>采购人名称： 漳县自然资源局</w:t>
            </w:r>
          </w:p>
          <w:p>
            <w:pPr>
              <w:spacing w:before="187" w:line="219" w:lineRule="auto"/>
              <w:ind w:left="17"/>
              <w:rPr>
                <w:rFonts w:ascii="宋体" w:hAnsi="宋体" w:eastAsia="宋体" w:cs="宋体"/>
                <w:spacing w:val="-14"/>
                <w:sz w:val="24"/>
                <w:szCs w:val="24"/>
              </w:rPr>
            </w:pPr>
            <w:r>
              <w:rPr>
                <w:rFonts w:hint="eastAsia" w:ascii="宋体" w:hAnsi="宋体" w:eastAsia="宋体" w:cs="宋体"/>
                <w:spacing w:val="-14"/>
                <w:sz w:val="24"/>
                <w:szCs w:val="24"/>
              </w:rPr>
              <w:t>采购人地址： 漳县武阳镇陈庄路</w:t>
            </w:r>
          </w:p>
          <w:p>
            <w:pPr>
              <w:spacing w:before="187" w:line="219" w:lineRule="auto"/>
              <w:ind w:left="17"/>
              <w:rPr>
                <w:rFonts w:ascii="宋体" w:hAnsi="宋体" w:eastAsia="宋体" w:cs="宋体"/>
                <w:spacing w:val="-14"/>
                <w:sz w:val="24"/>
                <w:szCs w:val="24"/>
              </w:rPr>
            </w:pPr>
            <w:r>
              <w:rPr>
                <w:rFonts w:hint="eastAsia" w:ascii="宋体" w:hAnsi="宋体" w:eastAsia="宋体" w:cs="宋体"/>
                <w:spacing w:val="-14"/>
                <w:sz w:val="24"/>
                <w:szCs w:val="24"/>
              </w:rPr>
              <w:t>联 系 人： 李小晨</w:t>
            </w:r>
          </w:p>
          <w:p>
            <w:pPr>
              <w:spacing w:before="187" w:line="219" w:lineRule="auto"/>
              <w:ind w:left="17"/>
              <w:rPr>
                <w:rFonts w:ascii="宋体" w:hAnsi="宋体" w:eastAsia="宋体" w:cs="宋体"/>
                <w:spacing w:val="-14"/>
                <w:sz w:val="24"/>
                <w:szCs w:val="24"/>
              </w:rPr>
            </w:pPr>
            <w:r>
              <w:rPr>
                <w:rFonts w:hint="eastAsia" w:ascii="宋体" w:hAnsi="宋体" w:eastAsia="宋体" w:cs="宋体"/>
                <w:spacing w:val="-14"/>
                <w:sz w:val="24"/>
                <w:szCs w:val="24"/>
              </w:rPr>
              <w:t xml:space="preserve">联系电话： </w:t>
            </w:r>
            <w:r>
              <w:rPr>
                <w:rFonts w:ascii="宋体" w:hAnsi="宋体" w:eastAsia="宋体" w:cs="宋体"/>
                <w:spacing w:val="-14"/>
                <w:sz w:val="24"/>
                <w:szCs w:val="24"/>
              </w:rPr>
              <w:t>18139914258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61" w:hRule="atLeast"/>
        </w:trPr>
        <w:tc>
          <w:tcPr>
            <w:tcW w:w="892" w:type="dxa"/>
            <w:tcBorders>
              <w:top w:val="single" w:color="000000" w:sz="2" w:space="0"/>
              <w:bottom w:val="single" w:color="000000" w:sz="2" w:space="0"/>
            </w:tcBorders>
          </w:tcPr>
          <w:p>
            <w:pPr>
              <w:spacing w:line="291" w:lineRule="auto"/>
            </w:pPr>
          </w:p>
          <w:p>
            <w:pPr>
              <w:spacing w:line="291" w:lineRule="auto"/>
            </w:pPr>
          </w:p>
          <w:p>
            <w:pPr>
              <w:spacing w:line="292" w:lineRule="auto"/>
            </w:pPr>
          </w:p>
          <w:p>
            <w:pPr>
              <w:spacing w:before="78" w:line="189" w:lineRule="auto"/>
              <w:ind w:left="207"/>
              <w:rPr>
                <w:rFonts w:ascii="宋体" w:hAnsi="宋体" w:eastAsia="宋体" w:cs="宋体"/>
                <w:sz w:val="24"/>
                <w:szCs w:val="24"/>
              </w:rPr>
            </w:pPr>
            <w:r>
              <w:rPr>
                <w:rFonts w:ascii="宋体" w:hAnsi="宋体" w:eastAsia="宋体" w:cs="宋体"/>
                <w:spacing w:val="1"/>
                <w:sz w:val="24"/>
                <w:szCs w:val="24"/>
              </w:rPr>
              <w:t>2</w:t>
            </w:r>
            <w:r>
              <w:rPr>
                <w:rFonts w:ascii="宋体" w:hAnsi="宋体" w:eastAsia="宋体" w:cs="宋体"/>
                <w:sz w:val="24"/>
                <w:szCs w:val="24"/>
              </w:rPr>
              <w:t>.1b</w:t>
            </w:r>
          </w:p>
        </w:tc>
        <w:tc>
          <w:tcPr>
            <w:tcW w:w="9044" w:type="dxa"/>
            <w:tcBorders>
              <w:top w:val="single" w:color="000000" w:sz="2" w:space="0"/>
              <w:bottom w:val="single" w:color="000000" w:sz="2" w:space="0"/>
            </w:tcBorders>
          </w:tcPr>
          <w:p>
            <w:pPr>
              <w:spacing w:before="193" w:line="222" w:lineRule="auto"/>
              <w:ind w:left="19"/>
              <w:rPr>
                <w:rFonts w:ascii="宋体" w:hAnsi="宋体" w:eastAsia="宋体" w:cs="宋体"/>
                <w:sz w:val="24"/>
                <w:szCs w:val="24"/>
              </w:rPr>
            </w:pPr>
            <w:r>
              <w:rPr>
                <w:rFonts w:hint="eastAsia" w:ascii="宋体" w:hAnsi="宋体" w:eastAsia="宋体" w:cs="宋体"/>
                <w:sz w:val="24"/>
                <w:szCs w:val="24"/>
              </w:rPr>
              <w:t>代理机构：甘肃凯利工程造价咨询有限公司</w:t>
            </w:r>
          </w:p>
          <w:p>
            <w:pPr>
              <w:spacing w:before="193" w:line="222" w:lineRule="auto"/>
              <w:ind w:left="19"/>
              <w:rPr>
                <w:rFonts w:ascii="宋体" w:hAnsi="宋体" w:eastAsia="宋体" w:cs="宋体"/>
                <w:sz w:val="24"/>
                <w:szCs w:val="24"/>
                <w:lang w:val="zh-CN"/>
              </w:rPr>
            </w:pPr>
            <w:r>
              <w:rPr>
                <w:rFonts w:hint="eastAsia" w:ascii="宋体" w:hAnsi="宋体" w:eastAsia="宋体" w:cs="宋体"/>
                <w:sz w:val="24"/>
                <w:szCs w:val="24"/>
                <w:lang w:val="zh-CN"/>
              </w:rPr>
              <w:t>地    址：甘肃省兰州市城关区南河北路608号红星财富中心b座3120室</w:t>
            </w:r>
          </w:p>
          <w:p>
            <w:pPr>
              <w:spacing w:before="193" w:line="222" w:lineRule="auto"/>
              <w:ind w:left="19"/>
              <w:rPr>
                <w:rFonts w:ascii="宋体" w:hAnsi="宋体" w:eastAsia="宋体" w:cs="宋体"/>
                <w:sz w:val="24"/>
                <w:szCs w:val="24"/>
                <w:lang w:val="zh-CN"/>
              </w:rPr>
            </w:pPr>
            <w:r>
              <w:rPr>
                <w:rFonts w:hint="eastAsia" w:ascii="宋体" w:hAnsi="宋体" w:eastAsia="宋体" w:cs="宋体"/>
                <w:sz w:val="24"/>
                <w:szCs w:val="24"/>
                <w:lang w:val="zh-CN"/>
              </w:rPr>
              <w:t>联 系 人：</w:t>
            </w:r>
            <w:r>
              <w:rPr>
                <w:rFonts w:hint="eastAsia" w:ascii="宋体" w:hAnsi="宋体" w:eastAsia="宋体" w:cs="宋体"/>
                <w:sz w:val="24"/>
                <w:szCs w:val="24"/>
              </w:rPr>
              <w:t>张富荷</w:t>
            </w:r>
          </w:p>
          <w:p>
            <w:pPr>
              <w:spacing w:before="193" w:line="222" w:lineRule="auto"/>
              <w:ind w:left="19"/>
              <w:rPr>
                <w:rFonts w:hint="default" w:ascii="宋体" w:hAnsi="宋体" w:eastAsia="宋体" w:cs="宋体"/>
                <w:sz w:val="24"/>
                <w:szCs w:val="24"/>
                <w:lang w:val="en-US" w:eastAsia="zh-CN"/>
              </w:rPr>
            </w:pPr>
            <w:r>
              <w:rPr>
                <w:rFonts w:hint="eastAsia" w:ascii="宋体" w:hAnsi="宋体" w:eastAsia="宋体" w:cs="宋体"/>
                <w:sz w:val="24"/>
                <w:szCs w:val="24"/>
                <w:lang w:val="zh-CN"/>
              </w:rPr>
              <w:t>电    话：198931515</w:t>
            </w:r>
            <w:r>
              <w:rPr>
                <w:rFonts w:hint="eastAsia" w:ascii="宋体" w:hAnsi="宋体" w:eastAsia="宋体" w:cs="宋体"/>
                <w:sz w:val="24"/>
                <w:szCs w:val="24"/>
                <w:lang w:val="en-US" w:eastAsia="zh-CN"/>
              </w:rPr>
              <w:t>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5" w:hRule="atLeast"/>
        </w:trPr>
        <w:tc>
          <w:tcPr>
            <w:tcW w:w="892" w:type="dxa"/>
            <w:tcBorders>
              <w:top w:val="single" w:color="000000" w:sz="2" w:space="0"/>
              <w:bottom w:val="single" w:color="000000" w:sz="2" w:space="0"/>
            </w:tcBorders>
          </w:tcPr>
          <w:p>
            <w:pPr>
              <w:spacing w:before="289" w:line="184" w:lineRule="auto"/>
              <w:ind w:left="207"/>
              <w:rPr>
                <w:rFonts w:ascii="宋体" w:hAnsi="宋体" w:eastAsia="宋体" w:cs="宋体"/>
                <w:sz w:val="24"/>
                <w:szCs w:val="24"/>
              </w:rPr>
            </w:pPr>
            <w:r>
              <w:rPr>
                <w:rFonts w:ascii="宋体" w:hAnsi="宋体" w:eastAsia="宋体" w:cs="宋体"/>
                <w:spacing w:val="-2"/>
                <w:sz w:val="24"/>
                <w:szCs w:val="24"/>
              </w:rPr>
              <w:t>2.2</w:t>
            </w:r>
            <w:r>
              <w:rPr>
                <w:rFonts w:ascii="宋体" w:hAnsi="宋体" w:eastAsia="宋体" w:cs="宋体"/>
                <w:spacing w:val="-1"/>
                <w:sz w:val="24"/>
                <w:szCs w:val="24"/>
              </w:rPr>
              <w:t>a</w:t>
            </w:r>
          </w:p>
        </w:tc>
        <w:tc>
          <w:tcPr>
            <w:tcW w:w="9044" w:type="dxa"/>
            <w:tcBorders>
              <w:top w:val="single" w:color="000000" w:sz="2" w:space="0"/>
              <w:bottom w:val="single" w:color="000000" w:sz="2" w:space="0"/>
            </w:tcBorders>
          </w:tcPr>
          <w:p>
            <w:pPr>
              <w:spacing w:before="248" w:line="219" w:lineRule="auto"/>
              <w:ind w:left="18"/>
              <w:rPr>
                <w:rFonts w:ascii="宋体" w:hAnsi="宋体" w:eastAsia="宋体" w:cs="宋体"/>
                <w:sz w:val="24"/>
                <w:szCs w:val="24"/>
              </w:rPr>
            </w:pPr>
            <w:r>
              <w:rPr>
                <w:rFonts w:ascii="宋体" w:hAnsi="宋体" w:eastAsia="宋体" w:cs="宋体"/>
                <w:sz w:val="24"/>
                <w:szCs w:val="24"/>
              </w:rPr>
              <w:t>供应商合格来源国限制：中华人民共和国境内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5" w:hRule="atLeast"/>
        </w:trPr>
        <w:tc>
          <w:tcPr>
            <w:tcW w:w="892" w:type="dxa"/>
            <w:tcBorders>
              <w:top w:val="single" w:color="000000" w:sz="2" w:space="0"/>
              <w:bottom w:val="single" w:color="000000" w:sz="2" w:space="0"/>
            </w:tcBorders>
          </w:tcPr>
          <w:p>
            <w:pPr>
              <w:spacing w:before="289" w:line="184" w:lineRule="auto"/>
              <w:ind w:left="207"/>
              <w:rPr>
                <w:rFonts w:ascii="宋体" w:hAnsi="宋体" w:eastAsia="宋体" w:cs="宋体"/>
                <w:spacing w:val="-2"/>
                <w:sz w:val="24"/>
                <w:szCs w:val="24"/>
              </w:rPr>
            </w:pPr>
          </w:p>
          <w:p>
            <w:pPr>
              <w:spacing w:before="289" w:line="184" w:lineRule="auto"/>
              <w:ind w:left="207"/>
              <w:rPr>
                <w:rFonts w:ascii="宋体" w:hAnsi="宋体" w:eastAsia="宋体" w:cs="宋体"/>
                <w:spacing w:val="-2"/>
                <w:sz w:val="24"/>
                <w:szCs w:val="24"/>
              </w:rPr>
            </w:pPr>
          </w:p>
          <w:p>
            <w:pPr>
              <w:spacing w:before="289" w:line="184" w:lineRule="auto"/>
              <w:ind w:left="207"/>
              <w:rPr>
                <w:rFonts w:ascii="宋体" w:hAnsi="宋体" w:eastAsia="宋体" w:cs="宋体"/>
                <w:spacing w:val="-2"/>
                <w:sz w:val="24"/>
                <w:szCs w:val="24"/>
              </w:rPr>
            </w:pPr>
          </w:p>
          <w:p>
            <w:pPr>
              <w:spacing w:before="289" w:line="184" w:lineRule="auto"/>
              <w:ind w:left="207"/>
              <w:rPr>
                <w:rFonts w:ascii="宋体" w:hAnsi="宋体" w:eastAsia="宋体" w:cs="宋体"/>
                <w:spacing w:val="-2"/>
                <w:sz w:val="24"/>
                <w:szCs w:val="24"/>
              </w:rPr>
            </w:pPr>
            <w:r>
              <w:rPr>
                <w:rFonts w:ascii="宋体" w:hAnsi="宋体" w:eastAsia="宋体" w:cs="宋体"/>
                <w:spacing w:val="-2"/>
                <w:sz w:val="24"/>
                <w:szCs w:val="24"/>
              </w:rPr>
              <w:t>2.2</w:t>
            </w:r>
            <w:r>
              <w:rPr>
                <w:rFonts w:ascii="宋体" w:hAnsi="宋体" w:eastAsia="宋体" w:cs="宋体"/>
                <w:spacing w:val="-1"/>
                <w:sz w:val="24"/>
                <w:szCs w:val="24"/>
              </w:rPr>
              <w:t>e</w:t>
            </w:r>
          </w:p>
        </w:tc>
        <w:tc>
          <w:tcPr>
            <w:tcW w:w="9044" w:type="dxa"/>
            <w:tcBorders>
              <w:top w:val="single" w:color="000000" w:sz="2" w:space="0"/>
              <w:bottom w:val="single" w:color="000000" w:sz="2" w:space="0"/>
            </w:tcBorders>
          </w:tcPr>
          <w:p>
            <w:pPr>
              <w:spacing w:before="246" w:line="360" w:lineRule="auto"/>
              <w:rPr>
                <w:rFonts w:ascii="宋体" w:hAnsi="宋体" w:eastAsia="宋体" w:cs="宋体"/>
                <w:spacing w:val="16"/>
                <w:sz w:val="23"/>
                <w:szCs w:val="23"/>
              </w:rPr>
            </w:pPr>
            <w:r>
              <w:rPr>
                <w:rFonts w:hint="eastAsia" w:ascii="宋体" w:hAnsi="宋体" w:eastAsia="宋体" w:cs="宋体"/>
                <w:b/>
                <w:bCs/>
                <w:spacing w:val="16"/>
                <w:sz w:val="23"/>
                <w:szCs w:val="23"/>
              </w:rPr>
              <w:t xml:space="preserve">供应商资格要求：  </w:t>
            </w:r>
            <w:r>
              <w:rPr>
                <w:rFonts w:hint="eastAsia" w:ascii="宋体" w:hAnsi="宋体" w:eastAsia="宋体" w:cs="宋体"/>
                <w:spacing w:val="16"/>
                <w:sz w:val="23"/>
                <w:szCs w:val="23"/>
              </w:rPr>
              <w:t xml:space="preserve">                                                          1、供应商须符合《中华人民共和国政府采购法》第二十二条规定,并提供《中华人民共和国政府采购法实施条例》第十七条所要求的材料； </w:t>
            </w:r>
          </w:p>
          <w:p>
            <w:pPr>
              <w:spacing w:before="246" w:line="360" w:lineRule="auto"/>
              <w:rPr>
                <w:rFonts w:ascii="宋体" w:hAnsi="宋体" w:eastAsia="宋体" w:cs="宋体"/>
                <w:spacing w:val="16"/>
                <w:sz w:val="23"/>
                <w:szCs w:val="23"/>
              </w:rPr>
            </w:pPr>
            <w:r>
              <w:rPr>
                <w:rFonts w:hint="eastAsia" w:ascii="宋体" w:hAnsi="宋体" w:eastAsia="宋体" w:cs="宋体"/>
                <w:spacing w:val="16"/>
                <w:sz w:val="23"/>
                <w:szCs w:val="23"/>
              </w:rPr>
              <w:t xml:space="preserve">2、供应商须提供中国裁判文书网（wenshu.court.gov.cn）自行查询的自公告之日起有效的近三年内行贿犯罪档案查询结果； </w:t>
            </w:r>
          </w:p>
          <w:p>
            <w:pPr>
              <w:spacing w:before="248" w:line="360" w:lineRule="auto"/>
              <w:ind w:left="18"/>
              <w:rPr>
                <w:rFonts w:ascii="宋体" w:hAnsi="宋体" w:eastAsia="宋体" w:cs="宋体"/>
                <w:sz w:val="24"/>
                <w:szCs w:val="24"/>
              </w:rPr>
            </w:pPr>
            <w:r>
              <w:rPr>
                <w:rFonts w:hint="eastAsia" w:ascii="宋体" w:hAnsi="宋体" w:eastAsia="宋体" w:cs="宋体"/>
                <w:spacing w:val="16"/>
                <w:sz w:val="23"/>
                <w:szCs w:val="23"/>
              </w:rPr>
              <w:t>3、供应商须未被列入“信用中国”网站（www.creditchina.gov.cn）记录失信被执行人或重大税收违法案件当事人名单或政府采购严重违法失信行为记录名单且不</w:t>
            </w:r>
          </w:p>
        </w:tc>
      </w:tr>
    </w:tbl>
    <w:p/>
    <w:p>
      <w:pPr>
        <w:sectPr>
          <w:footerReference r:id="rId25" w:type="default"/>
          <w:pgSz w:w="11910" w:h="16845"/>
          <w:pgMar w:top="1431" w:right="855" w:bottom="962" w:left="1231" w:header="0" w:footer="802" w:gutter="0"/>
          <w:cols w:space="720" w:num="1"/>
        </w:sectPr>
      </w:pPr>
    </w:p>
    <w:tbl>
      <w:tblPr>
        <w:tblStyle w:val="13"/>
        <w:tblW w:w="98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2"/>
        <w:gridCol w:w="89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92" w:type="dxa"/>
            <w:tcBorders>
              <w:top w:val="single" w:color="000000" w:sz="2" w:space="0"/>
              <w:bottom w:val="single" w:color="000000" w:sz="2" w:space="0"/>
            </w:tcBorders>
          </w:tcPr>
          <w:p>
            <w:pPr>
              <w:spacing w:before="193" w:line="220" w:lineRule="auto"/>
              <w:ind w:left="71"/>
              <w:rPr>
                <w:rFonts w:ascii="宋体" w:hAnsi="宋体" w:eastAsia="宋体" w:cs="宋体"/>
                <w:sz w:val="24"/>
                <w:szCs w:val="24"/>
              </w:rPr>
            </w:pPr>
            <w:r>
              <w:rPr>
                <w:rFonts w:ascii="宋体" w:hAnsi="宋体" w:eastAsia="宋体" w:cs="宋体"/>
                <w:spacing w:val="7"/>
                <w:sz w:val="24"/>
                <w:szCs w:val="24"/>
                <w14:textOutline w14:w="4356" w14:cap="flat" w14:cmpd="sng" w14:algn="ctr">
                  <w14:solidFill>
                    <w14:srgbClr w14:val="000000"/>
                  </w14:solidFill>
                  <w14:prstDash w14:val="solid"/>
                  <w14:miter w14:val="0"/>
                </w14:textOutline>
              </w:rPr>
              <w:t>条</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款号</w:t>
            </w:r>
          </w:p>
        </w:tc>
        <w:tc>
          <w:tcPr>
            <w:tcW w:w="8915" w:type="dxa"/>
            <w:tcBorders>
              <w:top w:val="single" w:color="000000" w:sz="2" w:space="0"/>
              <w:bottom w:val="single" w:color="000000" w:sz="2" w:space="0"/>
            </w:tcBorders>
          </w:tcPr>
          <w:p>
            <w:pPr>
              <w:spacing w:before="193" w:line="220" w:lineRule="auto"/>
              <w:ind w:left="3817"/>
              <w:rPr>
                <w:rFonts w:ascii="宋体" w:hAnsi="宋体" w:eastAsia="宋体" w:cs="宋体"/>
                <w:sz w:val="24"/>
                <w:szCs w:val="24"/>
              </w:rPr>
            </w:pP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内</w:t>
            </w:r>
            <w:r>
              <w:rPr>
                <w:rFonts w:ascii="宋体" w:hAnsi="宋体" w:eastAsia="宋体" w:cs="宋体"/>
                <w:spacing w:val="10"/>
                <w:sz w:val="24"/>
                <w:szCs w:val="24"/>
              </w:rPr>
              <w:t xml:space="preserve">      </w:t>
            </w: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9" w:hRule="atLeast"/>
        </w:trPr>
        <w:tc>
          <w:tcPr>
            <w:tcW w:w="892" w:type="dxa"/>
            <w:tcBorders>
              <w:top w:val="single" w:color="000000" w:sz="2" w:space="0"/>
              <w:bottom w:val="single" w:color="000000" w:sz="2" w:space="0"/>
            </w:tcBorders>
          </w:tcPr>
          <w:p/>
        </w:tc>
        <w:tc>
          <w:tcPr>
            <w:tcW w:w="8915" w:type="dxa"/>
            <w:tcBorders>
              <w:top w:val="single" w:color="000000" w:sz="2" w:space="0"/>
              <w:bottom w:val="single" w:color="000000" w:sz="2" w:space="0"/>
            </w:tcBorders>
          </w:tcPr>
          <w:p>
            <w:pPr>
              <w:spacing w:line="360" w:lineRule="auto"/>
              <w:ind w:left="23"/>
              <w:rPr>
                <w:rFonts w:ascii="宋体" w:hAnsi="宋体" w:eastAsia="宋体" w:cs="宋体"/>
                <w:sz w:val="24"/>
                <w:szCs w:val="24"/>
              </w:rPr>
            </w:pPr>
            <w:r>
              <w:rPr>
                <w:rFonts w:hint="eastAsia" w:ascii="宋体" w:hAnsi="宋体" w:eastAsia="宋体" w:cs="宋体"/>
                <w:sz w:val="24"/>
                <w:szCs w:val="24"/>
              </w:rPr>
              <w:t xml:space="preserve">处于“中国政府采购网”（www.ccgp.gov.cn）政府采购严重违法失信行为信息记录中禁止参加政府采购活动期间的（以获取招标文件之日至投标截止日期间“信用中国”网站（www.creditchina.gov.cn）及“中国政府采购网”（www.ccgp.gov.cn）查询为准，如相关失信记录失效，供应商需提供相关证明资料） </w:t>
            </w:r>
          </w:p>
          <w:p>
            <w:pPr>
              <w:spacing w:line="360" w:lineRule="auto"/>
              <w:ind w:left="23"/>
              <w:rPr>
                <w:rFonts w:ascii="宋体" w:hAnsi="宋体" w:eastAsia="宋体" w:cs="宋体"/>
                <w:sz w:val="24"/>
                <w:szCs w:val="24"/>
              </w:rPr>
            </w:pPr>
            <w:r>
              <w:rPr>
                <w:rFonts w:hint="eastAsia" w:ascii="宋体" w:hAnsi="宋体" w:eastAsia="宋体" w:cs="宋体"/>
                <w:sz w:val="24"/>
                <w:szCs w:val="24"/>
              </w:rPr>
              <w:t>4、本项目的特定资格要求：投标人须具有行政主管部门颁发的城乡规划编制</w:t>
            </w:r>
            <w:r>
              <w:rPr>
                <w:rFonts w:hint="eastAsia" w:ascii="宋体" w:hAnsi="宋体" w:eastAsia="宋体" w:cs="宋体"/>
                <w:sz w:val="24"/>
                <w:szCs w:val="24"/>
                <w:lang w:val="en-US" w:eastAsia="zh-CN"/>
              </w:rPr>
              <w:t>甲</w:t>
            </w:r>
            <w:r>
              <w:rPr>
                <w:rFonts w:hint="eastAsia" w:ascii="宋体" w:hAnsi="宋体" w:eastAsia="宋体" w:cs="宋体"/>
                <w:sz w:val="24"/>
                <w:szCs w:val="24"/>
              </w:rPr>
              <w:t xml:space="preserve">级资质。 </w:t>
            </w:r>
          </w:p>
          <w:p>
            <w:pPr>
              <w:spacing w:line="360" w:lineRule="auto"/>
              <w:ind w:left="23"/>
              <w:rPr>
                <w:rFonts w:ascii="宋体" w:hAnsi="宋体" w:eastAsia="宋体" w:cs="宋体"/>
                <w:sz w:val="24"/>
                <w:szCs w:val="24"/>
              </w:rPr>
            </w:pPr>
            <w:r>
              <w:rPr>
                <w:rFonts w:hint="eastAsia" w:ascii="宋体" w:hAnsi="宋体" w:eastAsia="宋体" w:cs="宋体"/>
                <w:sz w:val="24"/>
                <w:szCs w:val="24"/>
              </w:rPr>
              <w:t xml:space="preserve">5、本项目不接受联合体投标。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892" w:type="dxa"/>
            <w:tcBorders>
              <w:top w:val="single" w:color="000000" w:sz="2" w:space="0"/>
              <w:bottom w:val="single" w:color="000000" w:sz="2" w:space="0"/>
            </w:tcBorders>
          </w:tcPr>
          <w:p>
            <w:pPr>
              <w:spacing w:line="478" w:lineRule="auto"/>
            </w:pPr>
          </w:p>
          <w:p>
            <w:pPr>
              <w:spacing w:before="78" w:line="183" w:lineRule="auto"/>
              <w:ind w:left="269"/>
              <w:rPr>
                <w:rFonts w:ascii="宋体" w:hAnsi="宋体" w:eastAsia="宋体" w:cs="宋体"/>
                <w:sz w:val="24"/>
                <w:szCs w:val="24"/>
              </w:rPr>
            </w:pPr>
            <w:r>
              <w:rPr>
                <w:rFonts w:hint="eastAsia" w:ascii="宋体" w:hAnsi="宋体" w:eastAsia="宋体" w:cs="宋体"/>
                <w:sz w:val="24"/>
                <w:szCs w:val="24"/>
              </w:rPr>
              <w:t>3.1</w:t>
            </w:r>
          </w:p>
        </w:tc>
        <w:tc>
          <w:tcPr>
            <w:tcW w:w="8915" w:type="dxa"/>
            <w:tcBorders>
              <w:top w:val="single" w:color="000000" w:sz="2" w:space="0"/>
              <w:bottom w:val="single" w:color="000000" w:sz="2" w:space="0"/>
            </w:tcBorders>
          </w:tcPr>
          <w:p>
            <w:pPr>
              <w:spacing w:before="278" w:line="481" w:lineRule="exact"/>
              <w:ind w:left="24"/>
              <w:rPr>
                <w:rFonts w:ascii="宋体" w:hAnsi="宋体" w:eastAsia="宋体" w:cs="宋体"/>
                <w:sz w:val="24"/>
                <w:szCs w:val="24"/>
              </w:rPr>
            </w:pPr>
            <w:r>
              <w:rPr>
                <w:rFonts w:ascii="宋体" w:hAnsi="宋体" w:eastAsia="宋体" w:cs="宋体"/>
                <w:spacing w:val="-6"/>
                <w:position w:val="18"/>
                <w:sz w:val="24"/>
                <w:szCs w:val="24"/>
              </w:rPr>
              <w:t>货物和服务合</w:t>
            </w:r>
            <w:r>
              <w:rPr>
                <w:rFonts w:ascii="宋体" w:hAnsi="宋体" w:eastAsia="宋体" w:cs="宋体"/>
                <w:spacing w:val="-4"/>
                <w:position w:val="18"/>
                <w:sz w:val="24"/>
                <w:szCs w:val="24"/>
              </w:rPr>
              <w:t>格</w:t>
            </w:r>
            <w:r>
              <w:rPr>
                <w:rFonts w:ascii="宋体" w:hAnsi="宋体" w:eastAsia="宋体" w:cs="宋体"/>
                <w:spacing w:val="-3"/>
                <w:position w:val="18"/>
                <w:sz w:val="24"/>
                <w:szCs w:val="24"/>
              </w:rPr>
              <w:t>来源国限制： 凡是来自中华人民共和国境内或与中华人民共和国有正</w:t>
            </w:r>
          </w:p>
          <w:p>
            <w:pPr>
              <w:spacing w:before="1" w:line="218" w:lineRule="auto"/>
              <w:ind w:left="24"/>
              <w:rPr>
                <w:rFonts w:ascii="宋体" w:hAnsi="宋体" w:eastAsia="宋体" w:cs="宋体"/>
                <w:sz w:val="24"/>
                <w:szCs w:val="24"/>
              </w:rPr>
            </w:pPr>
            <w:r>
              <w:rPr>
                <w:rFonts w:ascii="宋体" w:hAnsi="宋体" w:eastAsia="宋体" w:cs="宋体"/>
                <w:spacing w:val="8"/>
                <w:sz w:val="24"/>
                <w:szCs w:val="24"/>
              </w:rPr>
              <w:t>常贸易</w:t>
            </w:r>
            <w:r>
              <w:rPr>
                <w:rFonts w:ascii="宋体" w:hAnsi="宋体" w:eastAsia="宋体" w:cs="宋体"/>
                <w:spacing w:val="5"/>
                <w:sz w:val="24"/>
                <w:szCs w:val="24"/>
              </w:rPr>
              <w:t>往</w:t>
            </w:r>
            <w:r>
              <w:rPr>
                <w:rFonts w:ascii="宋体" w:hAnsi="宋体" w:eastAsia="宋体" w:cs="宋体"/>
                <w:spacing w:val="4"/>
                <w:sz w:val="24"/>
                <w:szCs w:val="24"/>
              </w:rPr>
              <w:t>来国家/地区(允许采购进口产品时)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66" w:hRule="atLeast"/>
        </w:trPr>
        <w:tc>
          <w:tcPr>
            <w:tcW w:w="892" w:type="dxa"/>
            <w:tcBorders>
              <w:top w:val="single" w:color="000000" w:sz="2" w:space="0"/>
              <w:bottom w:val="single" w:color="000000" w:sz="2" w:space="0"/>
            </w:tcBorders>
          </w:tcPr>
          <w:p>
            <w:pPr>
              <w:spacing w:line="256" w:lineRule="auto"/>
            </w:pPr>
          </w:p>
          <w:p>
            <w:pPr>
              <w:spacing w:line="257" w:lineRule="auto"/>
            </w:pPr>
          </w:p>
          <w:p>
            <w:pPr>
              <w:spacing w:line="257" w:lineRule="auto"/>
            </w:pPr>
          </w:p>
          <w:p>
            <w:pPr>
              <w:spacing w:line="257" w:lineRule="auto"/>
            </w:pPr>
          </w:p>
          <w:p>
            <w:pPr>
              <w:spacing w:line="257" w:lineRule="auto"/>
            </w:pPr>
          </w:p>
          <w:p>
            <w:pPr>
              <w:spacing w:before="78" w:line="184" w:lineRule="auto"/>
              <w:ind w:left="263"/>
              <w:rPr>
                <w:rFonts w:ascii="宋体" w:hAnsi="宋体" w:eastAsia="宋体" w:cs="宋体"/>
                <w:sz w:val="24"/>
                <w:szCs w:val="24"/>
              </w:rPr>
            </w:pPr>
            <w:r>
              <w:rPr>
                <w:rFonts w:hint="eastAsia" w:ascii="宋体" w:hAnsi="宋体" w:eastAsia="宋体" w:cs="宋体"/>
                <w:sz w:val="24"/>
                <w:szCs w:val="24"/>
              </w:rPr>
              <w:t>4.2</w:t>
            </w:r>
          </w:p>
        </w:tc>
        <w:tc>
          <w:tcPr>
            <w:tcW w:w="8915" w:type="dxa"/>
            <w:tcBorders>
              <w:top w:val="single" w:color="000000" w:sz="2" w:space="0"/>
              <w:bottom w:val="single" w:color="000000" w:sz="2" w:space="0"/>
            </w:tcBorders>
          </w:tcPr>
          <w:p>
            <w:pPr>
              <w:spacing w:before="246" w:line="450" w:lineRule="auto"/>
              <w:rPr>
                <w:rFonts w:ascii="宋体" w:hAnsi="宋体" w:eastAsia="宋体" w:cs="宋体"/>
                <w:spacing w:val="16"/>
                <w:sz w:val="23"/>
                <w:szCs w:val="23"/>
              </w:rPr>
            </w:pPr>
            <w:r>
              <w:rPr>
                <w:rFonts w:hint="eastAsia" w:ascii="宋体" w:hAnsi="宋体" w:eastAsia="宋体" w:cs="宋体"/>
                <w:spacing w:val="16"/>
                <w:sz w:val="23"/>
                <w:szCs w:val="23"/>
              </w:rPr>
              <w:t>招标代理服务费：本次招标参照国家计委颁发的《招标代理服务收费管理暂行办法》 (计价格[2002]1980 号) 和《国家发展改革委办公厅关于招标代理服务收费有关问题的通知》(发改办价格[2003]857号)规定的标准向甘肃凯利工程造价咨询有限公司交纳招标代理服务费；</w:t>
            </w:r>
            <w:r>
              <w:rPr>
                <w:rFonts w:hint="eastAsia" w:ascii="宋体" w:hAnsi="宋体" w:eastAsia="宋体" w:cs="宋体"/>
                <w:spacing w:val="16"/>
                <w:sz w:val="23"/>
                <w:szCs w:val="23"/>
                <w:lang w:val="en-US" w:eastAsia="zh-CN"/>
              </w:rPr>
              <w:t>24664</w:t>
            </w:r>
            <w:r>
              <w:rPr>
                <w:rFonts w:hint="eastAsia" w:ascii="宋体" w:hAnsi="宋体" w:eastAsia="宋体" w:cs="宋体"/>
                <w:spacing w:val="16"/>
                <w:sz w:val="23"/>
                <w:szCs w:val="23"/>
              </w:rPr>
              <w:t>.00</w:t>
            </w:r>
            <w:r>
              <w:rPr>
                <w:rFonts w:hint="eastAsia" w:ascii="宋体" w:hAnsi="宋体" w:eastAsia="宋体" w:cs="宋体"/>
                <w:spacing w:val="16"/>
                <w:sz w:val="23"/>
                <w:szCs w:val="23"/>
                <w:lang w:eastAsia="zh-CN"/>
              </w:rPr>
              <w:t>。</w:t>
            </w:r>
            <w:r>
              <w:rPr>
                <w:rFonts w:hint="eastAsia" w:ascii="宋体" w:hAnsi="宋体" w:eastAsia="宋体" w:cs="宋体"/>
                <w:spacing w:val="16"/>
                <w:sz w:val="23"/>
                <w:szCs w:val="23"/>
              </w:rPr>
              <w:t>由中标供应商在领取《中标通知书》前一次性支付给招标代理机构。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6" w:hRule="atLeast"/>
        </w:trPr>
        <w:tc>
          <w:tcPr>
            <w:tcW w:w="892" w:type="dxa"/>
            <w:tcBorders>
              <w:top w:val="single" w:color="000000" w:sz="2" w:space="0"/>
              <w:bottom w:val="single" w:color="000000" w:sz="2" w:space="0"/>
            </w:tcBorders>
          </w:tcPr>
          <w:p>
            <w:pPr>
              <w:spacing w:line="270" w:lineRule="auto"/>
            </w:pPr>
          </w:p>
          <w:p>
            <w:pPr>
              <w:spacing w:before="78" w:line="183" w:lineRule="auto"/>
              <w:ind w:left="266"/>
              <w:rPr>
                <w:rFonts w:ascii="宋体" w:hAnsi="宋体" w:eastAsia="宋体" w:cs="宋体"/>
                <w:sz w:val="24"/>
                <w:szCs w:val="24"/>
              </w:rPr>
            </w:pPr>
            <w:r>
              <w:rPr>
                <w:rFonts w:hint="eastAsia" w:ascii="宋体" w:hAnsi="宋体" w:eastAsia="宋体" w:cs="宋体"/>
                <w:spacing w:val="8"/>
                <w:sz w:val="24"/>
                <w:szCs w:val="24"/>
              </w:rPr>
              <w:t>6.1</w:t>
            </w:r>
          </w:p>
        </w:tc>
        <w:tc>
          <w:tcPr>
            <w:tcW w:w="8915" w:type="dxa"/>
            <w:tcBorders>
              <w:top w:val="single" w:color="000000" w:sz="2" w:space="0"/>
              <w:bottom w:val="single" w:color="000000" w:sz="2" w:space="0"/>
            </w:tcBorders>
          </w:tcPr>
          <w:p>
            <w:pPr>
              <w:spacing w:before="309" w:line="219" w:lineRule="auto"/>
              <w:ind w:left="17"/>
              <w:rPr>
                <w:rFonts w:ascii="宋体" w:hAnsi="宋体" w:eastAsia="宋体" w:cs="宋体"/>
                <w:sz w:val="24"/>
                <w:szCs w:val="24"/>
              </w:rPr>
            </w:pPr>
            <w:r>
              <w:rPr>
                <w:rFonts w:ascii="宋体" w:hAnsi="宋体" w:eastAsia="宋体" w:cs="宋体"/>
                <w:spacing w:val="-1"/>
                <w:sz w:val="24"/>
                <w:szCs w:val="24"/>
              </w:rPr>
              <w:t>采购代</w:t>
            </w:r>
            <w:r>
              <w:rPr>
                <w:rFonts w:ascii="宋体" w:hAnsi="宋体" w:eastAsia="宋体" w:cs="宋体"/>
                <w:sz w:val="24"/>
                <w:szCs w:val="24"/>
              </w:rPr>
              <w:t>理机构联系方式见“投标资料表”</w:t>
            </w:r>
            <w:r>
              <w:rPr>
                <w:rFonts w:hint="eastAsia" w:ascii="宋体" w:hAnsi="宋体" w:eastAsia="宋体" w:cs="宋体"/>
                <w:sz w:val="24"/>
                <w:szCs w:val="24"/>
              </w:rPr>
              <w:t>2.1.b</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0" w:hRule="atLeast"/>
        </w:trPr>
        <w:tc>
          <w:tcPr>
            <w:tcW w:w="892" w:type="dxa"/>
            <w:tcBorders>
              <w:top w:val="single" w:color="000000" w:sz="2" w:space="0"/>
              <w:bottom w:val="single" w:color="000000" w:sz="2" w:space="0"/>
            </w:tcBorders>
          </w:tcPr>
          <w:p>
            <w:pPr>
              <w:spacing w:line="255" w:lineRule="auto"/>
            </w:pPr>
          </w:p>
          <w:p>
            <w:pPr>
              <w:spacing w:before="78" w:line="183" w:lineRule="auto"/>
              <w:ind w:left="265"/>
              <w:rPr>
                <w:rFonts w:ascii="宋体" w:hAnsi="宋体" w:eastAsia="宋体" w:cs="宋体"/>
                <w:sz w:val="24"/>
                <w:szCs w:val="24"/>
              </w:rPr>
            </w:pPr>
            <w:r>
              <w:rPr>
                <w:rFonts w:ascii="宋体" w:hAnsi="宋体" w:eastAsia="宋体" w:cs="宋体"/>
                <w:spacing w:val="-5"/>
                <w:sz w:val="24"/>
                <w:szCs w:val="24"/>
              </w:rPr>
              <w:t>8</w:t>
            </w:r>
            <w:r>
              <w:rPr>
                <w:rFonts w:ascii="宋体" w:hAnsi="宋体" w:eastAsia="宋体" w:cs="宋体"/>
                <w:spacing w:val="-3"/>
                <w:sz w:val="24"/>
                <w:szCs w:val="24"/>
              </w:rPr>
              <w:t>.</w:t>
            </w:r>
            <w:r>
              <w:rPr>
                <w:rFonts w:hint="eastAsia" w:ascii="宋体" w:hAnsi="宋体" w:eastAsia="宋体" w:cs="宋体"/>
                <w:spacing w:val="-3"/>
                <w:sz w:val="24"/>
                <w:szCs w:val="24"/>
              </w:rPr>
              <w:t>4</w:t>
            </w:r>
          </w:p>
        </w:tc>
        <w:tc>
          <w:tcPr>
            <w:tcW w:w="8915" w:type="dxa"/>
            <w:tcBorders>
              <w:top w:val="single" w:color="000000" w:sz="2" w:space="0"/>
              <w:bottom w:val="single" w:color="000000" w:sz="2" w:space="0"/>
            </w:tcBorders>
          </w:tcPr>
          <w:p>
            <w:pPr>
              <w:spacing w:before="294" w:line="220" w:lineRule="auto"/>
              <w:ind w:left="21"/>
              <w:rPr>
                <w:rFonts w:ascii="宋体" w:hAnsi="宋体" w:eastAsia="宋体" w:cs="宋体"/>
                <w:sz w:val="24"/>
                <w:szCs w:val="24"/>
              </w:rPr>
            </w:pPr>
            <w:r>
              <w:rPr>
                <w:rFonts w:ascii="宋体" w:hAnsi="宋体" w:eastAsia="宋体" w:cs="宋体"/>
                <w:spacing w:val="-1"/>
                <w:sz w:val="24"/>
                <w:szCs w:val="24"/>
              </w:rPr>
              <w:t>投标文件格式特</w:t>
            </w:r>
            <w:r>
              <w:rPr>
                <w:rFonts w:ascii="宋体" w:hAnsi="宋体" w:eastAsia="宋体" w:cs="宋体"/>
                <w:sz w:val="24"/>
                <w:szCs w:val="24"/>
              </w:rPr>
              <w:t>殊要求：无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892" w:type="dxa"/>
            <w:tcBorders>
              <w:top w:val="single" w:color="000000" w:sz="2" w:space="0"/>
              <w:bottom w:val="single" w:color="000000" w:sz="2" w:space="0"/>
            </w:tcBorders>
          </w:tcPr>
          <w:p>
            <w:pPr>
              <w:spacing w:before="305" w:line="183" w:lineRule="auto"/>
              <w:ind w:left="265"/>
              <w:rPr>
                <w:rFonts w:ascii="宋体" w:hAnsi="宋体" w:eastAsia="宋体" w:cs="宋体"/>
                <w:sz w:val="24"/>
                <w:szCs w:val="24"/>
              </w:rPr>
            </w:pPr>
            <w:r>
              <w:rPr>
                <w:rFonts w:hint="eastAsia" w:ascii="宋体" w:hAnsi="宋体" w:eastAsia="宋体" w:cs="宋体"/>
                <w:spacing w:val="8"/>
                <w:sz w:val="24"/>
                <w:szCs w:val="24"/>
              </w:rPr>
              <w:t>9.1</w:t>
            </w:r>
          </w:p>
        </w:tc>
        <w:tc>
          <w:tcPr>
            <w:tcW w:w="8915" w:type="dxa"/>
            <w:tcBorders>
              <w:top w:val="single" w:color="000000" w:sz="2" w:space="0"/>
              <w:bottom w:val="single" w:color="000000" w:sz="2" w:space="0"/>
            </w:tcBorders>
          </w:tcPr>
          <w:p>
            <w:pPr>
              <w:spacing w:before="265" w:line="220" w:lineRule="auto"/>
              <w:ind w:left="21"/>
              <w:rPr>
                <w:rFonts w:ascii="宋体" w:hAnsi="宋体" w:eastAsia="宋体" w:cs="宋体"/>
                <w:sz w:val="24"/>
                <w:szCs w:val="24"/>
              </w:rPr>
            </w:pPr>
            <w:r>
              <w:rPr>
                <w:rFonts w:ascii="宋体" w:hAnsi="宋体" w:eastAsia="宋体" w:cs="宋体"/>
                <w:spacing w:val="4"/>
                <w:sz w:val="24"/>
                <w:szCs w:val="24"/>
              </w:rPr>
              <w:t>投标语言：中文汉语(有关设备型号、专用名词等可除外)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60" w:hRule="atLeast"/>
        </w:trPr>
        <w:tc>
          <w:tcPr>
            <w:tcW w:w="892" w:type="dxa"/>
            <w:tcBorders>
              <w:top w:val="single" w:color="000000" w:sz="2" w:space="0"/>
              <w:bottom w:val="single" w:color="000000" w:sz="2" w:space="0"/>
            </w:tcBorders>
          </w:tcPr>
          <w:p>
            <w:pPr>
              <w:spacing w:line="260" w:lineRule="auto"/>
            </w:pPr>
          </w:p>
          <w:p>
            <w:pPr>
              <w:spacing w:line="260" w:lineRule="auto"/>
            </w:pPr>
          </w:p>
          <w:p>
            <w:pPr>
              <w:spacing w:line="260" w:lineRule="auto"/>
            </w:pPr>
          </w:p>
          <w:p>
            <w:pPr>
              <w:spacing w:line="260" w:lineRule="auto"/>
            </w:pPr>
          </w:p>
          <w:p>
            <w:pPr>
              <w:spacing w:line="261" w:lineRule="auto"/>
            </w:pPr>
          </w:p>
          <w:p>
            <w:pPr>
              <w:spacing w:line="261" w:lineRule="auto"/>
            </w:pPr>
          </w:p>
          <w:p>
            <w:pPr>
              <w:spacing w:line="261" w:lineRule="auto"/>
            </w:pPr>
          </w:p>
          <w:p>
            <w:pPr>
              <w:spacing w:before="78" w:line="183" w:lineRule="auto"/>
              <w:ind w:left="102"/>
              <w:rPr>
                <w:rFonts w:ascii="宋体" w:hAnsi="宋体" w:eastAsia="宋体" w:cs="宋体"/>
                <w:sz w:val="24"/>
                <w:szCs w:val="24"/>
              </w:rPr>
            </w:pPr>
            <w:r>
              <w:rPr>
                <w:rFonts w:hint="eastAsia" w:ascii="宋体" w:hAnsi="宋体" w:eastAsia="宋体" w:cs="宋体"/>
                <w:sz w:val="24"/>
                <w:szCs w:val="24"/>
              </w:rPr>
              <w:t>10.2.1</w:t>
            </w:r>
          </w:p>
        </w:tc>
        <w:tc>
          <w:tcPr>
            <w:tcW w:w="8915" w:type="dxa"/>
            <w:tcBorders>
              <w:top w:val="single" w:color="000000" w:sz="2" w:space="0"/>
              <w:bottom w:val="single" w:color="000000" w:sz="2" w:space="0"/>
            </w:tcBorders>
          </w:tcPr>
          <w:p>
            <w:pPr>
              <w:spacing w:before="190" w:line="220" w:lineRule="auto"/>
              <w:ind w:left="28"/>
              <w:rPr>
                <w:rFonts w:ascii="宋体" w:hAnsi="宋体" w:eastAsia="宋体" w:cs="宋体"/>
                <w:sz w:val="24"/>
                <w:szCs w:val="24"/>
              </w:rPr>
            </w:pPr>
            <w:r>
              <w:rPr>
                <w:rFonts w:ascii="宋体" w:hAnsi="宋体" w:eastAsia="宋体" w:cs="宋体"/>
                <w:spacing w:val="2"/>
                <w:sz w:val="24"/>
                <w:szCs w:val="24"/>
                <w14:textOutline w14:w="4356" w14:cap="flat" w14:cmpd="sng" w14:algn="ctr">
                  <w14:solidFill>
                    <w14:srgbClr w14:val="000000"/>
                  </w14:solidFill>
                  <w14:prstDash w14:val="solid"/>
                  <w14:miter w14:val="0"/>
                </w14:textOutline>
              </w:rPr>
              <w:t>资格证</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明文件部分应包括：</w:t>
            </w:r>
          </w:p>
          <w:p>
            <w:pPr>
              <w:numPr>
                <w:ilvl w:val="0"/>
                <w:numId w:val="2"/>
              </w:numPr>
              <w:spacing w:before="194" w:line="219" w:lineRule="auto"/>
              <w:ind w:left="36"/>
              <w:rPr>
                <w:rFonts w:hint="default" w:ascii="宋体" w:hAnsi="宋体" w:eastAsia="宋体" w:cs="宋体"/>
                <w:spacing w:val="-4"/>
                <w:sz w:val="24"/>
                <w:szCs w:val="24"/>
                <w:lang w:val="en-US" w:eastAsia="zh-CN"/>
              </w:rPr>
            </w:pPr>
            <w:r>
              <w:rPr>
                <w:rFonts w:ascii="宋体" w:hAnsi="宋体" w:eastAsia="宋体" w:cs="宋体"/>
                <w:spacing w:val="-4"/>
                <w:sz w:val="24"/>
                <w:szCs w:val="24"/>
              </w:rPr>
              <w:t>营业执照副本</w:t>
            </w:r>
            <w:r>
              <w:rPr>
                <w:rFonts w:ascii="宋体" w:hAnsi="宋体" w:eastAsia="宋体" w:cs="宋体"/>
                <w:spacing w:val="-4"/>
                <w:sz w:val="24"/>
                <w:szCs w:val="24"/>
                <w:lang w:val="en-US" w:eastAsia="zh-CN"/>
              </w:rPr>
              <w:t xml:space="preserve">供应商须提供营业执照、组织机构代码证、税务登记证 </w:t>
            </w:r>
            <w:r>
              <w:rPr>
                <w:rFonts w:hint="default" w:ascii="宋体" w:hAnsi="宋体" w:eastAsia="宋体" w:cs="宋体"/>
                <w:spacing w:val="-4"/>
                <w:sz w:val="24"/>
                <w:szCs w:val="24"/>
                <w:lang w:val="en-US" w:eastAsia="zh-CN"/>
              </w:rPr>
              <w:t>（三证合一</w:t>
            </w:r>
          </w:p>
          <w:p>
            <w:pPr>
              <w:numPr>
                <w:ilvl w:val="0"/>
                <w:numId w:val="0"/>
              </w:numPr>
              <w:spacing w:before="194" w:line="219" w:lineRule="auto"/>
              <w:rPr>
                <w:rFonts w:ascii="宋体" w:hAnsi="宋体" w:eastAsia="宋体" w:cs="宋体"/>
                <w:sz w:val="24"/>
                <w:szCs w:val="24"/>
              </w:rPr>
            </w:pPr>
            <w:r>
              <w:rPr>
                <w:rFonts w:hint="default" w:ascii="宋体" w:hAnsi="宋体" w:eastAsia="宋体" w:cs="宋体"/>
                <w:spacing w:val="-4"/>
                <w:sz w:val="24"/>
                <w:szCs w:val="24"/>
                <w:lang w:val="en-US" w:eastAsia="zh-CN"/>
              </w:rPr>
              <w:t>的只需要提供营业执照）</w:t>
            </w:r>
          </w:p>
          <w:p>
            <w:pPr>
              <w:spacing w:before="194" w:line="370" w:lineRule="auto"/>
              <w:ind w:left="18" w:right="28" w:firstLine="2"/>
              <w:rPr>
                <w:rFonts w:ascii="宋体" w:hAnsi="宋体" w:eastAsia="宋体" w:cs="宋体"/>
                <w:sz w:val="24"/>
                <w:szCs w:val="24"/>
              </w:rPr>
            </w:pPr>
            <w:r>
              <w:rPr>
                <w:rFonts w:hint="eastAsia" w:ascii="宋体" w:hAnsi="宋体" w:eastAsia="宋体" w:cs="宋体"/>
                <w:spacing w:val="6"/>
                <w:sz w:val="24"/>
                <w:szCs w:val="24"/>
              </w:rPr>
              <w:t>2</w:t>
            </w:r>
            <w:r>
              <w:rPr>
                <w:rFonts w:ascii="宋体" w:hAnsi="宋体" w:eastAsia="宋体" w:cs="宋体"/>
                <w:spacing w:val="6"/>
                <w:sz w:val="24"/>
                <w:szCs w:val="24"/>
              </w:rPr>
              <w:t>、开户许可证或基本存款账户信息(供应商是自然人的，需提供银行开户证明或</w:t>
            </w:r>
            <w:r>
              <w:rPr>
                <w:rFonts w:ascii="宋体" w:hAnsi="宋体" w:eastAsia="宋体" w:cs="宋体"/>
                <w:sz w:val="24"/>
                <w:szCs w:val="24"/>
              </w:rPr>
              <w:t xml:space="preserve">其 </w:t>
            </w:r>
            <w:r>
              <w:rPr>
                <w:rFonts w:ascii="宋体" w:hAnsi="宋体" w:eastAsia="宋体" w:cs="宋体"/>
                <w:spacing w:val="-6"/>
                <w:sz w:val="24"/>
                <w:szCs w:val="24"/>
              </w:rPr>
              <w:t>他</w:t>
            </w:r>
            <w:r>
              <w:rPr>
                <w:rFonts w:ascii="宋体" w:hAnsi="宋体" w:eastAsia="宋体" w:cs="宋体"/>
                <w:spacing w:val="-3"/>
                <w:sz w:val="24"/>
                <w:szCs w:val="24"/>
              </w:rPr>
              <w:t>相关证明)</w:t>
            </w:r>
          </w:p>
          <w:p>
            <w:pPr>
              <w:spacing w:before="1" w:line="369" w:lineRule="auto"/>
              <w:ind w:left="19" w:right="7" w:firstLine="3"/>
              <w:rPr>
                <w:rFonts w:ascii="宋体" w:hAnsi="宋体" w:eastAsia="宋体" w:cs="宋体"/>
                <w:sz w:val="24"/>
                <w:szCs w:val="24"/>
              </w:rPr>
            </w:pPr>
            <w:r>
              <w:rPr>
                <w:rFonts w:hint="eastAsia" w:ascii="宋体" w:hAnsi="宋体" w:eastAsia="宋体" w:cs="宋体"/>
                <w:spacing w:val="-4"/>
                <w:sz w:val="24"/>
                <w:szCs w:val="24"/>
              </w:rPr>
              <w:t>3</w:t>
            </w:r>
            <w:r>
              <w:rPr>
                <w:rFonts w:ascii="宋体" w:hAnsi="宋体" w:eastAsia="宋体" w:cs="宋体"/>
                <w:spacing w:val="-4"/>
                <w:sz w:val="24"/>
                <w:szCs w:val="24"/>
              </w:rPr>
              <w:t>、供应商须提供中国裁判文书网(</w:t>
            </w:r>
            <w:r>
              <w:rPr>
                <w:rFonts w:hint="eastAsia" w:ascii="宋体" w:hAnsi="宋体" w:eastAsia="宋体" w:cs="宋体"/>
                <w:spacing w:val="-4"/>
                <w:sz w:val="24"/>
                <w:szCs w:val="24"/>
              </w:rPr>
              <w:t>wenshu.court.gov.cn</w:t>
            </w:r>
            <w:r>
              <w:rPr>
                <w:rFonts w:ascii="宋体" w:hAnsi="宋体" w:eastAsia="宋体" w:cs="宋体"/>
                <w:spacing w:val="-2"/>
                <w:sz w:val="24"/>
                <w:szCs w:val="24"/>
              </w:rPr>
              <w:t>)自行查询的自公告之日起</w:t>
            </w:r>
            <w:r>
              <w:rPr>
                <w:rFonts w:ascii="宋体" w:hAnsi="宋体" w:eastAsia="宋体" w:cs="宋体"/>
                <w:spacing w:val="-1"/>
                <w:sz w:val="24"/>
                <w:szCs w:val="24"/>
              </w:rPr>
              <w:t>有效的</w:t>
            </w:r>
            <w:r>
              <w:rPr>
                <w:rFonts w:ascii="宋体" w:hAnsi="宋体" w:eastAsia="宋体" w:cs="宋体"/>
                <w:sz w:val="24"/>
                <w:szCs w:val="24"/>
              </w:rPr>
              <w:t>近三年内行贿犯罪档案查询结果</w:t>
            </w:r>
          </w:p>
          <w:p>
            <w:pPr>
              <w:spacing w:before="1" w:line="218" w:lineRule="auto"/>
              <w:ind w:left="17"/>
              <w:rPr>
                <w:rFonts w:ascii="宋体" w:hAnsi="宋体" w:eastAsia="宋体" w:cs="宋体"/>
                <w:sz w:val="24"/>
                <w:szCs w:val="24"/>
              </w:rPr>
            </w:pPr>
            <w:r>
              <w:rPr>
                <w:rFonts w:hint="eastAsia" w:ascii="宋体" w:hAnsi="宋体" w:eastAsia="宋体" w:cs="宋体"/>
                <w:spacing w:val="-6"/>
                <w:sz w:val="24"/>
                <w:szCs w:val="24"/>
              </w:rPr>
              <w:t>4</w:t>
            </w:r>
            <w:r>
              <w:rPr>
                <w:rFonts w:ascii="宋体" w:hAnsi="宋体" w:eastAsia="宋体" w:cs="宋体"/>
                <w:spacing w:val="-6"/>
                <w:sz w:val="24"/>
                <w:szCs w:val="24"/>
              </w:rPr>
              <w:t>、参加</w:t>
            </w:r>
            <w:r>
              <w:rPr>
                <w:rFonts w:ascii="宋体" w:hAnsi="宋体" w:eastAsia="宋体" w:cs="宋体"/>
                <w:spacing w:val="-4"/>
                <w:sz w:val="24"/>
                <w:szCs w:val="24"/>
              </w:rPr>
              <w:t>本</w:t>
            </w:r>
            <w:r>
              <w:rPr>
                <w:rFonts w:ascii="宋体" w:hAnsi="宋体" w:eastAsia="宋体" w:cs="宋体"/>
                <w:spacing w:val="-3"/>
                <w:sz w:val="24"/>
                <w:szCs w:val="24"/>
              </w:rPr>
              <w:t xml:space="preserve">次采购活动前 </w:t>
            </w:r>
            <w:r>
              <w:rPr>
                <w:rFonts w:hint="eastAsia" w:ascii="宋体" w:hAnsi="宋体" w:eastAsia="宋体" w:cs="宋体"/>
                <w:spacing w:val="-3"/>
                <w:sz w:val="24"/>
                <w:szCs w:val="24"/>
              </w:rPr>
              <w:t>3</w:t>
            </w:r>
            <w:r>
              <w:rPr>
                <w:rFonts w:ascii="宋体" w:hAnsi="宋体" w:eastAsia="宋体" w:cs="宋体"/>
                <w:spacing w:val="-3"/>
                <w:sz w:val="24"/>
                <w:szCs w:val="24"/>
              </w:rPr>
              <w:t>年内在经营活动中没有重大违法记录的书面声明</w:t>
            </w:r>
          </w:p>
          <w:p>
            <w:pPr>
              <w:spacing w:before="196" w:line="214" w:lineRule="auto"/>
              <w:ind w:left="23"/>
              <w:rPr>
                <w:rFonts w:ascii="宋体" w:hAnsi="宋体" w:eastAsia="宋体" w:cs="宋体"/>
                <w:sz w:val="24"/>
                <w:szCs w:val="24"/>
              </w:rPr>
            </w:pPr>
            <w:r>
              <w:rPr>
                <w:rFonts w:hint="eastAsia" w:ascii="宋体" w:hAnsi="宋体" w:eastAsia="宋体" w:cs="宋体"/>
                <w:spacing w:val="9"/>
                <w:sz w:val="24"/>
                <w:szCs w:val="24"/>
              </w:rPr>
              <w:t>5</w:t>
            </w:r>
            <w:r>
              <w:rPr>
                <w:rFonts w:ascii="宋体" w:hAnsi="宋体" w:eastAsia="宋体" w:cs="宋体"/>
                <w:spacing w:val="9"/>
                <w:sz w:val="24"/>
                <w:szCs w:val="24"/>
              </w:rPr>
              <w:t>、参加本次采购活动前半年内(任意一个月) 缴纳税收的完税证明材料(享受免</w:t>
            </w:r>
            <w:r>
              <w:rPr>
                <w:rFonts w:ascii="宋体" w:hAnsi="宋体" w:eastAsia="宋体" w:cs="宋体"/>
                <w:spacing w:val="4"/>
                <w:sz w:val="24"/>
                <w:szCs w:val="24"/>
              </w:rPr>
              <w:t>税</w:t>
            </w:r>
          </w:p>
        </w:tc>
      </w:tr>
    </w:tbl>
    <w:p/>
    <w:p>
      <w:pPr>
        <w:sectPr>
          <w:footerReference r:id="rId26" w:type="default"/>
          <w:pgSz w:w="11910" w:h="16845"/>
          <w:pgMar w:top="1215" w:right="855" w:bottom="752" w:left="1231" w:header="0" w:footer="592" w:gutter="0"/>
          <w:cols w:space="720" w:num="1"/>
        </w:sectPr>
      </w:pPr>
    </w:p>
    <w:tbl>
      <w:tblPr>
        <w:tblStyle w:val="13"/>
        <w:tblW w:w="98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2"/>
        <w:gridCol w:w="89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92" w:type="dxa"/>
            <w:tcBorders>
              <w:top w:val="single" w:color="000000" w:sz="2" w:space="0"/>
              <w:bottom w:val="single" w:color="000000" w:sz="2" w:space="0"/>
            </w:tcBorders>
          </w:tcPr>
          <w:p>
            <w:pPr>
              <w:spacing w:before="193" w:line="220" w:lineRule="auto"/>
              <w:ind w:left="71"/>
              <w:rPr>
                <w:rFonts w:ascii="宋体" w:hAnsi="宋体" w:eastAsia="宋体" w:cs="宋体"/>
                <w:sz w:val="24"/>
                <w:szCs w:val="24"/>
              </w:rPr>
            </w:pPr>
            <w:r>
              <w:rPr>
                <w:rFonts w:ascii="宋体" w:hAnsi="宋体" w:eastAsia="宋体" w:cs="宋体"/>
                <w:spacing w:val="7"/>
                <w:sz w:val="24"/>
                <w:szCs w:val="24"/>
                <w14:textOutline w14:w="4356" w14:cap="flat" w14:cmpd="sng" w14:algn="ctr">
                  <w14:solidFill>
                    <w14:srgbClr w14:val="000000"/>
                  </w14:solidFill>
                  <w14:prstDash w14:val="solid"/>
                  <w14:miter w14:val="0"/>
                </w14:textOutline>
              </w:rPr>
              <w:t>条</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款号</w:t>
            </w:r>
          </w:p>
        </w:tc>
        <w:tc>
          <w:tcPr>
            <w:tcW w:w="8915" w:type="dxa"/>
            <w:tcBorders>
              <w:top w:val="single" w:color="000000" w:sz="2" w:space="0"/>
              <w:bottom w:val="single" w:color="000000" w:sz="2" w:space="0"/>
            </w:tcBorders>
          </w:tcPr>
          <w:p>
            <w:pPr>
              <w:spacing w:before="193" w:line="220" w:lineRule="auto"/>
              <w:ind w:left="3817"/>
              <w:rPr>
                <w:rFonts w:ascii="宋体" w:hAnsi="宋体" w:eastAsia="宋体" w:cs="宋体"/>
                <w:sz w:val="24"/>
                <w:szCs w:val="24"/>
              </w:rPr>
            </w:pP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内</w:t>
            </w:r>
            <w:r>
              <w:rPr>
                <w:rFonts w:ascii="宋体" w:hAnsi="宋体" w:eastAsia="宋体" w:cs="宋体"/>
                <w:spacing w:val="10"/>
                <w:sz w:val="24"/>
                <w:szCs w:val="24"/>
              </w:rPr>
              <w:t xml:space="preserve">      </w:t>
            </w: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08" w:hRule="atLeast"/>
        </w:trPr>
        <w:tc>
          <w:tcPr>
            <w:tcW w:w="892" w:type="dxa"/>
            <w:tcBorders>
              <w:top w:val="single" w:color="000000" w:sz="2" w:space="0"/>
              <w:bottom w:val="single" w:color="000000" w:sz="2" w:space="0"/>
            </w:tcBorders>
          </w:tcPr>
          <w:p/>
        </w:tc>
        <w:tc>
          <w:tcPr>
            <w:tcW w:w="8915" w:type="dxa"/>
            <w:tcBorders>
              <w:top w:val="single" w:color="000000" w:sz="2" w:space="0"/>
              <w:bottom w:val="single" w:color="000000" w:sz="2" w:space="0"/>
            </w:tcBorders>
          </w:tcPr>
          <w:p>
            <w:pPr>
              <w:spacing w:before="186" w:line="219" w:lineRule="auto"/>
              <w:ind w:left="17"/>
              <w:rPr>
                <w:rFonts w:ascii="宋体" w:hAnsi="宋体" w:eastAsia="宋体" w:cs="宋体"/>
                <w:sz w:val="24"/>
                <w:szCs w:val="24"/>
              </w:rPr>
            </w:pPr>
            <w:r>
              <w:rPr>
                <w:rFonts w:ascii="宋体" w:hAnsi="宋体" w:eastAsia="宋体" w:cs="宋体"/>
                <w:spacing w:val="-2"/>
                <w:sz w:val="24"/>
                <w:szCs w:val="24"/>
              </w:rPr>
              <w:t>政策的企业</w:t>
            </w:r>
            <w:r>
              <w:rPr>
                <w:rFonts w:ascii="宋体" w:hAnsi="宋体" w:eastAsia="宋体" w:cs="宋体"/>
                <w:spacing w:val="-1"/>
                <w:sz w:val="24"/>
                <w:szCs w:val="24"/>
              </w:rPr>
              <w:t>须提供免税证明)</w:t>
            </w:r>
          </w:p>
          <w:p>
            <w:pPr>
              <w:spacing w:before="197" w:line="319" w:lineRule="auto"/>
              <w:ind w:left="20" w:right="8"/>
              <w:rPr>
                <w:rFonts w:ascii="宋体" w:hAnsi="宋体" w:eastAsia="宋体" w:cs="宋体"/>
                <w:sz w:val="24"/>
                <w:szCs w:val="24"/>
              </w:rPr>
            </w:pPr>
            <w:r>
              <w:rPr>
                <w:rFonts w:ascii="宋体" w:hAnsi="宋体" w:eastAsia="宋体" w:cs="宋体"/>
                <w:spacing w:val="16"/>
                <w:sz w:val="24"/>
                <w:szCs w:val="24"/>
              </w:rPr>
              <w:t>6、参</w:t>
            </w:r>
            <w:r>
              <w:rPr>
                <w:rFonts w:ascii="宋体" w:hAnsi="宋体" w:eastAsia="宋体" w:cs="宋体"/>
                <w:spacing w:val="11"/>
                <w:sz w:val="24"/>
                <w:szCs w:val="24"/>
              </w:rPr>
              <w:t>加</w:t>
            </w:r>
            <w:r>
              <w:rPr>
                <w:rFonts w:ascii="宋体" w:hAnsi="宋体" w:eastAsia="宋体" w:cs="宋体"/>
                <w:spacing w:val="8"/>
                <w:sz w:val="24"/>
                <w:szCs w:val="24"/>
              </w:rPr>
              <w:t>本次采购活动前半年内(任意一个月) 缴纳社会保障资金的证明材料(专用</w:t>
            </w:r>
            <w:r>
              <w:rPr>
                <w:rFonts w:ascii="宋体" w:hAnsi="宋体" w:eastAsia="宋体" w:cs="宋体"/>
                <w:sz w:val="24"/>
                <w:szCs w:val="24"/>
              </w:rPr>
              <w:t xml:space="preserve"> </w:t>
            </w:r>
            <w:r>
              <w:rPr>
                <w:rFonts w:ascii="宋体" w:hAnsi="宋体" w:eastAsia="宋体" w:cs="宋体"/>
                <w:spacing w:val="-6"/>
                <w:sz w:val="24"/>
                <w:szCs w:val="24"/>
              </w:rPr>
              <w:t>收据或社会</w:t>
            </w:r>
            <w:r>
              <w:rPr>
                <w:rFonts w:ascii="宋体" w:hAnsi="宋体" w:eastAsia="宋体" w:cs="宋体"/>
                <w:spacing w:val="-3"/>
                <w:sz w:val="24"/>
                <w:szCs w:val="24"/>
              </w:rPr>
              <w:t>保险交纳清单或；依法不需要缴纳社会保障资金的供应商需提供相关证明</w:t>
            </w:r>
            <w:r>
              <w:rPr>
                <w:rFonts w:ascii="宋体" w:hAnsi="宋体" w:eastAsia="宋体" w:cs="宋体"/>
                <w:sz w:val="24"/>
                <w:szCs w:val="24"/>
              </w:rPr>
              <w:t xml:space="preserve"> </w:t>
            </w:r>
            <w:r>
              <w:rPr>
                <w:rFonts w:ascii="宋体" w:hAnsi="宋体" w:eastAsia="宋体" w:cs="宋体"/>
                <w:spacing w:val="-7"/>
                <w:sz w:val="24"/>
                <w:szCs w:val="24"/>
              </w:rPr>
              <w:t>文件)</w:t>
            </w:r>
          </w:p>
          <w:p>
            <w:pPr>
              <w:spacing w:before="192" w:line="340" w:lineRule="auto"/>
              <w:ind w:left="18" w:right="8" w:firstLine="5"/>
              <w:rPr>
                <w:rFonts w:ascii="宋体" w:hAnsi="宋体" w:eastAsia="宋体" w:cs="宋体"/>
                <w:sz w:val="24"/>
                <w:szCs w:val="24"/>
              </w:rPr>
            </w:pPr>
            <w:r>
              <w:rPr>
                <w:rFonts w:ascii="宋体" w:hAnsi="宋体" w:eastAsia="宋体" w:cs="宋体"/>
                <w:spacing w:val="4"/>
                <w:sz w:val="24"/>
                <w:szCs w:val="24"/>
              </w:rPr>
              <w:t>7、由会计事</w:t>
            </w:r>
            <w:r>
              <w:rPr>
                <w:rFonts w:ascii="宋体" w:hAnsi="宋体" w:eastAsia="宋体" w:cs="宋体"/>
                <w:spacing w:val="3"/>
                <w:sz w:val="24"/>
                <w:szCs w:val="24"/>
              </w:rPr>
              <w:t>务</w:t>
            </w:r>
            <w:r>
              <w:rPr>
                <w:rFonts w:ascii="宋体" w:hAnsi="宋体" w:eastAsia="宋体" w:cs="宋体"/>
                <w:spacing w:val="2"/>
                <w:sz w:val="24"/>
                <w:szCs w:val="24"/>
              </w:rPr>
              <w:t>所出具或经第三方审计的上年度财务审计报告；或者供应商基本开户</w:t>
            </w:r>
            <w:r>
              <w:rPr>
                <w:rFonts w:ascii="宋体" w:hAnsi="宋体" w:eastAsia="宋体" w:cs="宋体"/>
                <w:sz w:val="24"/>
                <w:szCs w:val="24"/>
              </w:rPr>
              <w:t xml:space="preserve"> </w:t>
            </w:r>
            <w:r>
              <w:rPr>
                <w:rFonts w:ascii="宋体" w:hAnsi="宋体" w:eastAsia="宋体" w:cs="宋体"/>
                <w:spacing w:val="-6"/>
                <w:sz w:val="24"/>
                <w:szCs w:val="24"/>
              </w:rPr>
              <w:t>银行出具</w:t>
            </w:r>
            <w:r>
              <w:rPr>
                <w:rFonts w:ascii="宋体" w:hAnsi="宋体" w:eastAsia="宋体" w:cs="宋体"/>
                <w:spacing w:val="-4"/>
                <w:sz w:val="24"/>
                <w:szCs w:val="24"/>
              </w:rPr>
              <w:t>的</w:t>
            </w:r>
            <w:r>
              <w:rPr>
                <w:rFonts w:ascii="宋体" w:hAnsi="宋体" w:eastAsia="宋体" w:cs="宋体"/>
                <w:spacing w:val="-3"/>
                <w:sz w:val="24"/>
                <w:szCs w:val="24"/>
              </w:rPr>
              <w:t>资信证明原件； 或者财政部门认可的政府采购专业担保机构对供应商进行</w:t>
            </w:r>
            <w:r>
              <w:rPr>
                <w:rFonts w:ascii="宋体" w:hAnsi="宋体" w:eastAsia="宋体" w:cs="宋体"/>
                <w:sz w:val="24"/>
                <w:szCs w:val="24"/>
              </w:rPr>
              <w:t xml:space="preserve"> </w:t>
            </w:r>
            <w:r>
              <w:rPr>
                <w:rFonts w:ascii="宋体" w:hAnsi="宋体" w:eastAsia="宋体" w:cs="宋体"/>
                <w:spacing w:val="6"/>
                <w:sz w:val="24"/>
                <w:szCs w:val="24"/>
              </w:rPr>
              <w:t>资格审查后出具的投标担保函原件；或者供应商提供其最新财务报表且财务状况</w:t>
            </w:r>
            <w:r>
              <w:rPr>
                <w:rFonts w:ascii="宋体" w:hAnsi="宋体" w:eastAsia="宋体" w:cs="宋体"/>
                <w:spacing w:val="3"/>
                <w:sz w:val="24"/>
                <w:szCs w:val="24"/>
              </w:rPr>
              <w:t>良</w:t>
            </w:r>
            <w:r>
              <w:rPr>
                <w:rFonts w:ascii="宋体" w:hAnsi="宋体" w:eastAsia="宋体" w:cs="宋体"/>
                <w:sz w:val="24"/>
                <w:szCs w:val="24"/>
              </w:rPr>
              <w:t xml:space="preserve"> </w:t>
            </w:r>
            <w:r>
              <w:rPr>
                <w:rFonts w:ascii="宋体" w:hAnsi="宋体" w:eastAsia="宋体" w:cs="宋体"/>
                <w:spacing w:val="3"/>
                <w:sz w:val="24"/>
                <w:szCs w:val="24"/>
              </w:rPr>
              <w:t>好</w:t>
            </w:r>
            <w:r>
              <w:rPr>
                <w:rFonts w:ascii="宋体" w:hAnsi="宋体" w:eastAsia="宋体" w:cs="宋体"/>
                <w:spacing w:val="2"/>
                <w:sz w:val="24"/>
                <w:szCs w:val="24"/>
              </w:rPr>
              <w:t>；(四者提供其一即可。银行出具的资信证明须针对本次项目且在公告发布之后，</w:t>
            </w:r>
            <w:r>
              <w:rPr>
                <w:rFonts w:ascii="宋体" w:hAnsi="宋体" w:eastAsia="宋体" w:cs="宋体"/>
                <w:sz w:val="24"/>
                <w:szCs w:val="24"/>
              </w:rPr>
              <w:t xml:space="preserve"> </w:t>
            </w:r>
            <w:r>
              <w:rPr>
                <w:rFonts w:ascii="宋体" w:hAnsi="宋体" w:eastAsia="宋体" w:cs="宋体"/>
                <w:spacing w:val="-2"/>
                <w:sz w:val="24"/>
                <w:szCs w:val="24"/>
              </w:rPr>
              <w:t>否则视为无效投标。)</w:t>
            </w:r>
          </w:p>
          <w:p>
            <w:pPr>
              <w:spacing w:before="163" w:line="308" w:lineRule="auto"/>
              <w:ind w:left="16" w:right="2" w:firstLine="2"/>
              <w:rPr>
                <w:rFonts w:ascii="宋体" w:hAnsi="宋体" w:eastAsia="宋体" w:cs="宋体"/>
                <w:sz w:val="24"/>
                <w:szCs w:val="24"/>
              </w:rPr>
            </w:pPr>
            <w:r>
              <w:rPr>
                <w:rFonts w:ascii="宋体" w:hAnsi="宋体" w:eastAsia="宋体" w:cs="宋体"/>
                <w:spacing w:val="4"/>
                <w:sz w:val="24"/>
                <w:szCs w:val="24"/>
              </w:rPr>
              <w:t>8、获取招标文件之日至投标截止日期间“信用中国”网站(</w:t>
            </w:r>
            <w:r>
              <w:rPr>
                <w:rFonts w:ascii="宋体" w:hAnsi="宋体" w:eastAsia="宋体" w:cs="宋体"/>
                <w:sz w:val="24"/>
                <w:szCs w:val="24"/>
              </w:rPr>
              <w:t>www</w:t>
            </w:r>
            <w:r>
              <w:rPr>
                <w:rFonts w:ascii="宋体" w:hAnsi="宋体" w:eastAsia="宋体" w:cs="宋体"/>
                <w:spacing w:val="4"/>
                <w:sz w:val="24"/>
                <w:szCs w:val="24"/>
              </w:rPr>
              <w:t>.</w:t>
            </w:r>
            <w:r>
              <w:rPr>
                <w:rFonts w:ascii="宋体" w:hAnsi="宋体" w:eastAsia="宋体" w:cs="宋体"/>
                <w:sz w:val="24"/>
                <w:szCs w:val="24"/>
              </w:rPr>
              <w:t>creditchina</w:t>
            </w:r>
            <w:r>
              <w:rPr>
                <w:rFonts w:ascii="宋体" w:hAnsi="宋体" w:eastAsia="宋体" w:cs="宋体"/>
                <w:spacing w:val="4"/>
                <w:sz w:val="24"/>
                <w:szCs w:val="24"/>
              </w:rPr>
              <w:t>.</w:t>
            </w:r>
            <w:r>
              <w:rPr>
                <w:rFonts w:ascii="宋体" w:hAnsi="宋体" w:eastAsia="宋体" w:cs="宋体"/>
                <w:sz w:val="24"/>
                <w:szCs w:val="24"/>
              </w:rPr>
              <w:t>gov</w:t>
            </w:r>
            <w:r>
              <w:rPr>
                <w:rFonts w:ascii="宋体" w:hAnsi="宋体" w:eastAsia="宋体" w:cs="宋体"/>
                <w:spacing w:val="2"/>
                <w:sz w:val="24"/>
                <w:szCs w:val="24"/>
              </w:rPr>
              <w:t>.</w:t>
            </w:r>
            <w:r>
              <w:rPr>
                <w:rFonts w:ascii="宋体" w:hAnsi="宋体" w:eastAsia="宋体" w:cs="宋体"/>
                <w:sz w:val="24"/>
                <w:szCs w:val="24"/>
              </w:rPr>
              <w:t>c n</w:t>
            </w:r>
            <w:r>
              <w:rPr>
                <w:rFonts w:ascii="宋体" w:hAnsi="宋体" w:eastAsia="宋体" w:cs="宋体"/>
                <w:spacing w:val="11"/>
                <w:sz w:val="24"/>
                <w:szCs w:val="24"/>
              </w:rPr>
              <w:t>)、中国政府采购网(</w:t>
            </w:r>
            <w:r>
              <w:rPr>
                <w:rFonts w:ascii="宋体" w:hAnsi="宋体" w:eastAsia="宋体" w:cs="宋体"/>
                <w:sz w:val="24"/>
                <w:szCs w:val="24"/>
              </w:rPr>
              <w:t>www</w:t>
            </w:r>
            <w:r>
              <w:rPr>
                <w:rFonts w:ascii="宋体" w:hAnsi="宋体" w:eastAsia="宋体" w:cs="宋体"/>
                <w:spacing w:val="11"/>
                <w:sz w:val="24"/>
                <w:szCs w:val="24"/>
              </w:rPr>
              <w:t>.</w:t>
            </w:r>
            <w:r>
              <w:rPr>
                <w:rFonts w:ascii="宋体" w:hAnsi="宋体" w:eastAsia="宋体" w:cs="宋体"/>
                <w:sz w:val="24"/>
                <w:szCs w:val="24"/>
              </w:rPr>
              <w:t>ccgp</w:t>
            </w:r>
            <w:r>
              <w:rPr>
                <w:rFonts w:ascii="宋体" w:hAnsi="宋体" w:eastAsia="宋体" w:cs="宋体"/>
                <w:spacing w:val="11"/>
                <w:sz w:val="24"/>
                <w:szCs w:val="24"/>
              </w:rPr>
              <w:t>.</w:t>
            </w:r>
            <w:r>
              <w:rPr>
                <w:rFonts w:ascii="宋体" w:hAnsi="宋体" w:eastAsia="宋体" w:cs="宋体"/>
                <w:sz w:val="24"/>
                <w:szCs w:val="24"/>
              </w:rPr>
              <w:t>gov</w:t>
            </w:r>
            <w:r>
              <w:rPr>
                <w:rFonts w:ascii="宋体" w:hAnsi="宋体" w:eastAsia="宋体" w:cs="宋体"/>
                <w:spacing w:val="11"/>
                <w:sz w:val="24"/>
                <w:szCs w:val="24"/>
              </w:rPr>
              <w:t>.</w:t>
            </w:r>
            <w:r>
              <w:rPr>
                <w:rFonts w:ascii="宋体" w:hAnsi="宋体" w:eastAsia="宋体" w:cs="宋体"/>
                <w:sz w:val="24"/>
                <w:szCs w:val="24"/>
              </w:rPr>
              <w:t>cn</w:t>
            </w:r>
            <w:r>
              <w:rPr>
                <w:rFonts w:ascii="宋体" w:hAnsi="宋体" w:eastAsia="宋体" w:cs="宋体"/>
                <w:spacing w:val="11"/>
                <w:sz w:val="24"/>
                <w:szCs w:val="24"/>
              </w:rPr>
              <w:t xml:space="preserve">)查询截图(注： </w:t>
            </w:r>
            <w:r>
              <w:rPr>
                <w:rFonts w:ascii="宋体" w:hAnsi="宋体" w:eastAsia="宋体" w:cs="宋体"/>
                <w:spacing w:val="11"/>
                <w:sz w:val="24"/>
                <w:szCs w:val="24"/>
                <w14:textOutline w14:w="4356" w14:cap="flat" w14:cmpd="sng" w14:algn="ctr">
                  <w14:solidFill>
                    <w14:srgbClr w14:val="000000"/>
                  </w14:solidFill>
                  <w14:prstDash w14:val="solid"/>
                  <w14:miter w14:val="0"/>
                </w14:textOutline>
              </w:rPr>
              <w:t>如相关失信记录已失效</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w:t>
            </w:r>
            <w:r>
              <w:rPr>
                <w:rFonts w:ascii="宋体" w:hAnsi="宋体" w:eastAsia="宋体" w:cs="宋体"/>
                <w:sz w:val="24"/>
                <w:szCs w:val="24"/>
              </w:rPr>
              <w:t xml:space="preserve"> </w:t>
            </w:r>
            <w:r>
              <w:rPr>
                <w:rFonts w:ascii="宋体" w:hAnsi="宋体" w:eastAsia="宋体" w:cs="宋体"/>
                <w:spacing w:val="8"/>
                <w:sz w:val="24"/>
                <w:szCs w:val="24"/>
                <w14:textOutline w14:w="4356" w14:cap="flat" w14:cmpd="sng" w14:algn="ctr">
                  <w14:solidFill>
                    <w14:srgbClr w14:val="000000"/>
                  </w14:solidFill>
                  <w14:prstDash w14:val="solid"/>
                  <w14:miter w14:val="0"/>
                </w14:textOutline>
              </w:rPr>
              <w:t>供</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应商需提供相关证明资料</w:t>
            </w:r>
            <w:r>
              <w:rPr>
                <w:rFonts w:ascii="宋体" w:hAnsi="宋体" w:eastAsia="宋体" w:cs="宋体"/>
                <w:spacing w:val="4"/>
                <w:sz w:val="24"/>
                <w:szCs w:val="24"/>
              </w:rPr>
              <w:t>)</w:t>
            </w:r>
          </w:p>
          <w:p>
            <w:pPr>
              <w:spacing w:before="181"/>
              <w:ind w:left="19"/>
              <w:rPr>
                <w:rFonts w:ascii="宋体" w:hAnsi="宋体" w:eastAsia="宋体" w:cs="宋体"/>
                <w:spacing w:val="6"/>
                <w:sz w:val="24"/>
                <w:szCs w:val="24"/>
              </w:rPr>
            </w:pPr>
            <w:r>
              <w:rPr>
                <w:rFonts w:ascii="宋体" w:hAnsi="宋体" w:eastAsia="宋体" w:cs="宋体"/>
                <w:spacing w:val="6"/>
                <w:sz w:val="24"/>
                <w:szCs w:val="24"/>
              </w:rPr>
              <w:t>9、</w:t>
            </w:r>
            <w:r>
              <w:rPr>
                <w:rFonts w:hint="eastAsia" w:ascii="宋体" w:hAnsi="宋体" w:eastAsia="宋体" w:cs="宋体"/>
                <w:color w:val="auto"/>
                <w:spacing w:val="6"/>
                <w:sz w:val="24"/>
                <w:szCs w:val="24"/>
                <w:lang w:eastAsia="zh-CN"/>
              </w:rPr>
              <w:t>投标人须具有行政主管部门颁发的城乡规划编制甲级资质</w:t>
            </w:r>
            <w:r>
              <w:rPr>
                <w:rFonts w:ascii="宋体" w:hAnsi="宋体" w:eastAsia="宋体" w:cs="宋体"/>
                <w:color w:val="auto"/>
                <w:spacing w:val="2"/>
                <w:sz w:val="24"/>
                <w:szCs w:val="24"/>
              </w:rPr>
              <w:t>。</w:t>
            </w:r>
          </w:p>
          <w:p>
            <w:pPr>
              <w:spacing w:before="154" w:line="220" w:lineRule="auto"/>
              <w:ind w:left="36"/>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0</w:t>
            </w:r>
            <w:r>
              <w:rPr>
                <w:rFonts w:ascii="宋体" w:hAnsi="宋体" w:eastAsia="宋体" w:cs="宋体"/>
                <w:spacing w:val="-4"/>
                <w:sz w:val="24"/>
                <w:szCs w:val="24"/>
              </w:rPr>
              <w:t>、未出现联合体投标。</w:t>
            </w:r>
          </w:p>
          <w:p>
            <w:pPr>
              <w:spacing w:before="194" w:line="211" w:lineRule="auto"/>
              <w:ind w:left="6"/>
              <w:rPr>
                <w:rFonts w:ascii="宋体" w:hAnsi="宋体" w:eastAsia="宋体" w:cs="宋体"/>
                <w:sz w:val="25"/>
                <w:szCs w:val="25"/>
              </w:rPr>
            </w:pPr>
            <w:r>
              <w:rPr>
                <w:rFonts w:ascii="宋体" w:hAnsi="宋体" w:eastAsia="宋体" w:cs="宋体"/>
                <w:i/>
                <w:iCs/>
                <w:spacing w:val="-16"/>
                <w:sz w:val="25"/>
                <w:szCs w:val="25"/>
                <w14:textOutline w14:w="4356" w14:cap="flat" w14:cmpd="sng" w14:algn="ctr">
                  <w14:solidFill>
                    <w14:srgbClr w14:val="000000"/>
                  </w14:solidFill>
                  <w14:prstDash w14:val="solid"/>
                  <w14:miter w14:val="0"/>
                </w14:textOutline>
              </w:rPr>
              <w:t>注：</w:t>
            </w:r>
            <w:r>
              <w:rPr>
                <w:rFonts w:ascii="宋体" w:hAnsi="宋体" w:eastAsia="宋体" w:cs="宋体"/>
                <w:spacing w:val="-9"/>
                <w:sz w:val="25"/>
                <w:szCs w:val="25"/>
              </w:rPr>
              <w:t xml:space="preserve"> </w:t>
            </w:r>
            <w:r>
              <w:rPr>
                <w:rFonts w:ascii="宋体" w:hAnsi="宋体" w:eastAsia="宋体" w:cs="宋体"/>
                <w:i/>
                <w:iCs/>
                <w:spacing w:val="-8"/>
                <w:sz w:val="25"/>
                <w:szCs w:val="25"/>
                <w14:textOutline w14:w="4356" w14:cap="flat" w14:cmpd="sng" w14:algn="ctr">
                  <w14:solidFill>
                    <w14:srgbClr w14:val="000000"/>
                  </w14:solidFill>
                  <w14:prstDash w14:val="solid"/>
                  <w14:miter w14:val="0"/>
                </w14:textOutline>
              </w:rPr>
              <w:t>以上资格证明文件缺少任何一项或未按照要求提供均被视为无效投标。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1" w:hRule="atLeast"/>
        </w:trPr>
        <w:tc>
          <w:tcPr>
            <w:tcW w:w="892" w:type="dxa"/>
            <w:tcBorders>
              <w:top w:val="single" w:color="000000" w:sz="2" w:space="0"/>
              <w:bottom w:val="single" w:color="000000" w:sz="2" w:space="0"/>
            </w:tcBorders>
          </w:tcPr>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0" w:lineRule="auto"/>
            </w:pPr>
          </w:p>
          <w:p>
            <w:pPr>
              <w:spacing w:line="251" w:lineRule="auto"/>
            </w:pPr>
          </w:p>
          <w:p>
            <w:pPr>
              <w:spacing w:line="251" w:lineRule="auto"/>
            </w:pPr>
          </w:p>
          <w:p>
            <w:pPr>
              <w:spacing w:line="251" w:lineRule="auto"/>
            </w:pPr>
          </w:p>
          <w:p>
            <w:pPr>
              <w:spacing w:before="78" w:line="183" w:lineRule="auto"/>
              <w:ind w:left="102"/>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5"/>
                <w:sz w:val="24"/>
                <w:szCs w:val="24"/>
              </w:rPr>
              <w:t>0</w:t>
            </w:r>
            <w:r>
              <w:rPr>
                <w:rFonts w:ascii="宋体" w:hAnsi="宋体" w:eastAsia="宋体" w:cs="宋体"/>
                <w:spacing w:val="-3"/>
                <w:sz w:val="24"/>
                <w:szCs w:val="24"/>
              </w:rPr>
              <w:t>.2.2</w:t>
            </w:r>
          </w:p>
        </w:tc>
        <w:tc>
          <w:tcPr>
            <w:tcW w:w="8915" w:type="dxa"/>
            <w:tcBorders>
              <w:top w:val="single" w:color="000000" w:sz="2" w:space="0"/>
              <w:bottom w:val="single" w:color="000000" w:sz="2" w:space="0"/>
            </w:tcBorders>
          </w:tcPr>
          <w:p>
            <w:pPr>
              <w:spacing w:before="189" w:line="220" w:lineRule="auto"/>
              <w:ind w:left="23"/>
              <w:rPr>
                <w:rFonts w:ascii="宋体" w:hAnsi="宋体" w:eastAsia="宋体" w:cs="宋体"/>
                <w:sz w:val="24"/>
                <w:szCs w:val="24"/>
              </w:rPr>
            </w:pPr>
            <w:r>
              <w:rPr>
                <w:rFonts w:ascii="宋体" w:hAnsi="宋体" w:eastAsia="宋体" w:cs="宋体"/>
                <w:spacing w:val="2"/>
                <w:sz w:val="24"/>
                <w:szCs w:val="24"/>
                <w14:textOutline w14:w="4356" w14:cap="flat" w14:cmpd="sng" w14:algn="ctr">
                  <w14:solidFill>
                    <w14:srgbClr w14:val="000000"/>
                  </w14:solidFill>
                  <w14:prstDash w14:val="solid"/>
                  <w14:miter w14:val="0"/>
                </w14:textOutline>
              </w:rPr>
              <w:t>商务文</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件部分应包括：</w:t>
            </w:r>
          </w:p>
          <w:p>
            <w:pPr>
              <w:spacing w:before="195" w:line="220" w:lineRule="auto"/>
              <w:ind w:left="36"/>
              <w:rPr>
                <w:rFonts w:ascii="宋体" w:hAnsi="宋体" w:eastAsia="宋体" w:cs="宋体"/>
                <w:sz w:val="24"/>
                <w:szCs w:val="24"/>
              </w:rPr>
            </w:pPr>
            <w:r>
              <w:rPr>
                <w:rFonts w:ascii="宋体" w:hAnsi="宋体" w:eastAsia="宋体" w:cs="宋体"/>
                <w:spacing w:val="-9"/>
                <w:sz w:val="24"/>
                <w:szCs w:val="24"/>
              </w:rPr>
              <w:t>1、投标函</w:t>
            </w:r>
          </w:p>
          <w:p>
            <w:pPr>
              <w:spacing w:before="194" w:line="220" w:lineRule="auto"/>
              <w:ind w:left="21"/>
              <w:rPr>
                <w:rFonts w:ascii="宋体" w:hAnsi="宋体" w:eastAsia="宋体" w:cs="宋体"/>
                <w:sz w:val="24"/>
                <w:szCs w:val="24"/>
              </w:rPr>
            </w:pPr>
            <w:r>
              <w:rPr>
                <w:rFonts w:ascii="宋体" w:hAnsi="宋体" w:eastAsia="宋体" w:cs="宋体"/>
                <w:spacing w:val="-4"/>
                <w:sz w:val="24"/>
                <w:szCs w:val="24"/>
              </w:rPr>
              <w:t>2、开</w:t>
            </w:r>
            <w:r>
              <w:rPr>
                <w:rFonts w:ascii="宋体" w:hAnsi="宋体" w:eastAsia="宋体" w:cs="宋体"/>
                <w:spacing w:val="-2"/>
                <w:sz w:val="24"/>
                <w:szCs w:val="24"/>
              </w:rPr>
              <w:t>标一览表</w:t>
            </w:r>
          </w:p>
          <w:p>
            <w:pPr>
              <w:spacing w:before="193" w:line="220" w:lineRule="auto"/>
              <w:ind w:left="23"/>
              <w:rPr>
                <w:rFonts w:ascii="宋体" w:hAnsi="宋体" w:eastAsia="宋体" w:cs="宋体"/>
                <w:sz w:val="24"/>
                <w:szCs w:val="24"/>
              </w:rPr>
            </w:pPr>
            <w:r>
              <w:rPr>
                <w:rFonts w:ascii="宋体" w:hAnsi="宋体" w:eastAsia="宋体" w:cs="宋体"/>
                <w:spacing w:val="-1"/>
                <w:sz w:val="24"/>
                <w:szCs w:val="24"/>
              </w:rPr>
              <w:t>3、法定代表人身份证</w:t>
            </w:r>
            <w:r>
              <w:rPr>
                <w:rFonts w:ascii="宋体" w:hAnsi="宋体" w:eastAsia="宋体" w:cs="宋体"/>
                <w:sz w:val="24"/>
                <w:szCs w:val="24"/>
              </w:rPr>
              <w:t>明(原件)</w:t>
            </w:r>
          </w:p>
          <w:p>
            <w:pPr>
              <w:spacing w:before="194" w:line="219" w:lineRule="auto"/>
              <w:ind w:left="17"/>
              <w:rPr>
                <w:rFonts w:ascii="宋体" w:hAnsi="宋体" w:eastAsia="宋体" w:cs="宋体"/>
                <w:sz w:val="24"/>
                <w:szCs w:val="24"/>
              </w:rPr>
            </w:pPr>
            <w:r>
              <w:rPr>
                <w:rFonts w:ascii="宋体" w:hAnsi="宋体" w:eastAsia="宋体" w:cs="宋体"/>
                <w:spacing w:val="-1"/>
                <w:sz w:val="24"/>
                <w:szCs w:val="24"/>
              </w:rPr>
              <w:t>4、法定</w:t>
            </w:r>
            <w:r>
              <w:rPr>
                <w:rFonts w:ascii="宋体" w:hAnsi="宋体" w:eastAsia="宋体" w:cs="宋体"/>
                <w:sz w:val="24"/>
                <w:szCs w:val="24"/>
              </w:rPr>
              <w:t>代表人授权委托书(原件)</w:t>
            </w:r>
          </w:p>
          <w:p>
            <w:pPr>
              <w:spacing w:before="195" w:line="219" w:lineRule="auto"/>
              <w:ind w:left="23"/>
              <w:rPr>
                <w:rFonts w:ascii="宋体" w:hAnsi="宋体" w:eastAsia="宋体" w:cs="宋体"/>
                <w:sz w:val="24"/>
                <w:szCs w:val="24"/>
              </w:rPr>
            </w:pPr>
            <w:r>
              <w:rPr>
                <w:rFonts w:ascii="宋体" w:hAnsi="宋体" w:eastAsia="宋体" w:cs="宋体"/>
                <w:spacing w:val="8"/>
                <w:sz w:val="24"/>
                <w:szCs w:val="24"/>
              </w:rPr>
              <w:t>5、法</w:t>
            </w:r>
            <w:r>
              <w:rPr>
                <w:rFonts w:ascii="宋体" w:hAnsi="宋体" w:eastAsia="宋体" w:cs="宋体"/>
                <w:spacing w:val="4"/>
                <w:sz w:val="24"/>
                <w:szCs w:val="24"/>
              </w:rPr>
              <w:t>定代表人身份证(正反面复印件加盖公章)</w:t>
            </w:r>
          </w:p>
          <w:p>
            <w:pPr>
              <w:spacing w:before="196" w:line="219" w:lineRule="auto"/>
              <w:ind w:left="20"/>
              <w:rPr>
                <w:rFonts w:ascii="宋体" w:hAnsi="宋体" w:eastAsia="宋体" w:cs="宋体"/>
                <w:sz w:val="24"/>
                <w:szCs w:val="24"/>
              </w:rPr>
            </w:pPr>
            <w:r>
              <w:rPr>
                <w:rFonts w:ascii="宋体" w:hAnsi="宋体" w:eastAsia="宋体" w:cs="宋体"/>
                <w:spacing w:val="8"/>
                <w:sz w:val="24"/>
                <w:szCs w:val="24"/>
              </w:rPr>
              <w:t>6、授</w:t>
            </w:r>
            <w:r>
              <w:rPr>
                <w:rFonts w:ascii="宋体" w:hAnsi="宋体" w:eastAsia="宋体" w:cs="宋体"/>
                <w:spacing w:val="7"/>
                <w:sz w:val="24"/>
                <w:szCs w:val="24"/>
              </w:rPr>
              <w:t>权</w:t>
            </w:r>
            <w:r>
              <w:rPr>
                <w:rFonts w:ascii="宋体" w:hAnsi="宋体" w:eastAsia="宋体" w:cs="宋体"/>
                <w:spacing w:val="4"/>
                <w:sz w:val="24"/>
                <w:szCs w:val="24"/>
              </w:rPr>
              <w:t>代理人身份证(正反面复印件加盖公章)</w:t>
            </w:r>
          </w:p>
          <w:p>
            <w:pPr>
              <w:spacing w:before="195" w:line="370" w:lineRule="auto"/>
              <w:ind w:left="1" w:right="29" w:firstLine="137"/>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注：</w:t>
            </w:r>
            <w:r>
              <w:rPr>
                <w:rFonts w:ascii="宋体" w:hAnsi="宋体" w:eastAsia="宋体" w:cs="宋体"/>
                <w:spacing w:val="4"/>
                <w:sz w:val="24"/>
                <w:szCs w:val="24"/>
              </w:rPr>
              <w:t xml:space="preserve"> </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法定</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代</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表人投标的，</w:t>
            </w:r>
            <w:r>
              <w:rPr>
                <w:rFonts w:ascii="宋体" w:hAnsi="宋体" w:eastAsia="宋体" w:cs="宋体"/>
                <w:spacing w:val="2"/>
                <w:sz w:val="24"/>
                <w:szCs w:val="24"/>
              </w:rPr>
              <w:t xml:space="preserve"> </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无需提供第(4)项“法定代表人授权委托书”和第(6)项</w:t>
            </w:r>
            <w:r>
              <w:rPr>
                <w:rFonts w:ascii="宋体" w:hAnsi="宋体" w:eastAsia="宋体" w:cs="宋体"/>
                <w:sz w:val="24"/>
                <w:szCs w:val="24"/>
              </w:rPr>
              <w:t xml:space="preserve"> </w:t>
            </w:r>
            <w:r>
              <w:rPr>
                <w:rFonts w:ascii="宋体" w:hAnsi="宋体" w:eastAsia="宋体" w:cs="宋体"/>
                <w:spacing w:val="16"/>
                <w:sz w:val="24"/>
                <w:szCs w:val="24"/>
                <w14:textOutline w14:w="4356" w14:cap="flat" w14:cmpd="sng" w14:algn="ctr">
                  <w14:solidFill>
                    <w14:srgbClr w14:val="000000"/>
                  </w14:solidFill>
                  <w14:prstDash w14:val="solid"/>
                  <w14:miter w14:val="0"/>
                </w14:textOutline>
              </w:rPr>
              <w:t>“</w:t>
            </w: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授</w:t>
            </w:r>
            <w:r>
              <w:rPr>
                <w:rFonts w:ascii="宋体" w:hAnsi="宋体" w:eastAsia="宋体" w:cs="宋体"/>
                <w:spacing w:val="8"/>
                <w:sz w:val="24"/>
                <w:szCs w:val="24"/>
                <w14:textOutline w14:w="4356" w14:cap="flat" w14:cmpd="sng" w14:algn="ctr">
                  <w14:solidFill>
                    <w14:srgbClr w14:val="000000"/>
                  </w14:solidFill>
                  <w14:prstDash w14:val="solid"/>
                  <w14:miter w14:val="0"/>
                </w14:textOutline>
              </w:rPr>
              <w:t>权代理人身份证”。自然人投标的须提供自然人身份证明(复印件并签字)。</w:t>
            </w:r>
          </w:p>
          <w:p>
            <w:pPr>
              <w:spacing w:line="218" w:lineRule="auto"/>
              <w:ind w:left="24"/>
              <w:rPr>
                <w:rFonts w:ascii="宋体" w:hAnsi="宋体" w:eastAsia="宋体" w:cs="宋体"/>
                <w:sz w:val="24"/>
                <w:szCs w:val="24"/>
              </w:rPr>
            </w:pPr>
            <w:r>
              <w:rPr>
                <w:rFonts w:ascii="宋体" w:hAnsi="宋体" w:eastAsia="宋体" w:cs="宋体"/>
                <w:spacing w:val="-4"/>
                <w:sz w:val="24"/>
                <w:szCs w:val="24"/>
              </w:rPr>
              <w:t>7、</w:t>
            </w:r>
            <w:r>
              <w:rPr>
                <w:rFonts w:ascii="宋体" w:hAnsi="宋体" w:eastAsia="宋体" w:cs="宋体"/>
                <w:spacing w:val="-2"/>
                <w:sz w:val="24"/>
                <w:szCs w:val="24"/>
              </w:rPr>
              <w:t>投标分项报价表</w:t>
            </w:r>
          </w:p>
          <w:p>
            <w:pPr>
              <w:spacing w:before="197" w:line="220" w:lineRule="auto"/>
              <w:ind w:left="19"/>
              <w:rPr>
                <w:rFonts w:ascii="宋体" w:hAnsi="宋体" w:eastAsia="宋体" w:cs="宋体"/>
                <w:sz w:val="24"/>
                <w:szCs w:val="24"/>
              </w:rPr>
            </w:pPr>
            <w:r>
              <w:rPr>
                <w:rFonts w:ascii="宋体" w:hAnsi="宋体" w:eastAsia="宋体" w:cs="宋体"/>
                <w:spacing w:val="-2"/>
                <w:sz w:val="24"/>
                <w:szCs w:val="24"/>
              </w:rPr>
              <w:t>8、商务条款偏离</w:t>
            </w:r>
            <w:r>
              <w:rPr>
                <w:rFonts w:ascii="宋体" w:hAnsi="宋体" w:eastAsia="宋体" w:cs="宋体"/>
                <w:spacing w:val="-1"/>
                <w:sz w:val="24"/>
                <w:szCs w:val="24"/>
              </w:rPr>
              <w:t>表</w:t>
            </w:r>
          </w:p>
          <w:p>
            <w:pPr>
              <w:spacing w:before="194" w:line="386" w:lineRule="auto"/>
              <w:ind w:left="19" w:hanging="1"/>
              <w:rPr>
                <w:rFonts w:ascii="宋体" w:hAnsi="宋体" w:eastAsia="宋体" w:cs="宋体"/>
                <w:sz w:val="23"/>
                <w:szCs w:val="23"/>
              </w:rPr>
            </w:pPr>
            <w:r>
              <w:rPr>
                <w:rFonts w:ascii="宋体" w:hAnsi="宋体" w:eastAsia="宋体" w:cs="宋体"/>
                <w:spacing w:val="18"/>
                <w:sz w:val="23"/>
                <w:szCs w:val="23"/>
              </w:rPr>
              <w:t>供</w:t>
            </w:r>
            <w:r>
              <w:rPr>
                <w:rFonts w:ascii="宋体" w:hAnsi="宋体" w:eastAsia="宋体" w:cs="宋体"/>
                <w:spacing w:val="13"/>
                <w:sz w:val="23"/>
                <w:szCs w:val="23"/>
              </w:rPr>
              <w:t>应商基本情况介绍，包括企业简介、经营范围、职工人数、技术人员状况等(按要</w:t>
            </w:r>
            <w:r>
              <w:rPr>
                <w:rFonts w:ascii="宋体" w:hAnsi="宋体" w:eastAsia="宋体" w:cs="宋体"/>
                <w:sz w:val="23"/>
                <w:szCs w:val="23"/>
              </w:rPr>
              <w:t xml:space="preserve"> </w:t>
            </w:r>
            <w:r>
              <w:rPr>
                <w:rFonts w:ascii="宋体" w:hAnsi="宋体" w:eastAsia="宋体" w:cs="宋体"/>
                <w:spacing w:val="9"/>
                <w:sz w:val="23"/>
                <w:szCs w:val="23"/>
              </w:rPr>
              <w:t>求填写《供应商一般情况表》，并附所要求附件</w:t>
            </w:r>
            <w:r>
              <w:rPr>
                <w:rFonts w:ascii="宋体" w:hAnsi="宋体" w:eastAsia="宋体" w:cs="宋体"/>
                <w:spacing w:val="5"/>
                <w:sz w:val="23"/>
                <w:szCs w:val="23"/>
              </w:rPr>
              <w:t>)</w:t>
            </w:r>
          </w:p>
          <w:p>
            <w:pPr>
              <w:spacing w:before="1" w:line="218" w:lineRule="auto"/>
              <w:ind w:left="19"/>
              <w:rPr>
                <w:rFonts w:ascii="宋体" w:hAnsi="宋体" w:eastAsia="宋体" w:cs="宋体"/>
                <w:sz w:val="24"/>
                <w:szCs w:val="24"/>
              </w:rPr>
            </w:pPr>
            <w:r>
              <w:rPr>
                <w:rFonts w:ascii="宋体" w:hAnsi="宋体" w:eastAsia="宋体" w:cs="宋体"/>
                <w:spacing w:val="5"/>
                <w:sz w:val="24"/>
                <w:szCs w:val="24"/>
              </w:rPr>
              <w:t>9、中小企业声明函(属于中小微企业的供应商提供，不属于此类企业的不需提供</w:t>
            </w:r>
            <w:r>
              <w:rPr>
                <w:rFonts w:ascii="宋体" w:hAnsi="宋体" w:eastAsia="宋体" w:cs="宋体"/>
                <w:spacing w:val="4"/>
                <w:sz w:val="24"/>
                <w:szCs w:val="24"/>
              </w:rPr>
              <w:t>，</w:t>
            </w:r>
          </w:p>
        </w:tc>
      </w:tr>
    </w:tbl>
    <w:p>
      <w:pPr>
        <w:rPr>
          <w:rFonts w:eastAsiaTheme="minorEastAsia"/>
        </w:rPr>
        <w:sectPr>
          <w:footerReference r:id="rId27" w:type="default"/>
          <w:pgSz w:w="11910" w:h="16845"/>
          <w:pgMar w:top="1215" w:right="855" w:bottom="752" w:left="1231" w:header="0" w:footer="592" w:gutter="0"/>
          <w:cols w:space="720" w:num="1"/>
        </w:sectPr>
      </w:pPr>
    </w:p>
    <w:tbl>
      <w:tblPr>
        <w:tblStyle w:val="13"/>
        <w:tblW w:w="98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2"/>
        <w:gridCol w:w="89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92" w:type="dxa"/>
            <w:tcBorders>
              <w:top w:val="single" w:color="000000" w:sz="2" w:space="0"/>
              <w:bottom w:val="single" w:color="000000" w:sz="2" w:space="0"/>
            </w:tcBorders>
          </w:tcPr>
          <w:p>
            <w:pPr>
              <w:spacing w:before="193" w:line="220" w:lineRule="auto"/>
              <w:ind w:left="71"/>
              <w:rPr>
                <w:rFonts w:ascii="宋体" w:hAnsi="宋体" w:eastAsia="宋体" w:cs="宋体"/>
                <w:sz w:val="24"/>
                <w:szCs w:val="24"/>
              </w:rPr>
            </w:pPr>
            <w:r>
              <w:rPr>
                <w:rFonts w:ascii="宋体" w:hAnsi="宋体" w:eastAsia="宋体" w:cs="宋体"/>
                <w:spacing w:val="7"/>
                <w:sz w:val="24"/>
                <w:szCs w:val="24"/>
                <w14:textOutline w14:w="4356" w14:cap="flat" w14:cmpd="sng" w14:algn="ctr">
                  <w14:solidFill>
                    <w14:srgbClr w14:val="000000"/>
                  </w14:solidFill>
                  <w14:prstDash w14:val="solid"/>
                  <w14:miter w14:val="0"/>
                </w14:textOutline>
              </w:rPr>
              <w:t>条</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款号</w:t>
            </w:r>
          </w:p>
        </w:tc>
        <w:tc>
          <w:tcPr>
            <w:tcW w:w="8915" w:type="dxa"/>
            <w:tcBorders>
              <w:top w:val="single" w:color="000000" w:sz="2" w:space="0"/>
              <w:bottom w:val="single" w:color="000000" w:sz="2" w:space="0"/>
            </w:tcBorders>
          </w:tcPr>
          <w:p>
            <w:pPr>
              <w:spacing w:before="193" w:line="220" w:lineRule="auto"/>
              <w:ind w:left="3817"/>
              <w:rPr>
                <w:rFonts w:ascii="宋体" w:hAnsi="宋体" w:eastAsia="宋体" w:cs="宋体"/>
                <w:sz w:val="24"/>
                <w:szCs w:val="24"/>
              </w:rPr>
            </w:pP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内</w:t>
            </w:r>
            <w:r>
              <w:rPr>
                <w:rFonts w:ascii="宋体" w:hAnsi="宋体" w:eastAsia="宋体" w:cs="宋体"/>
                <w:spacing w:val="10"/>
                <w:sz w:val="24"/>
                <w:szCs w:val="24"/>
              </w:rPr>
              <w:t xml:space="preserve">      </w:t>
            </w: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3" w:hRule="atLeast"/>
        </w:trPr>
        <w:tc>
          <w:tcPr>
            <w:tcW w:w="892" w:type="dxa"/>
            <w:tcBorders>
              <w:top w:val="single" w:color="000000" w:sz="2" w:space="0"/>
              <w:bottom w:val="single" w:color="000000" w:sz="2" w:space="0"/>
            </w:tcBorders>
          </w:tcPr>
          <w:p/>
        </w:tc>
        <w:tc>
          <w:tcPr>
            <w:tcW w:w="8915" w:type="dxa"/>
            <w:tcBorders>
              <w:top w:val="single" w:color="000000" w:sz="2" w:space="0"/>
              <w:bottom w:val="single" w:color="000000" w:sz="2" w:space="0"/>
            </w:tcBorders>
          </w:tcPr>
          <w:p>
            <w:pPr>
              <w:spacing w:before="182" w:line="386" w:lineRule="auto"/>
              <w:ind w:left="17" w:firstLine="4"/>
              <w:rPr>
                <w:rFonts w:ascii="宋体" w:hAnsi="宋体" w:eastAsia="宋体" w:cs="宋体"/>
                <w:sz w:val="23"/>
                <w:szCs w:val="23"/>
              </w:rPr>
            </w:pPr>
            <w:r>
              <w:rPr>
                <w:rFonts w:ascii="宋体" w:hAnsi="宋体" w:eastAsia="宋体" w:cs="宋体"/>
                <w:spacing w:val="12"/>
                <w:sz w:val="23"/>
                <w:szCs w:val="23"/>
              </w:rPr>
              <w:t>不提</w:t>
            </w:r>
            <w:r>
              <w:rPr>
                <w:rFonts w:ascii="宋体" w:hAnsi="宋体" w:eastAsia="宋体" w:cs="宋体"/>
                <w:spacing w:val="6"/>
                <w:sz w:val="23"/>
                <w:szCs w:val="23"/>
              </w:rPr>
              <w:t>供者不享受中小微企业优惠政策)</w:t>
            </w:r>
            <w:r>
              <w:rPr>
                <w:rFonts w:ascii="宋体" w:hAnsi="宋体" w:eastAsia="宋体" w:cs="宋体"/>
                <w:sz w:val="23"/>
                <w:szCs w:val="23"/>
              </w:rPr>
              <w:t xml:space="preserve">                                           </w:t>
            </w:r>
            <w:r>
              <w:rPr>
                <w:rFonts w:ascii="宋体" w:hAnsi="宋体" w:eastAsia="宋体" w:cs="宋体"/>
                <w:spacing w:val="23"/>
                <w:sz w:val="23"/>
                <w:szCs w:val="23"/>
              </w:rPr>
              <w:t>1</w:t>
            </w:r>
            <w:r>
              <w:rPr>
                <w:rFonts w:ascii="宋体" w:hAnsi="宋体" w:eastAsia="宋体" w:cs="宋体"/>
                <w:spacing w:val="14"/>
                <w:sz w:val="23"/>
                <w:szCs w:val="23"/>
              </w:rPr>
              <w:t>0、由省级以上监狱管理局、戒毒管理局(含新疆生产建设兵团)出具的属于监狱企</w:t>
            </w:r>
            <w:r>
              <w:rPr>
                <w:rFonts w:ascii="宋体" w:hAnsi="宋体" w:eastAsia="宋体" w:cs="宋体"/>
                <w:sz w:val="23"/>
                <w:szCs w:val="23"/>
              </w:rPr>
              <w:t xml:space="preserve"> </w:t>
            </w:r>
            <w:r>
              <w:rPr>
                <w:rFonts w:ascii="宋体" w:hAnsi="宋体" w:eastAsia="宋体" w:cs="宋体"/>
                <w:spacing w:val="22"/>
                <w:sz w:val="23"/>
                <w:szCs w:val="23"/>
              </w:rPr>
              <w:t>业</w:t>
            </w:r>
            <w:r>
              <w:rPr>
                <w:rFonts w:ascii="宋体" w:hAnsi="宋体" w:eastAsia="宋体" w:cs="宋体"/>
                <w:spacing w:val="20"/>
                <w:sz w:val="23"/>
                <w:szCs w:val="23"/>
              </w:rPr>
              <w:t>的</w:t>
            </w:r>
            <w:r>
              <w:rPr>
                <w:rFonts w:ascii="宋体" w:hAnsi="宋体" w:eastAsia="宋体" w:cs="宋体"/>
                <w:spacing w:val="11"/>
                <w:sz w:val="23"/>
                <w:szCs w:val="23"/>
              </w:rPr>
              <w:t>证明文件(监狱企业参加政府采购活动须提供，格式自拟，不属于此类企业的不</w:t>
            </w:r>
            <w:r>
              <w:rPr>
                <w:rFonts w:ascii="宋体" w:hAnsi="宋体" w:eastAsia="宋体" w:cs="宋体"/>
                <w:sz w:val="23"/>
                <w:szCs w:val="23"/>
              </w:rPr>
              <w:t xml:space="preserve"> </w:t>
            </w:r>
            <w:r>
              <w:rPr>
                <w:rFonts w:ascii="宋体" w:hAnsi="宋体" w:eastAsia="宋体" w:cs="宋体"/>
                <w:spacing w:val="10"/>
                <w:sz w:val="23"/>
                <w:szCs w:val="23"/>
              </w:rPr>
              <w:t>需</w:t>
            </w:r>
            <w:r>
              <w:rPr>
                <w:rFonts w:ascii="宋体" w:hAnsi="宋体" w:eastAsia="宋体" w:cs="宋体"/>
                <w:spacing w:val="7"/>
                <w:sz w:val="23"/>
                <w:szCs w:val="23"/>
              </w:rPr>
              <w:t>提供，不提供不享受监狱企业优惠政策)</w:t>
            </w:r>
            <w:r>
              <w:rPr>
                <w:rFonts w:ascii="宋体" w:hAnsi="宋体" w:eastAsia="宋体" w:cs="宋体"/>
                <w:sz w:val="23"/>
                <w:szCs w:val="23"/>
              </w:rPr>
              <w:t xml:space="preserve">                                       </w:t>
            </w:r>
            <w:r>
              <w:rPr>
                <w:rFonts w:ascii="宋体" w:hAnsi="宋体" w:eastAsia="宋体" w:cs="宋体"/>
                <w:spacing w:val="6"/>
                <w:sz w:val="23"/>
                <w:szCs w:val="23"/>
              </w:rPr>
              <w:t>11、环保标志产品和节能产品证明材料(要求见供应商须知第 42.3.4 条，格式自拟</w:t>
            </w:r>
            <w:r>
              <w:rPr>
                <w:rFonts w:ascii="宋体" w:hAnsi="宋体" w:eastAsia="宋体" w:cs="宋体"/>
                <w:spacing w:val="1"/>
                <w:sz w:val="23"/>
                <w:szCs w:val="23"/>
              </w:rPr>
              <w:t>，</w:t>
            </w:r>
            <w:r>
              <w:rPr>
                <w:rFonts w:ascii="宋体" w:hAnsi="宋体" w:eastAsia="宋体" w:cs="宋体"/>
                <w:sz w:val="23"/>
                <w:szCs w:val="23"/>
              </w:rPr>
              <w:t xml:space="preserve"> </w:t>
            </w:r>
            <w:r>
              <w:rPr>
                <w:rFonts w:ascii="宋体" w:hAnsi="宋体" w:eastAsia="宋体" w:cs="宋体"/>
                <w:spacing w:val="14"/>
                <w:sz w:val="23"/>
                <w:szCs w:val="23"/>
              </w:rPr>
              <w:t>不属</w:t>
            </w:r>
            <w:r>
              <w:rPr>
                <w:rFonts w:ascii="宋体" w:hAnsi="宋体" w:eastAsia="宋体" w:cs="宋体"/>
                <w:spacing w:val="9"/>
                <w:sz w:val="23"/>
                <w:szCs w:val="23"/>
              </w:rPr>
              <w:t>于</w:t>
            </w:r>
            <w:r>
              <w:rPr>
                <w:rFonts w:ascii="宋体" w:hAnsi="宋体" w:eastAsia="宋体" w:cs="宋体"/>
                <w:spacing w:val="7"/>
                <w:sz w:val="23"/>
                <w:szCs w:val="23"/>
              </w:rPr>
              <w:t>此类企业的不需提供，不提供者不享受相关优惠政策)</w:t>
            </w:r>
            <w:r>
              <w:rPr>
                <w:rFonts w:ascii="宋体" w:hAnsi="宋体" w:eastAsia="宋体" w:cs="宋体"/>
                <w:sz w:val="23"/>
                <w:szCs w:val="23"/>
              </w:rPr>
              <w:t xml:space="preserve">                      </w:t>
            </w:r>
            <w:r>
              <w:rPr>
                <w:rFonts w:ascii="宋体" w:hAnsi="宋体" w:eastAsia="宋体" w:cs="宋体"/>
                <w:spacing w:val="12"/>
                <w:sz w:val="23"/>
                <w:szCs w:val="23"/>
              </w:rPr>
              <w:t>12</w:t>
            </w:r>
            <w:r>
              <w:rPr>
                <w:rFonts w:ascii="宋体" w:hAnsi="宋体" w:eastAsia="宋体" w:cs="宋体"/>
                <w:spacing w:val="9"/>
                <w:sz w:val="23"/>
                <w:szCs w:val="23"/>
              </w:rPr>
              <w:t>、</w:t>
            </w:r>
            <w:r>
              <w:rPr>
                <w:rFonts w:ascii="宋体" w:hAnsi="宋体" w:eastAsia="宋体" w:cs="宋体"/>
                <w:spacing w:val="6"/>
                <w:sz w:val="23"/>
                <w:szCs w:val="23"/>
              </w:rPr>
              <w:t>残疾人福利性单位声明函原件(残疾人福利性单位参加投标需提供， 格式自拟，</w:t>
            </w:r>
            <w:r>
              <w:rPr>
                <w:rFonts w:ascii="宋体" w:hAnsi="宋体" w:eastAsia="宋体" w:cs="宋体"/>
                <w:sz w:val="23"/>
                <w:szCs w:val="23"/>
              </w:rPr>
              <w:t xml:space="preserve"> </w:t>
            </w:r>
            <w:r>
              <w:rPr>
                <w:rFonts w:ascii="宋体" w:hAnsi="宋体" w:eastAsia="宋体" w:cs="宋体"/>
                <w:spacing w:val="4"/>
                <w:sz w:val="23"/>
                <w:szCs w:val="23"/>
              </w:rPr>
              <w:t>不属于此类企业的不需提供， 不提供不享受残疾人福利单位优惠政</w:t>
            </w:r>
            <w:r>
              <w:rPr>
                <w:rFonts w:ascii="宋体" w:hAnsi="宋体" w:eastAsia="宋体" w:cs="宋体"/>
                <w:spacing w:val="2"/>
                <w:sz w:val="23"/>
                <w:szCs w:val="23"/>
              </w:rPr>
              <w:t>策</w:t>
            </w:r>
            <w:r>
              <w:rPr>
                <w:rFonts w:ascii="宋体" w:hAnsi="宋体" w:eastAsia="宋体" w:cs="宋体"/>
                <w:sz w:val="23"/>
                <w:szCs w:val="23"/>
              </w:rPr>
              <w:t>)</w:t>
            </w:r>
          </w:p>
          <w:p>
            <w:pPr>
              <w:spacing w:before="1" w:line="319" w:lineRule="auto"/>
              <w:ind w:left="17" w:right="46" w:firstLine="18"/>
              <w:rPr>
                <w:rFonts w:ascii="宋体" w:hAnsi="宋体" w:eastAsia="宋体" w:cs="宋体"/>
                <w:sz w:val="24"/>
                <w:szCs w:val="24"/>
              </w:rPr>
            </w:pPr>
            <w:r>
              <w:rPr>
                <w:rFonts w:ascii="宋体" w:hAnsi="宋体" w:eastAsia="宋体" w:cs="宋体"/>
                <w:spacing w:val="3"/>
                <w:sz w:val="24"/>
                <w:szCs w:val="24"/>
              </w:rPr>
              <w:t>13、供应商业绩(填写近三年已完成或在执行类似项目一览表，并附中标通知</w:t>
            </w:r>
            <w:r>
              <w:rPr>
                <w:rFonts w:ascii="宋体" w:hAnsi="宋体" w:eastAsia="宋体" w:cs="宋体"/>
                <w:spacing w:val="1"/>
                <w:sz w:val="24"/>
                <w:szCs w:val="24"/>
              </w:rPr>
              <w:t>书</w:t>
            </w:r>
            <w:r>
              <w:rPr>
                <w:rFonts w:ascii="宋体" w:hAnsi="宋体" w:eastAsia="宋体" w:cs="宋体"/>
                <w:sz w:val="24"/>
                <w:szCs w:val="24"/>
              </w:rPr>
              <w:t xml:space="preserve">或 </w:t>
            </w:r>
            <w:r>
              <w:rPr>
                <w:rFonts w:ascii="宋体" w:hAnsi="宋体" w:eastAsia="宋体" w:cs="宋体"/>
                <w:spacing w:val="-2"/>
                <w:sz w:val="24"/>
                <w:szCs w:val="24"/>
              </w:rPr>
              <w:t>合同复印件等证</w:t>
            </w:r>
            <w:r>
              <w:rPr>
                <w:rFonts w:ascii="宋体" w:hAnsi="宋体" w:eastAsia="宋体" w:cs="宋体"/>
                <w:spacing w:val="-1"/>
                <w:sz w:val="24"/>
                <w:szCs w:val="24"/>
              </w:rPr>
              <w:t>明材料，成立不足三年的按实际情况填写，没有业绩的填写“无”，</w:t>
            </w:r>
            <w:r>
              <w:rPr>
                <w:rFonts w:ascii="宋体" w:hAnsi="宋体" w:eastAsia="宋体" w:cs="宋体"/>
                <w:sz w:val="24"/>
                <w:szCs w:val="24"/>
              </w:rPr>
              <w:t xml:space="preserve"> </w:t>
            </w:r>
            <w:r>
              <w:rPr>
                <w:rFonts w:ascii="宋体" w:hAnsi="宋体" w:eastAsia="宋体" w:cs="宋体"/>
                <w:spacing w:val="-3"/>
                <w:sz w:val="24"/>
                <w:szCs w:val="24"/>
              </w:rPr>
              <w:t>表格加盖公章</w:t>
            </w:r>
            <w:r>
              <w:rPr>
                <w:rFonts w:ascii="宋体" w:hAnsi="宋体" w:eastAsia="宋体" w:cs="宋体"/>
                <w:spacing w:val="-2"/>
                <w:sz w:val="24"/>
                <w:szCs w:val="24"/>
              </w:rPr>
              <w:t>)</w:t>
            </w:r>
          </w:p>
          <w:p>
            <w:pPr>
              <w:spacing w:before="195" w:line="219" w:lineRule="auto"/>
              <w:ind w:left="36"/>
              <w:rPr>
                <w:rFonts w:ascii="宋体" w:hAnsi="宋体" w:eastAsia="宋体" w:cs="宋体"/>
                <w:sz w:val="24"/>
                <w:szCs w:val="24"/>
              </w:rPr>
            </w:pPr>
            <w:r>
              <w:rPr>
                <w:rFonts w:ascii="宋体" w:hAnsi="宋体" w:eastAsia="宋体" w:cs="宋体"/>
                <w:spacing w:val="-2"/>
                <w:sz w:val="24"/>
                <w:szCs w:val="24"/>
              </w:rPr>
              <w:t>14、供应商认为有必</w:t>
            </w:r>
            <w:r>
              <w:rPr>
                <w:rFonts w:ascii="宋体" w:hAnsi="宋体" w:eastAsia="宋体" w:cs="宋体"/>
                <w:spacing w:val="-1"/>
                <w:sz w:val="24"/>
                <w:szCs w:val="24"/>
              </w:rPr>
              <w:t>要提供的其他资料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11" w:hRule="atLeast"/>
        </w:trPr>
        <w:tc>
          <w:tcPr>
            <w:tcW w:w="892" w:type="dxa"/>
            <w:tcBorders>
              <w:top w:val="single" w:color="000000" w:sz="2" w:space="0"/>
              <w:bottom w:val="single" w:color="000000" w:sz="2" w:space="0"/>
            </w:tcBorders>
          </w:tcPr>
          <w:p>
            <w:pPr>
              <w:spacing w:line="275" w:lineRule="auto"/>
            </w:pPr>
          </w:p>
          <w:p>
            <w:pPr>
              <w:spacing w:line="276" w:lineRule="auto"/>
            </w:pPr>
          </w:p>
          <w:p>
            <w:pPr>
              <w:spacing w:line="276" w:lineRule="auto"/>
            </w:pPr>
          </w:p>
          <w:p>
            <w:pPr>
              <w:spacing w:line="276" w:lineRule="auto"/>
            </w:pPr>
          </w:p>
          <w:p>
            <w:pPr>
              <w:spacing w:before="78" w:line="183" w:lineRule="auto"/>
              <w:ind w:left="102"/>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5"/>
                <w:sz w:val="24"/>
                <w:szCs w:val="24"/>
              </w:rPr>
              <w:t>0</w:t>
            </w:r>
            <w:r>
              <w:rPr>
                <w:rFonts w:ascii="宋体" w:hAnsi="宋体" w:eastAsia="宋体" w:cs="宋体"/>
                <w:spacing w:val="-3"/>
                <w:sz w:val="24"/>
                <w:szCs w:val="24"/>
              </w:rPr>
              <w:t>.2.3</w:t>
            </w:r>
          </w:p>
        </w:tc>
        <w:tc>
          <w:tcPr>
            <w:tcW w:w="8915" w:type="dxa"/>
            <w:tcBorders>
              <w:top w:val="single" w:color="000000" w:sz="2" w:space="0"/>
              <w:bottom w:val="single" w:color="000000" w:sz="2" w:space="0"/>
            </w:tcBorders>
          </w:tcPr>
          <w:p>
            <w:pPr>
              <w:spacing w:before="188" w:line="220" w:lineRule="auto"/>
              <w:ind w:left="19"/>
              <w:rPr>
                <w:rFonts w:ascii="宋体" w:hAnsi="宋体" w:eastAsia="宋体" w:cs="宋体"/>
                <w:sz w:val="24"/>
                <w:szCs w:val="24"/>
              </w:rPr>
            </w:pPr>
            <w:r>
              <w:rPr>
                <w:rFonts w:ascii="宋体" w:hAnsi="宋体" w:eastAsia="宋体" w:cs="宋体"/>
                <w:spacing w:val="2"/>
                <w:sz w:val="24"/>
                <w:szCs w:val="24"/>
                <w14:textOutline w14:w="4356" w14:cap="flat" w14:cmpd="sng" w14:algn="ctr">
                  <w14:solidFill>
                    <w14:srgbClr w14:val="000000"/>
                  </w14:solidFill>
                  <w14:prstDash w14:val="solid"/>
                  <w14:miter w14:val="0"/>
                </w14:textOutline>
              </w:rPr>
              <w:t>技术文件部分应</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包括：</w:t>
            </w:r>
          </w:p>
          <w:p>
            <w:pPr>
              <w:spacing w:before="194" w:line="220" w:lineRule="auto"/>
              <w:ind w:left="36"/>
              <w:rPr>
                <w:rFonts w:ascii="宋体" w:hAnsi="宋体" w:eastAsia="宋体" w:cs="宋体"/>
                <w:sz w:val="24"/>
                <w:szCs w:val="24"/>
              </w:rPr>
            </w:pPr>
            <w:r>
              <w:rPr>
                <w:rFonts w:ascii="宋体" w:hAnsi="宋体" w:eastAsia="宋体" w:cs="宋体"/>
                <w:spacing w:val="-2"/>
                <w:sz w:val="24"/>
                <w:szCs w:val="24"/>
              </w:rPr>
              <w:t>1、技术要求响应/偏差表</w:t>
            </w:r>
          </w:p>
          <w:p>
            <w:pPr>
              <w:spacing w:before="194" w:line="219" w:lineRule="auto"/>
              <w:ind w:left="21"/>
              <w:rPr>
                <w:rFonts w:ascii="宋体" w:hAnsi="宋体" w:eastAsia="宋体" w:cs="宋体"/>
                <w:sz w:val="24"/>
                <w:szCs w:val="24"/>
              </w:rPr>
            </w:pPr>
            <w:r>
              <w:rPr>
                <w:rFonts w:ascii="宋体" w:hAnsi="宋体" w:eastAsia="宋体" w:cs="宋体"/>
                <w:spacing w:val="12"/>
                <w:sz w:val="24"/>
                <w:szCs w:val="24"/>
              </w:rPr>
              <w:t>2</w:t>
            </w:r>
            <w:r>
              <w:rPr>
                <w:rFonts w:ascii="宋体" w:hAnsi="宋体" w:eastAsia="宋体" w:cs="宋体"/>
                <w:spacing w:val="9"/>
                <w:sz w:val="24"/>
                <w:szCs w:val="24"/>
              </w:rPr>
              <w:t>、</w:t>
            </w:r>
            <w:r>
              <w:rPr>
                <w:rFonts w:ascii="宋体" w:hAnsi="宋体" w:eastAsia="宋体" w:cs="宋体"/>
                <w:spacing w:val="6"/>
                <w:sz w:val="24"/>
                <w:szCs w:val="24"/>
              </w:rPr>
              <w:t>实施方案(内容及格式自拟)</w:t>
            </w:r>
          </w:p>
          <w:p>
            <w:pPr>
              <w:spacing w:before="195" w:line="219" w:lineRule="auto"/>
              <w:ind w:left="23"/>
              <w:rPr>
                <w:rFonts w:ascii="宋体" w:hAnsi="宋体" w:eastAsia="宋体" w:cs="宋体"/>
                <w:sz w:val="24"/>
                <w:szCs w:val="24"/>
              </w:rPr>
            </w:pPr>
            <w:r>
              <w:rPr>
                <w:rFonts w:ascii="宋体" w:hAnsi="宋体" w:eastAsia="宋体" w:cs="宋体"/>
                <w:spacing w:val="-1"/>
                <w:sz w:val="24"/>
                <w:szCs w:val="24"/>
              </w:rPr>
              <w:t>3、证明服务的合格</w:t>
            </w:r>
            <w:r>
              <w:rPr>
                <w:rFonts w:ascii="宋体" w:hAnsi="宋体" w:eastAsia="宋体" w:cs="宋体"/>
                <w:sz w:val="24"/>
                <w:szCs w:val="24"/>
              </w:rPr>
              <w:t>性和符合招标文件规定的证明文件</w:t>
            </w:r>
          </w:p>
          <w:p>
            <w:pPr>
              <w:spacing w:before="195" w:line="219" w:lineRule="auto"/>
              <w:ind w:left="17"/>
              <w:rPr>
                <w:rFonts w:ascii="宋体" w:hAnsi="宋体" w:eastAsia="宋体" w:cs="宋体"/>
                <w:sz w:val="24"/>
                <w:szCs w:val="24"/>
              </w:rPr>
            </w:pPr>
            <w:r>
              <w:rPr>
                <w:rFonts w:ascii="宋体" w:hAnsi="宋体" w:eastAsia="宋体" w:cs="宋体"/>
                <w:spacing w:val="10"/>
                <w:sz w:val="24"/>
                <w:szCs w:val="24"/>
              </w:rPr>
              <w:t>4</w:t>
            </w:r>
            <w:r>
              <w:rPr>
                <w:rFonts w:ascii="宋体" w:hAnsi="宋体" w:eastAsia="宋体" w:cs="宋体"/>
                <w:spacing w:val="5"/>
                <w:sz w:val="24"/>
                <w:szCs w:val="24"/>
              </w:rPr>
              <w:t>、其他技术响应、样本资料及附件(若有)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1" w:hRule="atLeast"/>
        </w:trPr>
        <w:tc>
          <w:tcPr>
            <w:tcW w:w="892" w:type="dxa"/>
            <w:tcBorders>
              <w:top w:val="single" w:color="000000" w:sz="2" w:space="0"/>
              <w:bottom w:val="single" w:color="000000" w:sz="2" w:space="0"/>
            </w:tcBorders>
          </w:tcPr>
          <w:p>
            <w:pPr>
              <w:spacing w:line="313" w:lineRule="auto"/>
            </w:pPr>
          </w:p>
          <w:p>
            <w:pPr>
              <w:spacing w:line="314" w:lineRule="auto"/>
            </w:pPr>
          </w:p>
          <w:p>
            <w:pPr>
              <w:spacing w:before="78" w:line="183" w:lineRule="auto"/>
              <w:ind w:left="222"/>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5"/>
                <w:sz w:val="24"/>
                <w:szCs w:val="24"/>
              </w:rPr>
              <w:t>0.3</w:t>
            </w:r>
          </w:p>
        </w:tc>
        <w:tc>
          <w:tcPr>
            <w:tcW w:w="8915" w:type="dxa"/>
            <w:tcBorders>
              <w:top w:val="single" w:color="000000" w:sz="2" w:space="0"/>
              <w:bottom w:val="single" w:color="000000" w:sz="2" w:space="0"/>
            </w:tcBorders>
          </w:tcPr>
          <w:p>
            <w:pPr>
              <w:spacing w:before="188" w:line="370" w:lineRule="auto"/>
              <w:ind w:left="37" w:right="30" w:hanging="18"/>
              <w:rPr>
                <w:rFonts w:ascii="宋体" w:hAnsi="宋体" w:eastAsia="宋体" w:cs="宋体"/>
                <w:sz w:val="24"/>
                <w:szCs w:val="24"/>
              </w:rPr>
            </w:pPr>
            <w:r>
              <w:rPr>
                <w:rFonts w:ascii="宋体" w:hAnsi="宋体" w:eastAsia="宋体" w:cs="宋体"/>
                <w:spacing w:val="-1"/>
                <w:sz w:val="24"/>
                <w:szCs w:val="24"/>
              </w:rPr>
              <w:t>本项目只允许供应商有一个投标方案， 不接受任何有选择的方案和报价(</w:t>
            </w:r>
            <w:r>
              <w:rPr>
                <w:rFonts w:ascii="宋体" w:hAnsi="宋体" w:eastAsia="宋体" w:cs="宋体"/>
                <w:sz w:val="24"/>
                <w:szCs w:val="24"/>
              </w:rPr>
              <w:t xml:space="preserve">包括有条件 </w:t>
            </w:r>
            <w:r>
              <w:rPr>
                <w:rFonts w:ascii="宋体" w:hAnsi="宋体" w:eastAsia="宋体" w:cs="宋体"/>
                <w:spacing w:val="-2"/>
                <w:sz w:val="24"/>
                <w:szCs w:val="24"/>
              </w:rPr>
              <w:t>的折扣) 。供应商未</w:t>
            </w:r>
            <w:r>
              <w:rPr>
                <w:rFonts w:ascii="宋体" w:hAnsi="宋体" w:eastAsia="宋体" w:cs="宋体"/>
                <w:spacing w:val="-1"/>
                <w:sz w:val="24"/>
                <w:szCs w:val="24"/>
              </w:rPr>
              <w:t>按要求，提供了选择方案和/或报价的， 其投标将被视为无效投</w:t>
            </w:r>
          </w:p>
          <w:p>
            <w:pPr>
              <w:spacing w:line="220" w:lineRule="auto"/>
              <w:ind w:left="19"/>
              <w:rPr>
                <w:rFonts w:ascii="宋体" w:hAnsi="宋体" w:eastAsia="宋体" w:cs="宋体"/>
                <w:sz w:val="24"/>
                <w:szCs w:val="24"/>
              </w:rPr>
            </w:pPr>
            <w:r>
              <w:rPr>
                <w:rFonts w:ascii="宋体" w:hAnsi="宋体" w:eastAsia="宋体" w:cs="宋体"/>
                <w:spacing w:val="-12"/>
                <w:sz w:val="24"/>
                <w:szCs w:val="24"/>
              </w:rPr>
              <w:t>标</w:t>
            </w:r>
            <w:r>
              <w:rPr>
                <w:rFonts w:ascii="宋体" w:hAnsi="宋体" w:eastAsia="宋体" w:cs="宋体"/>
                <w:spacing w:val="-11"/>
                <w:sz w:val="24"/>
                <w:szCs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2" w:hRule="atLeast"/>
        </w:trPr>
        <w:tc>
          <w:tcPr>
            <w:tcW w:w="892" w:type="dxa"/>
            <w:tcBorders>
              <w:top w:val="single" w:color="000000" w:sz="2" w:space="0"/>
              <w:bottom w:val="single" w:color="000000" w:sz="2" w:space="0"/>
            </w:tcBorders>
          </w:tcPr>
          <w:p>
            <w:pPr>
              <w:spacing w:line="263" w:lineRule="auto"/>
            </w:pPr>
          </w:p>
          <w:p>
            <w:pPr>
              <w:spacing w:line="263" w:lineRule="auto"/>
            </w:pPr>
          </w:p>
          <w:p>
            <w:pPr>
              <w:spacing w:line="264" w:lineRule="auto"/>
            </w:pPr>
          </w:p>
          <w:p>
            <w:pPr>
              <w:spacing w:line="264" w:lineRule="auto"/>
            </w:pPr>
          </w:p>
          <w:p>
            <w:pPr>
              <w:spacing w:line="264" w:lineRule="auto"/>
            </w:pPr>
          </w:p>
          <w:p>
            <w:pPr>
              <w:spacing w:line="264" w:lineRule="auto"/>
            </w:pPr>
          </w:p>
          <w:p>
            <w:pPr>
              <w:spacing w:before="78" w:line="183" w:lineRule="auto"/>
              <w:ind w:left="222"/>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5"/>
                <w:sz w:val="24"/>
                <w:szCs w:val="24"/>
              </w:rPr>
              <w:t>1.1</w:t>
            </w:r>
          </w:p>
        </w:tc>
        <w:tc>
          <w:tcPr>
            <w:tcW w:w="8915" w:type="dxa"/>
            <w:tcBorders>
              <w:top w:val="single" w:color="000000" w:sz="2" w:space="0"/>
              <w:bottom w:val="single" w:color="000000" w:sz="2" w:space="0"/>
            </w:tcBorders>
          </w:tcPr>
          <w:p>
            <w:pPr>
              <w:spacing w:before="190" w:line="218" w:lineRule="auto"/>
              <w:ind w:left="21"/>
              <w:rPr>
                <w:rFonts w:ascii="宋体" w:hAnsi="宋体" w:eastAsia="宋体" w:cs="宋体"/>
                <w:sz w:val="24"/>
                <w:szCs w:val="24"/>
              </w:rPr>
            </w:pPr>
            <w:r>
              <w:rPr>
                <w:rFonts w:ascii="宋体" w:hAnsi="宋体" w:eastAsia="宋体" w:cs="宋体"/>
                <w:spacing w:val="2"/>
                <w:sz w:val="24"/>
                <w:szCs w:val="24"/>
                <w14:textOutline w14:w="4356" w14:cap="flat" w14:cmpd="sng" w14:algn="ctr">
                  <w14:solidFill>
                    <w14:srgbClr w14:val="000000"/>
                  </w14:solidFill>
                  <w14:prstDash w14:val="solid"/>
                  <w14:miter w14:val="0"/>
                </w14:textOutline>
              </w:rPr>
              <w:t>投标报价范</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围及说明：</w:t>
            </w:r>
          </w:p>
          <w:p>
            <w:pPr>
              <w:spacing w:before="197" w:line="346" w:lineRule="auto"/>
              <w:ind w:left="18"/>
              <w:rPr>
                <w:rFonts w:ascii="宋体" w:hAnsi="宋体" w:eastAsia="宋体" w:cs="宋体"/>
                <w:sz w:val="23"/>
                <w:szCs w:val="23"/>
              </w:rPr>
            </w:pPr>
            <w:r>
              <w:rPr>
                <w:rFonts w:ascii="宋体" w:hAnsi="宋体" w:eastAsia="宋体" w:cs="宋体"/>
                <w:sz w:val="23"/>
                <w:szCs w:val="23"/>
              </w:rPr>
              <w:t>a</w:t>
            </w:r>
            <w:r>
              <w:rPr>
                <w:rFonts w:ascii="宋体" w:hAnsi="宋体" w:eastAsia="宋体" w:cs="宋体"/>
                <w:spacing w:val="10"/>
                <w:sz w:val="23"/>
                <w:szCs w:val="23"/>
              </w:rPr>
              <w:t>. 货物价：以货到项目现场完税价为标准，包括生产或组装货物所使用的部件和</w:t>
            </w:r>
            <w:r>
              <w:rPr>
                <w:rFonts w:ascii="宋体" w:hAnsi="宋体" w:eastAsia="宋体" w:cs="宋体"/>
                <w:spacing w:val="5"/>
                <w:sz w:val="23"/>
                <w:szCs w:val="23"/>
              </w:rPr>
              <w:t>原</w:t>
            </w:r>
            <w:r>
              <w:rPr>
                <w:rFonts w:ascii="宋体" w:hAnsi="宋体" w:eastAsia="宋体" w:cs="宋体"/>
                <w:sz w:val="23"/>
                <w:szCs w:val="23"/>
              </w:rPr>
              <w:t xml:space="preserve"> </w:t>
            </w:r>
            <w:r>
              <w:rPr>
                <w:rFonts w:ascii="宋体" w:hAnsi="宋体" w:eastAsia="宋体" w:cs="宋体"/>
                <w:spacing w:val="11"/>
                <w:sz w:val="23"/>
                <w:szCs w:val="23"/>
              </w:rPr>
              <w:t>材</w:t>
            </w:r>
            <w:r>
              <w:rPr>
                <w:rFonts w:ascii="宋体" w:hAnsi="宋体" w:eastAsia="宋体" w:cs="宋体"/>
                <w:spacing w:val="10"/>
                <w:sz w:val="23"/>
                <w:szCs w:val="23"/>
              </w:rPr>
              <w:t>料，以及货物本身已缴纳或应缴纳的全部关税、营业税、销售税和其他税费；运输</w:t>
            </w:r>
            <w:r>
              <w:rPr>
                <w:rFonts w:ascii="宋体" w:hAnsi="宋体" w:eastAsia="宋体" w:cs="宋体"/>
                <w:sz w:val="23"/>
                <w:szCs w:val="23"/>
              </w:rPr>
              <w:t xml:space="preserve"> </w:t>
            </w:r>
            <w:r>
              <w:rPr>
                <w:rFonts w:ascii="宋体" w:hAnsi="宋体" w:eastAsia="宋体" w:cs="宋体"/>
                <w:spacing w:val="9"/>
                <w:sz w:val="23"/>
                <w:szCs w:val="23"/>
              </w:rPr>
              <w:t>费、保险费和货物运抵项目现场所产生的其它费用； 货物本身必须的备件/附件和</w:t>
            </w:r>
            <w:r>
              <w:rPr>
                <w:rFonts w:ascii="宋体" w:hAnsi="宋体" w:eastAsia="宋体" w:cs="宋体"/>
                <w:spacing w:val="2"/>
                <w:sz w:val="23"/>
                <w:szCs w:val="23"/>
              </w:rPr>
              <w:t>专</w:t>
            </w:r>
            <w:r>
              <w:rPr>
                <w:rFonts w:ascii="宋体" w:hAnsi="宋体" w:eastAsia="宋体" w:cs="宋体"/>
                <w:sz w:val="23"/>
                <w:szCs w:val="23"/>
              </w:rPr>
              <w:t xml:space="preserve"> </w:t>
            </w:r>
            <w:r>
              <w:rPr>
                <w:rFonts w:ascii="宋体" w:hAnsi="宋体" w:eastAsia="宋体" w:cs="宋体"/>
                <w:spacing w:val="12"/>
                <w:sz w:val="23"/>
                <w:szCs w:val="23"/>
              </w:rPr>
              <w:t>用</w:t>
            </w:r>
            <w:r>
              <w:rPr>
                <w:rFonts w:ascii="宋体" w:hAnsi="宋体" w:eastAsia="宋体" w:cs="宋体"/>
                <w:spacing w:val="9"/>
                <w:sz w:val="23"/>
                <w:szCs w:val="23"/>
              </w:rPr>
              <w:t>工具；技术文件费等</w:t>
            </w:r>
          </w:p>
          <w:p>
            <w:pPr>
              <w:spacing w:before="195" w:line="295" w:lineRule="auto"/>
              <w:ind w:left="19" w:right="113" w:hanging="5"/>
              <w:rPr>
                <w:rFonts w:ascii="宋体" w:hAnsi="宋体" w:eastAsia="宋体" w:cs="宋体"/>
                <w:sz w:val="24"/>
                <w:szCs w:val="24"/>
              </w:rPr>
            </w:pPr>
            <w:r>
              <w:rPr>
                <w:rFonts w:ascii="宋体" w:hAnsi="宋体" w:eastAsia="宋体" w:cs="宋体"/>
                <w:sz w:val="24"/>
                <w:szCs w:val="24"/>
              </w:rPr>
              <w:t>b</w:t>
            </w:r>
            <w:r>
              <w:rPr>
                <w:rFonts w:ascii="宋体" w:hAnsi="宋体" w:eastAsia="宋体" w:cs="宋体"/>
                <w:spacing w:val="1"/>
                <w:sz w:val="24"/>
                <w:szCs w:val="24"/>
              </w:rPr>
              <w:t>. 服务及其他费用：包括</w:t>
            </w:r>
            <w:r>
              <w:rPr>
                <w:rFonts w:ascii="宋体" w:hAnsi="宋体" w:eastAsia="宋体" w:cs="宋体"/>
                <w:sz w:val="24"/>
                <w:szCs w:val="24"/>
              </w:rPr>
              <w:t xml:space="preserve">运费、装卸费、验收、培训、售后维修服务和技术支持费 </w:t>
            </w:r>
            <w:r>
              <w:rPr>
                <w:rFonts w:ascii="宋体" w:hAnsi="宋体" w:eastAsia="宋体" w:cs="宋体"/>
                <w:spacing w:val="-12"/>
                <w:sz w:val="24"/>
                <w:szCs w:val="24"/>
              </w:rPr>
              <w:t>等</w:t>
            </w:r>
            <w:r>
              <w:rPr>
                <w:rFonts w:ascii="宋体" w:hAnsi="宋体" w:eastAsia="宋体" w:cs="宋体"/>
                <w:spacing w:val="-11"/>
                <w:sz w:val="24"/>
                <w:szCs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7" w:hRule="atLeast"/>
        </w:trPr>
        <w:tc>
          <w:tcPr>
            <w:tcW w:w="892" w:type="dxa"/>
            <w:tcBorders>
              <w:top w:val="single" w:color="000000" w:sz="2" w:space="0"/>
              <w:bottom w:val="single" w:color="000000" w:sz="2" w:space="0"/>
            </w:tcBorders>
          </w:tcPr>
          <w:p>
            <w:pPr>
              <w:spacing w:line="315" w:lineRule="auto"/>
            </w:pPr>
          </w:p>
          <w:p>
            <w:pPr>
              <w:spacing w:before="78" w:line="183" w:lineRule="auto"/>
              <w:ind w:left="222"/>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5"/>
                <w:sz w:val="24"/>
                <w:szCs w:val="24"/>
              </w:rPr>
              <w:t>2.1</w:t>
            </w:r>
          </w:p>
        </w:tc>
        <w:tc>
          <w:tcPr>
            <w:tcW w:w="8915" w:type="dxa"/>
            <w:tcBorders>
              <w:top w:val="single" w:color="000000" w:sz="2" w:space="0"/>
              <w:bottom w:val="single" w:color="000000" w:sz="2" w:space="0"/>
            </w:tcBorders>
          </w:tcPr>
          <w:p>
            <w:pPr>
              <w:spacing w:line="276" w:lineRule="auto"/>
            </w:pPr>
          </w:p>
          <w:p>
            <w:pPr>
              <w:spacing w:before="78" w:line="218" w:lineRule="auto"/>
              <w:ind w:left="21"/>
              <w:rPr>
                <w:rFonts w:ascii="宋体" w:hAnsi="宋体" w:eastAsia="宋体" w:cs="宋体"/>
                <w:sz w:val="24"/>
                <w:szCs w:val="24"/>
              </w:rPr>
            </w:pPr>
            <w:r>
              <w:rPr>
                <w:rFonts w:ascii="宋体" w:hAnsi="宋体" w:eastAsia="宋体" w:cs="宋体"/>
                <w:spacing w:val="-1"/>
                <w:sz w:val="24"/>
                <w:szCs w:val="24"/>
              </w:rPr>
              <w:t>投标货币：人民</w:t>
            </w:r>
            <w:r>
              <w:rPr>
                <w:rFonts w:ascii="宋体" w:hAnsi="宋体" w:eastAsia="宋体" w:cs="宋体"/>
                <w:sz w:val="24"/>
                <w:szCs w:val="24"/>
              </w:rPr>
              <w:t>币报价</w:t>
            </w:r>
          </w:p>
        </w:tc>
      </w:tr>
    </w:tbl>
    <w:p/>
    <w:p>
      <w:pPr>
        <w:sectPr>
          <w:footerReference r:id="rId28" w:type="default"/>
          <w:pgSz w:w="11910" w:h="16845"/>
          <w:pgMar w:top="1215" w:right="855" w:bottom="752" w:left="1231" w:header="0" w:footer="592" w:gutter="0"/>
          <w:cols w:space="720" w:num="1"/>
        </w:sectPr>
      </w:pPr>
    </w:p>
    <w:tbl>
      <w:tblPr>
        <w:tblStyle w:val="13"/>
        <w:tblW w:w="98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2"/>
        <w:gridCol w:w="89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92" w:type="dxa"/>
            <w:tcBorders>
              <w:top w:val="single" w:color="000000" w:sz="2" w:space="0"/>
              <w:bottom w:val="single" w:color="000000" w:sz="2" w:space="0"/>
            </w:tcBorders>
          </w:tcPr>
          <w:p>
            <w:pPr>
              <w:spacing w:before="193" w:line="220" w:lineRule="auto"/>
              <w:ind w:left="71"/>
              <w:rPr>
                <w:rFonts w:ascii="宋体" w:hAnsi="宋体" w:eastAsia="宋体" w:cs="宋体"/>
                <w:sz w:val="24"/>
                <w:szCs w:val="24"/>
              </w:rPr>
            </w:pPr>
            <w:r>
              <w:rPr>
                <w:rFonts w:ascii="宋体" w:hAnsi="宋体" w:eastAsia="宋体" w:cs="宋体"/>
                <w:spacing w:val="7"/>
                <w:sz w:val="24"/>
                <w:szCs w:val="24"/>
                <w14:textOutline w14:w="4356" w14:cap="flat" w14:cmpd="sng" w14:algn="ctr">
                  <w14:solidFill>
                    <w14:srgbClr w14:val="000000"/>
                  </w14:solidFill>
                  <w14:prstDash w14:val="solid"/>
                  <w14:miter w14:val="0"/>
                </w14:textOutline>
              </w:rPr>
              <w:t>条</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款号</w:t>
            </w:r>
          </w:p>
        </w:tc>
        <w:tc>
          <w:tcPr>
            <w:tcW w:w="8915" w:type="dxa"/>
            <w:tcBorders>
              <w:top w:val="single" w:color="000000" w:sz="2" w:space="0"/>
              <w:bottom w:val="single" w:color="000000" w:sz="2" w:space="0"/>
            </w:tcBorders>
          </w:tcPr>
          <w:p>
            <w:pPr>
              <w:spacing w:before="193" w:line="220" w:lineRule="auto"/>
              <w:ind w:left="3817"/>
              <w:rPr>
                <w:rFonts w:ascii="宋体" w:hAnsi="宋体" w:eastAsia="宋体" w:cs="宋体"/>
                <w:sz w:val="24"/>
                <w:szCs w:val="24"/>
              </w:rPr>
            </w:pP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内</w:t>
            </w:r>
            <w:r>
              <w:rPr>
                <w:rFonts w:ascii="宋体" w:hAnsi="宋体" w:eastAsia="宋体" w:cs="宋体"/>
                <w:spacing w:val="10"/>
                <w:sz w:val="24"/>
                <w:szCs w:val="24"/>
              </w:rPr>
              <w:t xml:space="preserve">      </w:t>
            </w: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5" w:hRule="atLeast"/>
        </w:trPr>
        <w:tc>
          <w:tcPr>
            <w:tcW w:w="892" w:type="dxa"/>
            <w:tcBorders>
              <w:top w:val="single" w:color="000000" w:sz="2" w:space="0"/>
              <w:bottom w:val="single" w:color="000000" w:sz="2" w:space="0"/>
            </w:tcBorders>
          </w:tcPr>
          <w:p>
            <w:pPr>
              <w:spacing w:line="310" w:lineRule="auto"/>
            </w:pPr>
          </w:p>
          <w:p>
            <w:pPr>
              <w:spacing w:before="78" w:line="183" w:lineRule="auto"/>
              <w:ind w:left="222"/>
              <w:rPr>
                <w:rFonts w:ascii="宋体" w:hAnsi="宋体" w:eastAsia="宋体" w:cs="宋体"/>
                <w:sz w:val="24"/>
                <w:szCs w:val="24"/>
              </w:rPr>
            </w:pPr>
            <w:r>
              <w:rPr>
                <w:rFonts w:ascii="宋体" w:hAnsi="宋体" w:eastAsia="宋体" w:cs="宋体"/>
                <w:spacing w:val="-10"/>
                <w:sz w:val="24"/>
                <w:szCs w:val="24"/>
              </w:rPr>
              <w:t>1</w:t>
            </w:r>
            <w:r>
              <w:rPr>
                <w:rFonts w:ascii="宋体" w:hAnsi="宋体" w:eastAsia="宋体" w:cs="宋体"/>
                <w:spacing w:val="-6"/>
                <w:sz w:val="24"/>
                <w:szCs w:val="24"/>
              </w:rPr>
              <w:t>3.1</w:t>
            </w:r>
          </w:p>
        </w:tc>
        <w:tc>
          <w:tcPr>
            <w:tcW w:w="8915" w:type="dxa"/>
            <w:tcBorders>
              <w:top w:val="single" w:color="000000" w:sz="2" w:space="0"/>
              <w:bottom w:val="single" w:color="000000" w:sz="2" w:space="0"/>
            </w:tcBorders>
          </w:tcPr>
          <w:p>
            <w:pPr>
              <w:spacing w:line="272" w:lineRule="auto"/>
            </w:pPr>
          </w:p>
          <w:p>
            <w:pPr>
              <w:spacing w:before="78" w:line="220" w:lineRule="auto"/>
              <w:ind w:left="21"/>
              <w:rPr>
                <w:rFonts w:ascii="宋体" w:hAnsi="宋体" w:eastAsia="宋体" w:cs="宋体"/>
                <w:sz w:val="24"/>
                <w:szCs w:val="24"/>
              </w:rPr>
            </w:pPr>
            <w:r>
              <w:rPr>
                <w:rFonts w:ascii="宋体" w:hAnsi="宋体" w:eastAsia="宋体" w:cs="宋体"/>
                <w:spacing w:val="-13"/>
                <w:sz w:val="24"/>
                <w:szCs w:val="24"/>
              </w:rPr>
              <w:t>投标有效期： 投标截止时间后 90 天</w:t>
            </w:r>
            <w:r>
              <w:rPr>
                <w:rFonts w:ascii="宋体" w:hAnsi="宋体" w:eastAsia="宋体" w:cs="宋体"/>
                <w:spacing w:val="-11"/>
                <w:sz w:val="24"/>
                <w:szCs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11" w:hRule="atLeast"/>
        </w:trPr>
        <w:tc>
          <w:tcPr>
            <w:tcW w:w="892" w:type="dxa"/>
            <w:tcBorders>
              <w:top w:val="single" w:color="000000" w:sz="2" w:space="0"/>
              <w:bottom w:val="single" w:color="000000" w:sz="2" w:space="0"/>
            </w:tcBorders>
          </w:tcPr>
          <w:p>
            <w:pPr>
              <w:spacing w:line="250" w:lineRule="auto"/>
            </w:pPr>
          </w:p>
          <w:p>
            <w:pPr>
              <w:spacing w:line="250" w:lineRule="auto"/>
            </w:pPr>
          </w:p>
          <w:p>
            <w:pPr>
              <w:spacing w:line="250" w:lineRule="auto"/>
            </w:pPr>
          </w:p>
          <w:p>
            <w:pPr>
              <w:spacing w:line="250" w:lineRule="auto"/>
            </w:pPr>
          </w:p>
          <w:p>
            <w:pPr>
              <w:spacing w:line="251" w:lineRule="auto"/>
            </w:pPr>
          </w:p>
          <w:p>
            <w:pPr>
              <w:spacing w:before="78" w:line="183" w:lineRule="auto"/>
              <w:ind w:left="222"/>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5"/>
                <w:sz w:val="24"/>
                <w:szCs w:val="24"/>
              </w:rPr>
              <w:t>3.2</w:t>
            </w:r>
          </w:p>
        </w:tc>
        <w:tc>
          <w:tcPr>
            <w:tcW w:w="8915" w:type="dxa"/>
            <w:tcBorders>
              <w:top w:val="single" w:color="000000" w:sz="2" w:space="0"/>
              <w:bottom w:val="single" w:color="000000" w:sz="2" w:space="0"/>
            </w:tcBorders>
          </w:tcPr>
          <w:p>
            <w:pPr>
              <w:spacing w:before="157" w:line="220" w:lineRule="auto"/>
              <w:ind w:left="19"/>
              <w:rPr>
                <w:rFonts w:ascii="宋体" w:hAnsi="宋体" w:eastAsia="宋体" w:cs="宋体"/>
                <w:sz w:val="24"/>
                <w:szCs w:val="24"/>
              </w:rPr>
            </w:pPr>
            <w:r>
              <w:rPr>
                <w:rFonts w:ascii="宋体" w:hAnsi="宋体" w:eastAsia="宋体" w:cs="宋体"/>
                <w:sz w:val="24"/>
                <w:szCs w:val="24"/>
                <w14:textOutline w14:w="4356" w14:cap="flat" w14:cmpd="sng" w14:algn="ctr">
                  <w14:solidFill>
                    <w14:srgbClr w14:val="000000"/>
                  </w14:solidFill>
                  <w14:prstDash w14:val="solid"/>
                  <w14:miter w14:val="0"/>
                </w14:textOutline>
              </w:rPr>
              <w:t>其他资料：</w:t>
            </w:r>
          </w:p>
          <w:p>
            <w:pPr>
              <w:spacing w:before="267" w:line="431" w:lineRule="auto"/>
              <w:ind w:left="17" w:right="23" w:firstLine="1"/>
              <w:rPr>
                <w:rFonts w:ascii="宋体" w:hAnsi="宋体" w:eastAsia="宋体" w:cs="宋体"/>
                <w:sz w:val="24"/>
                <w:szCs w:val="24"/>
              </w:rPr>
            </w:pPr>
            <w:r>
              <w:rPr>
                <w:rFonts w:ascii="宋体" w:hAnsi="宋体" w:eastAsia="宋体" w:cs="宋体"/>
                <w:spacing w:val="12"/>
                <w:sz w:val="24"/>
                <w:szCs w:val="24"/>
              </w:rPr>
              <w:t>开标</w:t>
            </w:r>
            <w:r>
              <w:rPr>
                <w:rFonts w:ascii="宋体" w:hAnsi="宋体" w:eastAsia="宋体" w:cs="宋体"/>
                <w:spacing w:val="9"/>
                <w:sz w:val="24"/>
                <w:szCs w:val="24"/>
              </w:rPr>
              <w:t>结</w:t>
            </w:r>
            <w:r>
              <w:rPr>
                <w:rFonts w:ascii="宋体" w:hAnsi="宋体" w:eastAsia="宋体" w:cs="宋体"/>
                <w:spacing w:val="6"/>
                <w:sz w:val="24"/>
                <w:szCs w:val="24"/>
              </w:rPr>
              <w:t>束后所有投标供应商在 3 日内需将纸质版投标文件(存档使用)一正一副加</w:t>
            </w:r>
            <w:r>
              <w:rPr>
                <w:rFonts w:ascii="宋体" w:hAnsi="宋体" w:eastAsia="宋体" w:cs="宋体"/>
                <w:sz w:val="24"/>
                <w:szCs w:val="24"/>
              </w:rPr>
              <w:t xml:space="preserve"> </w:t>
            </w:r>
            <w:r>
              <w:rPr>
                <w:rFonts w:ascii="宋体" w:hAnsi="宋体" w:eastAsia="宋体" w:cs="宋体"/>
                <w:spacing w:val="-12"/>
                <w:sz w:val="24"/>
                <w:szCs w:val="24"/>
              </w:rPr>
              <w:t>盖公章递</w:t>
            </w:r>
            <w:r>
              <w:rPr>
                <w:rFonts w:ascii="宋体" w:hAnsi="宋体" w:eastAsia="宋体" w:cs="宋体"/>
                <w:spacing w:val="-9"/>
                <w:sz w:val="24"/>
                <w:szCs w:val="24"/>
              </w:rPr>
              <w:t>交</w:t>
            </w:r>
            <w:r>
              <w:rPr>
                <w:rFonts w:ascii="宋体" w:hAnsi="宋体" w:eastAsia="宋体" w:cs="宋体"/>
                <w:spacing w:val="-6"/>
                <w:sz w:val="24"/>
                <w:szCs w:val="24"/>
              </w:rPr>
              <w:t>至</w:t>
            </w:r>
            <w:r>
              <w:rPr>
                <w:rFonts w:hint="eastAsia" w:ascii="宋体" w:hAnsi="宋体" w:eastAsia="宋体" w:cs="宋体"/>
                <w:spacing w:val="-6"/>
                <w:sz w:val="24"/>
                <w:szCs w:val="24"/>
              </w:rPr>
              <w:t>甘肃凯利工程造价咨询有限公司</w:t>
            </w:r>
            <w:r>
              <w:rPr>
                <w:rFonts w:ascii="宋体" w:hAnsi="宋体" w:eastAsia="宋体" w:cs="宋体"/>
                <w:spacing w:val="-6"/>
                <w:sz w:val="24"/>
                <w:szCs w:val="24"/>
              </w:rPr>
              <w:t>， 公司地址为：定西市安定区</w:t>
            </w:r>
            <w:r>
              <w:rPr>
                <w:rFonts w:hint="eastAsia" w:ascii="宋体" w:hAnsi="宋体" w:eastAsia="宋体" w:cs="宋体"/>
                <w:spacing w:val="-6"/>
                <w:sz w:val="24"/>
                <w:szCs w:val="24"/>
              </w:rPr>
              <w:t>凤翔镇佳和缘小区1号楼3单元401</w:t>
            </w:r>
            <w:r>
              <w:rPr>
                <w:rFonts w:ascii="宋体" w:hAnsi="宋体" w:eastAsia="宋体" w:cs="宋体"/>
                <w:spacing w:val="-1"/>
                <w:sz w:val="24"/>
                <w:szCs w:val="24"/>
              </w:rPr>
              <w:t>，所递交的纸质版投标文件应和上传的加密文件保持一致</w:t>
            </w:r>
            <w:r>
              <w:rPr>
                <w:rFonts w:ascii="宋体" w:hAnsi="宋体" w:eastAsia="宋体" w:cs="宋体"/>
                <w:sz w:val="24"/>
                <w:szCs w:val="24"/>
              </w:rPr>
              <w:t>。</w:t>
            </w:r>
          </w:p>
          <w:p>
            <w:pPr>
              <w:spacing w:before="1" w:line="219" w:lineRule="auto"/>
              <w:ind w:left="18"/>
              <w:rPr>
                <w:rFonts w:ascii="宋体" w:hAnsi="宋体" w:eastAsia="宋体" w:cs="宋体"/>
                <w:sz w:val="24"/>
                <w:szCs w:val="24"/>
              </w:rPr>
            </w:pPr>
            <w:r>
              <w:rPr>
                <w:rFonts w:ascii="宋体" w:hAnsi="宋体" w:eastAsia="宋体" w:cs="宋体"/>
                <w:spacing w:val="-1"/>
                <w:sz w:val="24"/>
                <w:szCs w:val="24"/>
              </w:rPr>
              <w:t>注：若供应商不按要求提交投标文件，造成相关后果由供应商自</w:t>
            </w:r>
            <w:r>
              <w:rPr>
                <w:rFonts w:ascii="宋体" w:hAnsi="宋体" w:eastAsia="宋体" w:cs="宋体"/>
                <w:sz w:val="24"/>
                <w:szCs w:val="24"/>
              </w:rPr>
              <w:t>行承担。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11" w:hRule="atLeast"/>
        </w:trPr>
        <w:tc>
          <w:tcPr>
            <w:tcW w:w="892" w:type="dxa"/>
            <w:tcBorders>
              <w:top w:val="single" w:color="000000" w:sz="2" w:space="0"/>
              <w:bottom w:val="single" w:color="000000" w:sz="2" w:space="0"/>
            </w:tcBorders>
          </w:tcPr>
          <w:p>
            <w:pPr>
              <w:spacing w:line="275" w:lineRule="auto"/>
            </w:pPr>
          </w:p>
          <w:p>
            <w:pPr>
              <w:spacing w:line="276" w:lineRule="auto"/>
            </w:pPr>
          </w:p>
          <w:p>
            <w:pPr>
              <w:spacing w:line="276" w:lineRule="auto"/>
            </w:pPr>
          </w:p>
          <w:p>
            <w:pPr>
              <w:spacing w:line="276" w:lineRule="auto"/>
            </w:pPr>
          </w:p>
          <w:p>
            <w:pPr>
              <w:spacing w:before="78" w:line="183" w:lineRule="auto"/>
              <w:ind w:left="222"/>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5"/>
                <w:sz w:val="24"/>
                <w:szCs w:val="24"/>
              </w:rPr>
              <w:t>4.1</w:t>
            </w:r>
          </w:p>
        </w:tc>
        <w:tc>
          <w:tcPr>
            <w:tcW w:w="8915" w:type="dxa"/>
            <w:tcBorders>
              <w:top w:val="single" w:color="000000" w:sz="2" w:space="0"/>
              <w:bottom w:val="single" w:color="000000" w:sz="2" w:space="0"/>
            </w:tcBorders>
          </w:tcPr>
          <w:p>
            <w:pPr>
              <w:spacing w:before="187" w:line="370" w:lineRule="auto"/>
              <w:ind w:left="19" w:right="26"/>
              <w:rPr>
                <w:rFonts w:ascii="宋体" w:hAnsi="宋体" w:eastAsia="宋体" w:cs="宋体"/>
                <w:spacing w:val="-1"/>
                <w:sz w:val="24"/>
                <w:szCs w:val="24"/>
              </w:rPr>
            </w:pPr>
            <w:r>
              <w:rPr>
                <w:rFonts w:ascii="宋体" w:hAnsi="宋体" w:eastAsia="宋体" w:cs="宋体"/>
                <w:spacing w:val="-1"/>
                <w:sz w:val="24"/>
                <w:szCs w:val="24"/>
              </w:rPr>
              <w:t>招标标题：【</w:t>
            </w:r>
            <w:r>
              <w:rPr>
                <w:rFonts w:hint="eastAsia" w:ascii="宋体" w:hAnsi="宋体" w:eastAsia="宋体" w:cs="宋体"/>
                <w:spacing w:val="-1"/>
                <w:sz w:val="24"/>
                <w:szCs w:val="24"/>
              </w:rPr>
              <w:t>漳县自然资源局评估修编《定西市漳县县城控制性详细规划(2015-2030年)》及各乡镇城镇开发边界线内《控规》 编制项目</w:t>
            </w:r>
            <w:r>
              <w:rPr>
                <w:rFonts w:ascii="宋体" w:hAnsi="宋体" w:eastAsia="宋体" w:cs="宋体"/>
                <w:spacing w:val="-5"/>
                <w:sz w:val="24"/>
                <w:szCs w:val="24"/>
              </w:rPr>
              <w:t>】</w:t>
            </w:r>
          </w:p>
          <w:p>
            <w:pPr>
              <w:spacing w:line="219" w:lineRule="auto"/>
              <w:ind w:left="22"/>
              <w:rPr>
                <w:rFonts w:ascii="宋体" w:hAnsi="宋体" w:eastAsia="宋体" w:cs="宋体"/>
                <w:spacing w:val="4"/>
                <w:sz w:val="24"/>
                <w:szCs w:val="24"/>
              </w:rPr>
            </w:pPr>
            <w:r>
              <w:rPr>
                <w:rFonts w:ascii="宋体" w:hAnsi="宋体" w:eastAsia="宋体" w:cs="宋体"/>
                <w:spacing w:val="6"/>
                <w:sz w:val="24"/>
                <w:szCs w:val="24"/>
              </w:rPr>
              <w:t>项</w:t>
            </w:r>
            <w:r>
              <w:rPr>
                <w:rFonts w:ascii="宋体" w:hAnsi="宋体" w:eastAsia="宋体" w:cs="宋体"/>
                <w:spacing w:val="4"/>
                <w:sz w:val="24"/>
                <w:szCs w:val="24"/>
              </w:rPr>
              <w:t>目编号：【</w:t>
            </w:r>
            <w:r>
              <w:rPr>
                <w:rFonts w:hint="eastAsia" w:ascii="宋体" w:hAnsi="宋体" w:eastAsia="宋体" w:cs="宋体"/>
                <w:spacing w:val="4"/>
                <w:sz w:val="24"/>
                <w:szCs w:val="24"/>
              </w:rPr>
              <w:t>GSKLGK-2023-0301(ZX)</w:t>
            </w:r>
            <w:r>
              <w:rPr>
                <w:rFonts w:ascii="宋体" w:hAnsi="宋体" w:eastAsia="宋体" w:cs="宋体"/>
                <w:spacing w:val="4"/>
                <w:sz w:val="24"/>
                <w:szCs w:val="24"/>
              </w:rPr>
              <w:t>】</w:t>
            </w:r>
          </w:p>
          <w:p>
            <w:pPr>
              <w:spacing w:before="194" w:line="220" w:lineRule="auto"/>
              <w:ind w:left="21"/>
              <w:rPr>
                <w:rFonts w:ascii="宋体" w:hAnsi="宋体" w:eastAsia="宋体" w:cs="宋体"/>
                <w:sz w:val="24"/>
                <w:szCs w:val="24"/>
              </w:rPr>
            </w:pPr>
            <w:r>
              <w:rPr>
                <w:rFonts w:ascii="宋体" w:hAnsi="宋体" w:eastAsia="宋体" w:cs="宋体"/>
                <w:spacing w:val="-1"/>
                <w:sz w:val="24"/>
                <w:szCs w:val="24"/>
              </w:rPr>
              <w:t>投标文件递交</w:t>
            </w:r>
            <w:r>
              <w:rPr>
                <w:rFonts w:ascii="宋体" w:hAnsi="宋体" w:eastAsia="宋体" w:cs="宋体"/>
                <w:sz w:val="24"/>
                <w:szCs w:val="24"/>
              </w:rPr>
              <w:t>地址：电子版投标</w:t>
            </w:r>
          </w:p>
          <w:p>
            <w:pPr>
              <w:spacing w:before="194" w:line="220" w:lineRule="auto"/>
              <w:ind w:left="18"/>
              <w:rPr>
                <w:rFonts w:ascii="宋体" w:hAnsi="宋体" w:eastAsia="宋体" w:cs="宋体"/>
                <w:sz w:val="24"/>
                <w:szCs w:val="24"/>
              </w:rPr>
            </w:pPr>
            <w:r>
              <w:rPr>
                <w:rFonts w:ascii="宋体" w:hAnsi="宋体" w:eastAsia="宋体" w:cs="宋体"/>
                <w:spacing w:val="1"/>
                <w:sz w:val="24"/>
                <w:szCs w:val="24"/>
              </w:rPr>
              <w:t>加密</w:t>
            </w:r>
            <w:r>
              <w:rPr>
                <w:rFonts w:ascii="宋体" w:hAnsi="宋体" w:eastAsia="宋体" w:cs="宋体"/>
                <w:sz w:val="24"/>
                <w:szCs w:val="24"/>
              </w:rPr>
              <w:t>电子版：定西市公共资源交易中心网站电子交易平台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1" w:hRule="atLeast"/>
        </w:trPr>
        <w:tc>
          <w:tcPr>
            <w:tcW w:w="892" w:type="dxa"/>
            <w:tcBorders>
              <w:top w:val="single" w:color="000000" w:sz="2" w:space="0"/>
              <w:bottom w:val="single" w:color="000000" w:sz="2" w:space="0"/>
            </w:tcBorders>
          </w:tcPr>
          <w:p>
            <w:pPr>
              <w:spacing w:line="313" w:lineRule="auto"/>
            </w:pPr>
          </w:p>
          <w:p>
            <w:pPr>
              <w:spacing w:line="314" w:lineRule="auto"/>
            </w:pPr>
          </w:p>
          <w:p>
            <w:pPr>
              <w:spacing w:before="78" w:line="183" w:lineRule="auto"/>
              <w:ind w:left="222"/>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3"/>
                <w:sz w:val="24"/>
                <w:szCs w:val="24"/>
              </w:rPr>
              <w:t>4.2</w:t>
            </w:r>
          </w:p>
        </w:tc>
        <w:tc>
          <w:tcPr>
            <w:tcW w:w="8915" w:type="dxa"/>
            <w:tcBorders>
              <w:top w:val="single" w:color="000000" w:sz="2" w:space="0"/>
              <w:bottom w:val="single" w:color="000000" w:sz="2" w:space="0"/>
            </w:tcBorders>
          </w:tcPr>
          <w:p>
            <w:pPr>
              <w:spacing w:before="188" w:line="370" w:lineRule="auto"/>
              <w:ind w:left="21" w:right="434"/>
              <w:rPr>
                <w:rFonts w:ascii="宋体" w:hAnsi="宋体" w:eastAsia="宋体" w:cs="宋体"/>
                <w:sz w:val="24"/>
                <w:szCs w:val="24"/>
              </w:rPr>
            </w:pPr>
            <w:r>
              <w:rPr>
                <w:rFonts w:ascii="宋体" w:hAnsi="宋体" w:eastAsia="宋体" w:cs="宋体"/>
                <w:spacing w:val="-8"/>
                <w:sz w:val="24"/>
                <w:szCs w:val="24"/>
              </w:rPr>
              <w:t>投</w:t>
            </w:r>
            <w:r>
              <w:rPr>
                <w:rFonts w:ascii="宋体" w:hAnsi="宋体" w:eastAsia="宋体" w:cs="宋体"/>
                <w:spacing w:val="-4"/>
                <w:sz w:val="24"/>
                <w:szCs w:val="24"/>
              </w:rPr>
              <w:t>标文件递交(上传)时</w:t>
            </w:r>
            <w:r>
              <w:rPr>
                <w:rFonts w:ascii="宋体" w:hAnsi="宋体" w:eastAsia="宋体" w:cs="宋体"/>
                <w:color w:val="auto"/>
                <w:spacing w:val="-4"/>
                <w:sz w:val="24"/>
                <w:szCs w:val="24"/>
              </w:rPr>
              <w:t>间：【</w:t>
            </w:r>
            <w:r>
              <w:rPr>
                <w:rFonts w:hint="eastAsia" w:ascii="宋体" w:hAnsi="宋体" w:eastAsia="宋体" w:cs="宋体"/>
                <w:color w:val="auto"/>
                <w:spacing w:val="-4"/>
                <w:sz w:val="24"/>
                <w:szCs w:val="24"/>
                <w:lang w:eastAsia="zh-CN"/>
              </w:rPr>
              <w:t>2023 年 05 月 04 日11 点</w:t>
            </w:r>
            <w:r>
              <w:rPr>
                <w:rFonts w:ascii="宋体" w:hAnsi="宋体" w:eastAsia="宋体" w:cs="宋体"/>
                <w:color w:val="auto"/>
                <w:spacing w:val="-4"/>
                <w:sz w:val="24"/>
                <w:szCs w:val="24"/>
              </w:rPr>
              <w:t xml:space="preserve"> 00 分】前(北京时间)</w:t>
            </w:r>
            <w:r>
              <w:rPr>
                <w:rFonts w:ascii="宋体" w:hAnsi="宋体" w:eastAsia="宋体" w:cs="宋体"/>
                <w:color w:val="auto"/>
                <w:sz w:val="24"/>
                <w:szCs w:val="24"/>
              </w:rPr>
              <w:t xml:space="preserve"> </w:t>
            </w:r>
            <w:r>
              <w:rPr>
                <w:rFonts w:ascii="宋体" w:hAnsi="宋体" w:eastAsia="宋体" w:cs="宋体"/>
                <w:color w:val="auto"/>
                <w:spacing w:val="-36"/>
                <w:sz w:val="24"/>
                <w:szCs w:val="24"/>
              </w:rPr>
              <w:t>投</w:t>
            </w:r>
            <w:r>
              <w:rPr>
                <w:rFonts w:ascii="宋体" w:hAnsi="宋体" w:eastAsia="宋体" w:cs="宋体"/>
                <w:color w:val="auto"/>
                <w:spacing w:val="-20"/>
                <w:sz w:val="24"/>
                <w:szCs w:val="24"/>
              </w:rPr>
              <w:t>标截止时间：  【2023 年 0</w:t>
            </w:r>
            <w:r>
              <w:rPr>
                <w:rFonts w:hint="eastAsia" w:ascii="宋体" w:hAnsi="宋体" w:eastAsia="宋体" w:cs="宋体"/>
                <w:color w:val="auto"/>
                <w:spacing w:val="-20"/>
                <w:sz w:val="24"/>
                <w:szCs w:val="24"/>
                <w:lang w:val="en-US" w:eastAsia="zh-CN"/>
              </w:rPr>
              <w:t>5</w:t>
            </w:r>
            <w:r>
              <w:rPr>
                <w:rFonts w:ascii="宋体" w:hAnsi="宋体" w:eastAsia="宋体" w:cs="宋体"/>
                <w:color w:val="auto"/>
                <w:spacing w:val="-20"/>
                <w:sz w:val="24"/>
                <w:szCs w:val="24"/>
              </w:rPr>
              <w:t xml:space="preserve"> 月 </w:t>
            </w:r>
            <w:r>
              <w:rPr>
                <w:rFonts w:hint="eastAsia" w:ascii="宋体" w:hAnsi="宋体" w:eastAsia="宋体" w:cs="宋体"/>
                <w:color w:val="auto"/>
                <w:spacing w:val="-20"/>
                <w:sz w:val="24"/>
                <w:szCs w:val="24"/>
                <w:lang w:val="en-US" w:eastAsia="zh-CN"/>
              </w:rPr>
              <w:t>04</w:t>
            </w:r>
            <w:r>
              <w:rPr>
                <w:rFonts w:ascii="宋体" w:hAnsi="宋体" w:eastAsia="宋体" w:cs="宋体"/>
                <w:color w:val="auto"/>
                <w:spacing w:val="-20"/>
                <w:sz w:val="24"/>
                <w:szCs w:val="24"/>
              </w:rPr>
              <w:t xml:space="preserve">日 </w:t>
            </w:r>
            <w:r>
              <w:rPr>
                <w:rFonts w:hint="eastAsia" w:ascii="宋体" w:hAnsi="宋体" w:eastAsia="宋体" w:cs="宋体"/>
                <w:color w:val="auto"/>
                <w:spacing w:val="-20"/>
                <w:sz w:val="24"/>
                <w:szCs w:val="24"/>
                <w:lang w:val="en-US" w:eastAsia="zh-CN"/>
              </w:rPr>
              <w:t>11</w:t>
            </w:r>
            <w:r>
              <w:rPr>
                <w:rFonts w:ascii="宋体" w:hAnsi="宋体" w:eastAsia="宋体" w:cs="宋体"/>
                <w:color w:val="auto"/>
                <w:spacing w:val="-20"/>
                <w:sz w:val="24"/>
                <w:szCs w:val="24"/>
              </w:rPr>
              <w:t xml:space="preserve"> 点 00 分】</w:t>
            </w:r>
            <w:r>
              <w:rPr>
                <w:rFonts w:ascii="宋体" w:hAnsi="宋体" w:eastAsia="宋体" w:cs="宋体"/>
                <w:spacing w:val="-20"/>
                <w:sz w:val="24"/>
                <w:szCs w:val="24"/>
              </w:rPr>
              <w:t xml:space="preserve">  (北京时间)</w:t>
            </w:r>
          </w:p>
          <w:p>
            <w:pPr>
              <w:spacing w:before="1" w:line="218" w:lineRule="auto"/>
              <w:ind w:left="22"/>
              <w:rPr>
                <w:rFonts w:ascii="宋体" w:hAnsi="宋体" w:eastAsia="宋体" w:cs="宋体"/>
                <w:sz w:val="24"/>
                <w:szCs w:val="24"/>
              </w:rPr>
            </w:pP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未</w:t>
            </w: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按</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照上述规定时间前递交(上传)</w:t>
            </w:r>
            <w:r>
              <w:rPr>
                <w:rFonts w:ascii="宋体" w:hAnsi="宋体" w:eastAsia="宋体" w:cs="宋体"/>
                <w:spacing w:val="6"/>
                <w:sz w:val="24"/>
                <w:szCs w:val="24"/>
              </w:rPr>
              <w:t xml:space="preserve"> </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的投标文件不予接收。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31" w:hRule="atLeast"/>
        </w:trPr>
        <w:tc>
          <w:tcPr>
            <w:tcW w:w="892" w:type="dxa"/>
            <w:tcBorders>
              <w:top w:val="single" w:color="000000" w:sz="2" w:space="0"/>
              <w:bottom w:val="single" w:color="000000" w:sz="2" w:space="0"/>
            </w:tcBorders>
          </w:tcPr>
          <w:p>
            <w:pPr>
              <w:spacing w:line="288" w:lineRule="auto"/>
            </w:pPr>
          </w:p>
          <w:p>
            <w:pPr>
              <w:spacing w:line="289" w:lineRule="auto"/>
            </w:pPr>
          </w:p>
          <w:p>
            <w:pPr>
              <w:spacing w:line="289" w:lineRule="auto"/>
            </w:pPr>
          </w:p>
          <w:p>
            <w:pPr>
              <w:spacing w:before="78" w:line="183" w:lineRule="auto"/>
              <w:ind w:left="222"/>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5"/>
                <w:sz w:val="24"/>
                <w:szCs w:val="24"/>
              </w:rPr>
              <w:t>5.1</w:t>
            </w:r>
          </w:p>
        </w:tc>
        <w:tc>
          <w:tcPr>
            <w:tcW w:w="8915" w:type="dxa"/>
            <w:tcBorders>
              <w:top w:val="single" w:color="000000" w:sz="2" w:space="0"/>
              <w:bottom w:val="single" w:color="000000" w:sz="2" w:space="0"/>
            </w:tcBorders>
          </w:tcPr>
          <w:p>
            <w:pPr>
              <w:spacing w:before="189" w:line="220" w:lineRule="auto"/>
              <w:ind w:left="19"/>
              <w:rPr>
                <w:rFonts w:ascii="宋体" w:hAnsi="宋体" w:eastAsia="宋体" w:cs="宋体"/>
                <w:sz w:val="24"/>
                <w:szCs w:val="24"/>
              </w:rPr>
            </w:pPr>
            <w:r>
              <w:rPr>
                <w:rFonts w:ascii="宋体" w:hAnsi="宋体" w:eastAsia="宋体" w:cs="宋体"/>
                <w:spacing w:val="-33"/>
                <w:sz w:val="24"/>
                <w:szCs w:val="24"/>
              </w:rPr>
              <w:t>开</w:t>
            </w:r>
            <w:r>
              <w:rPr>
                <w:rFonts w:ascii="宋体" w:hAnsi="宋体" w:eastAsia="宋体" w:cs="宋体"/>
                <w:spacing w:val="-21"/>
                <w:sz w:val="24"/>
                <w:szCs w:val="24"/>
              </w:rPr>
              <w:t>标时间：  【</w:t>
            </w:r>
            <w:r>
              <w:rPr>
                <w:rFonts w:ascii="宋体" w:hAnsi="宋体" w:eastAsia="宋体" w:cs="宋体"/>
                <w:color w:val="auto"/>
                <w:spacing w:val="-21"/>
                <w:sz w:val="24"/>
                <w:szCs w:val="24"/>
              </w:rPr>
              <w:t>2023 年 0</w:t>
            </w:r>
            <w:r>
              <w:rPr>
                <w:rFonts w:hint="eastAsia" w:ascii="宋体" w:hAnsi="宋体" w:eastAsia="宋体" w:cs="宋体"/>
                <w:color w:val="auto"/>
                <w:spacing w:val="-21"/>
                <w:sz w:val="24"/>
                <w:szCs w:val="24"/>
                <w:lang w:val="en-US" w:eastAsia="zh-CN"/>
              </w:rPr>
              <w:t>5</w:t>
            </w:r>
            <w:r>
              <w:rPr>
                <w:rFonts w:ascii="宋体" w:hAnsi="宋体" w:eastAsia="宋体" w:cs="宋体"/>
                <w:color w:val="auto"/>
                <w:spacing w:val="-21"/>
                <w:sz w:val="24"/>
                <w:szCs w:val="24"/>
              </w:rPr>
              <w:t xml:space="preserve"> 月</w:t>
            </w:r>
            <w:r>
              <w:rPr>
                <w:rFonts w:hint="eastAsia" w:ascii="宋体" w:hAnsi="宋体" w:eastAsia="宋体" w:cs="宋体"/>
                <w:color w:val="auto"/>
                <w:spacing w:val="-21"/>
                <w:sz w:val="24"/>
                <w:szCs w:val="24"/>
                <w:lang w:val="en-US" w:eastAsia="zh-CN"/>
              </w:rPr>
              <w:t xml:space="preserve"> 04 </w:t>
            </w:r>
            <w:r>
              <w:rPr>
                <w:rFonts w:ascii="宋体" w:hAnsi="宋体" w:eastAsia="宋体" w:cs="宋体"/>
                <w:color w:val="auto"/>
                <w:spacing w:val="-21"/>
                <w:sz w:val="24"/>
                <w:szCs w:val="24"/>
              </w:rPr>
              <w:t xml:space="preserve">日 </w:t>
            </w:r>
            <w:r>
              <w:rPr>
                <w:rFonts w:hint="eastAsia" w:ascii="宋体" w:hAnsi="宋体" w:eastAsia="宋体" w:cs="宋体"/>
                <w:color w:val="auto"/>
                <w:spacing w:val="-21"/>
                <w:sz w:val="24"/>
                <w:szCs w:val="24"/>
                <w:lang w:val="en-US" w:eastAsia="zh-CN"/>
              </w:rPr>
              <w:t xml:space="preserve">11 </w:t>
            </w:r>
            <w:r>
              <w:rPr>
                <w:rFonts w:ascii="宋体" w:hAnsi="宋体" w:eastAsia="宋体" w:cs="宋体"/>
                <w:color w:val="auto"/>
                <w:spacing w:val="-21"/>
                <w:sz w:val="24"/>
                <w:szCs w:val="24"/>
              </w:rPr>
              <w:t>点 00 分</w:t>
            </w:r>
            <w:r>
              <w:rPr>
                <w:rFonts w:ascii="宋体" w:hAnsi="宋体" w:eastAsia="宋体" w:cs="宋体"/>
                <w:spacing w:val="-21"/>
                <w:sz w:val="24"/>
                <w:szCs w:val="24"/>
              </w:rPr>
              <w:t>】  (北京时间)</w:t>
            </w:r>
          </w:p>
          <w:p>
            <w:pPr>
              <w:spacing w:before="196" w:line="369" w:lineRule="auto"/>
              <w:ind w:left="21" w:right="30" w:hanging="2"/>
              <w:rPr>
                <w:rFonts w:ascii="宋体" w:hAnsi="宋体" w:eastAsia="宋体" w:cs="宋体"/>
                <w:sz w:val="24"/>
                <w:szCs w:val="24"/>
              </w:rPr>
            </w:pPr>
            <w:r>
              <w:rPr>
                <w:rFonts w:ascii="宋体" w:hAnsi="宋体" w:eastAsia="宋体" w:cs="宋体"/>
                <w:spacing w:val="4"/>
                <w:sz w:val="24"/>
                <w:szCs w:val="24"/>
              </w:rPr>
              <w:t>开标地点：【</w:t>
            </w:r>
            <w:r>
              <w:rPr>
                <w:rFonts w:ascii="宋体" w:hAnsi="宋体" w:eastAsia="宋体" w:cs="宋体"/>
                <w:color w:val="auto"/>
                <w:spacing w:val="2"/>
                <w:sz w:val="24"/>
                <w:szCs w:val="24"/>
              </w:rPr>
              <w:t xml:space="preserve">定西市公共资源交易中心(定西市新城区岷县街建设大厦 </w:t>
            </w:r>
            <w:r>
              <w:rPr>
                <w:rFonts w:ascii="宋体" w:hAnsi="宋体" w:eastAsia="宋体" w:cs="宋体"/>
                <w:color w:val="auto"/>
                <w:sz w:val="24"/>
                <w:szCs w:val="24"/>
              </w:rPr>
              <w:t>A</w:t>
            </w:r>
            <w:r>
              <w:rPr>
                <w:rFonts w:ascii="宋体" w:hAnsi="宋体" w:eastAsia="宋体" w:cs="宋体"/>
                <w:color w:val="auto"/>
                <w:spacing w:val="2"/>
                <w:sz w:val="24"/>
                <w:szCs w:val="24"/>
              </w:rPr>
              <w:t>2 座) 第</w:t>
            </w:r>
            <w:r>
              <w:rPr>
                <w:rFonts w:hint="eastAsia" w:ascii="宋体" w:hAnsi="宋体" w:eastAsia="宋体" w:cs="宋体"/>
                <w:color w:val="auto"/>
                <w:spacing w:val="2"/>
                <w:sz w:val="24"/>
                <w:szCs w:val="24"/>
                <w:lang w:val="en-US" w:eastAsia="zh-CN"/>
              </w:rPr>
              <w:t>三</w:t>
            </w:r>
            <w:r>
              <w:rPr>
                <w:rFonts w:ascii="宋体" w:hAnsi="宋体" w:eastAsia="宋体" w:cs="宋体"/>
                <w:color w:val="auto"/>
                <w:sz w:val="24"/>
                <w:szCs w:val="24"/>
              </w:rPr>
              <w:t xml:space="preserve"> </w:t>
            </w:r>
            <w:r>
              <w:rPr>
                <w:rFonts w:ascii="宋体" w:hAnsi="宋体" w:eastAsia="宋体" w:cs="宋体"/>
                <w:color w:val="auto"/>
                <w:spacing w:val="-2"/>
                <w:sz w:val="24"/>
                <w:szCs w:val="24"/>
              </w:rPr>
              <w:t>不见面开</w:t>
            </w:r>
            <w:r>
              <w:rPr>
                <w:rFonts w:ascii="宋体" w:hAnsi="宋体" w:eastAsia="宋体" w:cs="宋体"/>
                <w:color w:val="auto"/>
                <w:spacing w:val="-1"/>
                <w:sz w:val="24"/>
                <w:szCs w:val="24"/>
              </w:rPr>
              <w:t>标厅</w:t>
            </w:r>
            <w:r>
              <w:rPr>
                <w:rFonts w:ascii="宋体" w:hAnsi="宋体" w:eastAsia="宋体" w:cs="宋体"/>
                <w:spacing w:val="-1"/>
                <w:sz w:val="24"/>
                <w:szCs w:val="24"/>
              </w:rPr>
              <w:t>】</w:t>
            </w:r>
          </w:p>
          <w:p>
            <w:pPr>
              <w:spacing w:before="1" w:line="218" w:lineRule="auto"/>
              <w:ind w:left="22"/>
              <w:rPr>
                <w:rFonts w:ascii="宋体" w:hAnsi="宋体" w:eastAsia="宋体" w:cs="宋体"/>
                <w:sz w:val="24"/>
                <w:szCs w:val="24"/>
              </w:rPr>
            </w:pP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未</w:t>
            </w: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按</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照上述规定时间前递交(上传)</w:t>
            </w:r>
            <w:r>
              <w:rPr>
                <w:rFonts w:ascii="宋体" w:hAnsi="宋体" w:eastAsia="宋体" w:cs="宋体"/>
                <w:spacing w:val="6"/>
                <w:sz w:val="24"/>
                <w:szCs w:val="24"/>
              </w:rPr>
              <w:t xml:space="preserve"> </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的投标文件不予接收。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51" w:hRule="atLeast"/>
        </w:trPr>
        <w:tc>
          <w:tcPr>
            <w:tcW w:w="892" w:type="dxa"/>
            <w:tcBorders>
              <w:top w:val="single" w:color="000000" w:sz="2" w:space="0"/>
              <w:bottom w:val="single" w:color="000000" w:sz="2" w:space="0"/>
            </w:tcBorders>
          </w:tcPr>
          <w:p>
            <w:pPr>
              <w:spacing w:line="314" w:lineRule="auto"/>
            </w:pPr>
          </w:p>
          <w:p>
            <w:pPr>
              <w:spacing w:line="314" w:lineRule="auto"/>
            </w:pPr>
          </w:p>
          <w:p>
            <w:pPr>
              <w:spacing w:before="78" w:line="183" w:lineRule="auto"/>
              <w:ind w:left="222"/>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5"/>
                <w:sz w:val="24"/>
                <w:szCs w:val="24"/>
              </w:rPr>
              <w:t>6.1</w:t>
            </w:r>
          </w:p>
        </w:tc>
        <w:tc>
          <w:tcPr>
            <w:tcW w:w="8915" w:type="dxa"/>
            <w:tcBorders>
              <w:top w:val="single" w:color="000000" w:sz="2" w:space="0"/>
              <w:bottom w:val="single" w:color="000000" w:sz="2" w:space="0"/>
            </w:tcBorders>
          </w:tcPr>
          <w:p>
            <w:pPr>
              <w:spacing w:line="350" w:lineRule="auto"/>
            </w:pPr>
          </w:p>
          <w:p>
            <w:pPr>
              <w:spacing w:before="78" w:line="220" w:lineRule="auto"/>
              <w:ind w:left="22"/>
              <w:rPr>
                <w:rFonts w:ascii="宋体" w:hAnsi="宋体" w:eastAsia="宋体" w:cs="宋体"/>
                <w:sz w:val="24"/>
                <w:szCs w:val="24"/>
              </w:rPr>
            </w:pPr>
            <w:r>
              <w:rPr>
                <w:rFonts w:ascii="宋体" w:hAnsi="宋体" w:eastAsia="宋体" w:cs="宋体"/>
                <w:spacing w:val="-12"/>
                <w:sz w:val="24"/>
                <w:szCs w:val="24"/>
              </w:rPr>
              <w:t>履约保证金金额： /</w:t>
            </w:r>
            <w:r>
              <w:rPr>
                <w:rFonts w:ascii="宋体" w:hAnsi="宋体" w:eastAsia="宋体" w:cs="宋体"/>
                <w:spacing w:val="-11"/>
                <w:sz w:val="24"/>
                <w:szCs w:val="24"/>
              </w:rPr>
              <w:t>。</w:t>
            </w:r>
          </w:p>
          <w:p>
            <w:pPr>
              <w:spacing w:before="194" w:line="220" w:lineRule="auto"/>
              <w:ind w:left="22"/>
              <w:rPr>
                <w:rFonts w:ascii="宋体" w:hAnsi="宋体" w:eastAsia="宋体" w:cs="宋体"/>
                <w:sz w:val="24"/>
                <w:szCs w:val="24"/>
              </w:rPr>
            </w:pPr>
            <w:r>
              <w:rPr>
                <w:rFonts w:ascii="宋体" w:hAnsi="宋体" w:eastAsia="宋体" w:cs="宋体"/>
                <w:spacing w:val="-12"/>
                <w:sz w:val="24"/>
                <w:szCs w:val="24"/>
              </w:rPr>
              <w:t>履约保证金形式： /</w:t>
            </w:r>
            <w:r>
              <w:rPr>
                <w:rFonts w:ascii="宋体" w:hAnsi="宋体" w:eastAsia="宋体" w:cs="宋体"/>
                <w:spacing w:val="-11"/>
                <w:sz w:val="24"/>
                <w:szCs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31" w:hRule="atLeast"/>
        </w:trPr>
        <w:tc>
          <w:tcPr>
            <w:tcW w:w="892" w:type="dxa"/>
            <w:tcBorders>
              <w:top w:val="single" w:color="000000" w:sz="2" w:space="0"/>
              <w:bottom w:val="single" w:color="000000" w:sz="2" w:space="0"/>
            </w:tcBorders>
          </w:tcPr>
          <w:p>
            <w:pPr>
              <w:spacing w:line="289" w:lineRule="auto"/>
            </w:pPr>
          </w:p>
          <w:p>
            <w:pPr>
              <w:spacing w:line="289" w:lineRule="auto"/>
            </w:pPr>
          </w:p>
          <w:p>
            <w:pPr>
              <w:spacing w:line="289" w:lineRule="auto"/>
            </w:pPr>
          </w:p>
          <w:p>
            <w:pPr>
              <w:spacing w:before="78" w:line="183" w:lineRule="auto"/>
              <w:ind w:left="222"/>
              <w:rPr>
                <w:rFonts w:ascii="宋体" w:hAnsi="宋体" w:eastAsia="宋体" w:cs="宋体"/>
                <w:sz w:val="24"/>
                <w:szCs w:val="24"/>
              </w:rPr>
            </w:pPr>
            <w:r>
              <w:rPr>
                <w:rFonts w:ascii="宋体" w:hAnsi="宋体" w:eastAsia="宋体" w:cs="宋体"/>
                <w:spacing w:val="-10"/>
                <w:sz w:val="24"/>
                <w:szCs w:val="24"/>
              </w:rPr>
              <w:t>1</w:t>
            </w:r>
            <w:r>
              <w:rPr>
                <w:rFonts w:ascii="宋体" w:hAnsi="宋体" w:eastAsia="宋体" w:cs="宋体"/>
                <w:spacing w:val="-6"/>
                <w:sz w:val="24"/>
                <w:szCs w:val="24"/>
              </w:rPr>
              <w:t>7.1</w:t>
            </w:r>
          </w:p>
        </w:tc>
        <w:tc>
          <w:tcPr>
            <w:tcW w:w="8915" w:type="dxa"/>
            <w:tcBorders>
              <w:top w:val="single" w:color="000000" w:sz="2" w:space="0"/>
              <w:bottom w:val="single" w:color="000000" w:sz="2" w:space="0"/>
            </w:tcBorders>
          </w:tcPr>
          <w:p>
            <w:pPr>
              <w:spacing w:before="192" w:line="369" w:lineRule="auto"/>
              <w:ind w:left="22" w:right="12" w:hanging="3"/>
              <w:rPr>
                <w:rFonts w:ascii="宋体" w:hAnsi="宋体" w:eastAsia="宋体" w:cs="宋体"/>
                <w:sz w:val="24"/>
                <w:szCs w:val="24"/>
              </w:rPr>
            </w:pPr>
            <w:r>
              <w:rPr>
                <w:rFonts w:ascii="宋体" w:hAnsi="宋体" w:eastAsia="宋体" w:cs="宋体"/>
                <w:spacing w:val="-6"/>
                <w:sz w:val="24"/>
                <w:szCs w:val="24"/>
              </w:rPr>
              <w:t>本项目采用全</w:t>
            </w:r>
            <w:r>
              <w:rPr>
                <w:rFonts w:ascii="宋体" w:hAnsi="宋体" w:eastAsia="宋体" w:cs="宋体"/>
                <w:spacing w:val="-3"/>
                <w:sz w:val="24"/>
                <w:szCs w:val="24"/>
              </w:rPr>
              <w:t>流程电子招投标， 各供应商在参与投标时相关操作详见定西市公共资源</w:t>
            </w:r>
            <w:r>
              <w:rPr>
                <w:rFonts w:ascii="宋体" w:hAnsi="宋体" w:eastAsia="宋体" w:cs="宋体"/>
                <w:sz w:val="24"/>
                <w:szCs w:val="24"/>
              </w:rPr>
              <w:t xml:space="preserve"> </w:t>
            </w:r>
            <w:r>
              <w:rPr>
                <w:rFonts w:ascii="宋体" w:hAnsi="宋体" w:eastAsia="宋体" w:cs="宋体"/>
                <w:spacing w:val="10"/>
                <w:sz w:val="24"/>
                <w:szCs w:val="24"/>
              </w:rPr>
              <w:t>交易网网</w:t>
            </w:r>
            <w:r>
              <w:rPr>
                <w:rFonts w:ascii="宋体" w:hAnsi="宋体" w:eastAsia="宋体" w:cs="宋体"/>
                <w:spacing w:val="9"/>
                <w:sz w:val="24"/>
                <w:szCs w:val="24"/>
              </w:rPr>
              <w:t>站</w:t>
            </w:r>
            <w:r>
              <w:rPr>
                <w:rFonts w:ascii="宋体" w:hAnsi="宋体" w:eastAsia="宋体" w:cs="宋体"/>
                <w:spacing w:val="5"/>
                <w:sz w:val="24"/>
                <w:szCs w:val="24"/>
              </w:rPr>
              <w:t>首页“下载中心”栏目政府采购项目全流程招投标操作指南(供应商)。</w:t>
            </w:r>
          </w:p>
          <w:p>
            <w:pPr>
              <w:spacing w:line="480" w:lineRule="exact"/>
              <w:ind w:left="18"/>
              <w:rPr>
                <w:rFonts w:ascii="宋体" w:hAnsi="宋体" w:eastAsia="宋体" w:cs="宋体"/>
                <w:sz w:val="24"/>
                <w:szCs w:val="24"/>
              </w:rPr>
            </w:pPr>
            <w:r>
              <w:rPr>
                <w:rFonts w:ascii="宋体" w:hAnsi="宋体" w:eastAsia="宋体" w:cs="宋体"/>
                <w:spacing w:val="-1"/>
                <w:position w:val="18"/>
                <w:sz w:val="24"/>
                <w:szCs w:val="24"/>
                <w14:textOutline w14:w="4356" w14:cap="flat" w14:cmpd="sng" w14:algn="ctr">
                  <w14:solidFill>
                    <w14:srgbClr w14:val="000000"/>
                  </w14:solidFill>
                  <w14:prstDash w14:val="solid"/>
                  <w14:miter w14:val="0"/>
                </w14:textOutline>
              </w:rPr>
              <w:t>供应商在投标时请务必使用该</w:t>
            </w:r>
            <w:r>
              <w:rPr>
                <w:rFonts w:ascii="宋体" w:hAnsi="宋体" w:eastAsia="宋体" w:cs="宋体"/>
                <w:position w:val="18"/>
                <w:sz w:val="24"/>
                <w:szCs w:val="24"/>
                <w14:textOutline w14:w="4356" w14:cap="flat" w14:cmpd="sng" w14:algn="ctr">
                  <w14:solidFill>
                    <w14:srgbClr w14:val="000000"/>
                  </w14:solidFill>
                  <w14:prstDash w14:val="solid"/>
                  <w14:miter w14:val="0"/>
                </w14:textOutline>
              </w:rPr>
              <w:t>项目生成投标文件的数字证书(CA</w:t>
            </w:r>
            <w:r>
              <w:rPr>
                <w:rFonts w:ascii="宋体" w:hAnsi="宋体" w:eastAsia="宋体" w:cs="宋体"/>
                <w:position w:val="18"/>
                <w:sz w:val="24"/>
                <w:szCs w:val="24"/>
              </w:rPr>
              <w:t xml:space="preserve"> </w:t>
            </w:r>
            <w:r>
              <w:rPr>
                <w:rFonts w:ascii="宋体" w:hAnsi="宋体" w:eastAsia="宋体" w:cs="宋体"/>
                <w:position w:val="18"/>
                <w:sz w:val="24"/>
                <w:szCs w:val="24"/>
                <w14:textOutline w14:w="4356" w14:cap="flat" w14:cmpd="sng" w14:algn="ctr">
                  <w14:solidFill>
                    <w14:srgbClr w14:val="000000"/>
                  </w14:solidFill>
                  <w14:prstDash w14:val="solid"/>
                  <w14:miter w14:val="0"/>
                </w14:textOutline>
              </w:rPr>
              <w:t>锁)</w:t>
            </w:r>
            <w:r>
              <w:rPr>
                <w:rFonts w:ascii="宋体" w:hAnsi="宋体" w:eastAsia="宋体" w:cs="宋体"/>
                <w:position w:val="18"/>
                <w:sz w:val="24"/>
                <w:szCs w:val="24"/>
              </w:rPr>
              <w:t xml:space="preserve"> </w:t>
            </w:r>
            <w:r>
              <w:rPr>
                <w:rFonts w:ascii="宋体" w:hAnsi="宋体" w:eastAsia="宋体" w:cs="宋体"/>
                <w:position w:val="18"/>
                <w:sz w:val="24"/>
                <w:szCs w:val="24"/>
                <w14:textOutline w14:w="4356" w14:cap="flat" w14:cmpd="sng" w14:algn="ctr">
                  <w14:solidFill>
                    <w14:srgbClr w14:val="000000"/>
                  </w14:solidFill>
                  <w14:prstDash w14:val="solid"/>
                  <w14:miter w14:val="0"/>
                </w14:textOutline>
              </w:rPr>
              <w:t>登录不见面开标</w:t>
            </w:r>
          </w:p>
          <w:p>
            <w:pPr>
              <w:spacing w:line="220" w:lineRule="auto"/>
              <w:ind w:left="21"/>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大</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厅参加开标。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3" w:hRule="atLeast"/>
        </w:trPr>
        <w:tc>
          <w:tcPr>
            <w:tcW w:w="892" w:type="dxa"/>
            <w:tcBorders>
              <w:top w:val="single" w:color="000000" w:sz="2" w:space="0"/>
              <w:bottom w:val="single" w:color="000000" w:sz="2" w:space="0"/>
            </w:tcBorders>
          </w:tcPr>
          <w:p>
            <w:pPr>
              <w:spacing w:line="435" w:lineRule="auto"/>
            </w:pPr>
          </w:p>
          <w:p>
            <w:pPr>
              <w:spacing w:before="78" w:line="183" w:lineRule="auto"/>
              <w:ind w:left="222"/>
              <w:rPr>
                <w:rFonts w:ascii="宋体" w:hAnsi="宋体" w:eastAsia="宋体" w:cs="宋体"/>
                <w:sz w:val="24"/>
                <w:szCs w:val="24"/>
              </w:rPr>
            </w:pPr>
            <w:r>
              <w:rPr>
                <w:rFonts w:ascii="宋体" w:hAnsi="宋体" w:eastAsia="宋体" w:cs="宋体"/>
                <w:spacing w:val="-10"/>
                <w:sz w:val="24"/>
                <w:szCs w:val="24"/>
              </w:rPr>
              <w:t>1</w:t>
            </w:r>
            <w:r>
              <w:rPr>
                <w:rFonts w:ascii="宋体" w:hAnsi="宋体" w:eastAsia="宋体" w:cs="宋体"/>
                <w:spacing w:val="-6"/>
                <w:sz w:val="24"/>
                <w:szCs w:val="24"/>
              </w:rPr>
              <w:t>8.1</w:t>
            </w:r>
          </w:p>
        </w:tc>
        <w:tc>
          <w:tcPr>
            <w:tcW w:w="8915" w:type="dxa"/>
            <w:tcBorders>
              <w:top w:val="single" w:color="000000" w:sz="2" w:space="0"/>
              <w:bottom w:val="single" w:color="000000" w:sz="2" w:space="0"/>
            </w:tcBorders>
          </w:tcPr>
          <w:p>
            <w:pPr>
              <w:spacing w:before="41" w:line="220" w:lineRule="auto"/>
              <w:ind w:left="46"/>
              <w:rPr>
                <w:rFonts w:ascii="宋体" w:hAnsi="宋体" w:eastAsia="宋体" w:cs="宋体"/>
                <w:spacing w:val="2"/>
                <w:sz w:val="24"/>
                <w:szCs w:val="24"/>
                <w14:textOutline w14:w="4356" w14:cap="flat" w14:cmpd="sng" w14:algn="ctr">
                  <w14:solidFill>
                    <w14:srgbClr w14:val="000000"/>
                  </w14:solidFill>
                  <w14:prstDash w14:val="solid"/>
                  <w14:miter w14:val="0"/>
                </w14:textOutline>
              </w:rPr>
            </w:pPr>
          </w:p>
          <w:p>
            <w:pPr>
              <w:spacing w:before="41" w:line="220" w:lineRule="auto"/>
              <w:ind w:left="46"/>
            </w:pPr>
            <w:r>
              <w:rPr>
                <w:rFonts w:ascii="宋体" w:hAnsi="宋体" w:eastAsia="宋体" w:cs="宋体"/>
                <w:spacing w:val="2"/>
                <w:sz w:val="24"/>
                <w:szCs w:val="24"/>
                <w14:textOutline w14:w="4356" w14:cap="flat" w14:cmpd="sng" w14:algn="ctr">
                  <w14:solidFill>
                    <w14:srgbClr w14:val="000000"/>
                  </w14:solidFill>
                  <w14:prstDash w14:val="solid"/>
                  <w14:miter w14:val="0"/>
                </w14:textOutline>
              </w:rPr>
              <w:t>电</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子版投标文件；</w:t>
            </w:r>
          </w:p>
          <w:p>
            <w:pPr>
              <w:spacing w:before="78" w:line="219" w:lineRule="auto"/>
              <w:ind w:left="36"/>
              <w:rPr>
                <w:rFonts w:ascii="宋体" w:hAnsi="宋体" w:eastAsia="宋体" w:cs="宋体"/>
                <w:sz w:val="24"/>
                <w:szCs w:val="24"/>
              </w:rPr>
            </w:pPr>
            <w:r>
              <w:rPr>
                <w:rFonts w:ascii="宋体" w:hAnsi="宋体" w:eastAsia="宋体" w:cs="宋体"/>
                <w:spacing w:val="-7"/>
                <w:sz w:val="24"/>
                <w:szCs w:val="24"/>
              </w:rPr>
              <w:t>1</w:t>
            </w:r>
            <w:r>
              <w:rPr>
                <w:rFonts w:ascii="宋体" w:hAnsi="宋体" w:eastAsia="宋体" w:cs="宋体"/>
                <w:spacing w:val="-6"/>
                <w:sz w:val="24"/>
                <w:szCs w:val="24"/>
              </w:rPr>
              <w:t>.本项目采用全流程电子招投标， 各供应商在参与投标时相关操作详见定西市公共资</w:t>
            </w:r>
          </w:p>
        </w:tc>
      </w:tr>
    </w:tbl>
    <w:p/>
    <w:p>
      <w:pPr>
        <w:sectPr>
          <w:footerReference r:id="rId29" w:type="default"/>
          <w:pgSz w:w="11910" w:h="16845"/>
          <w:pgMar w:top="1215" w:right="855" w:bottom="752" w:left="1231" w:header="0" w:footer="592" w:gutter="0"/>
          <w:cols w:space="720" w:num="1"/>
        </w:sectPr>
      </w:pPr>
    </w:p>
    <w:tbl>
      <w:tblPr>
        <w:tblStyle w:val="13"/>
        <w:tblW w:w="98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2"/>
        <w:gridCol w:w="89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92" w:type="dxa"/>
            <w:tcBorders>
              <w:top w:val="single" w:color="000000" w:sz="2" w:space="0"/>
              <w:bottom w:val="single" w:color="000000" w:sz="2" w:space="0"/>
            </w:tcBorders>
          </w:tcPr>
          <w:p>
            <w:pPr>
              <w:spacing w:before="193" w:line="220" w:lineRule="auto"/>
              <w:ind w:left="71"/>
              <w:rPr>
                <w:rFonts w:ascii="宋体" w:hAnsi="宋体" w:eastAsia="宋体" w:cs="宋体"/>
                <w:sz w:val="24"/>
                <w:szCs w:val="24"/>
              </w:rPr>
            </w:pPr>
            <w:r>
              <w:rPr>
                <w:rFonts w:ascii="宋体" w:hAnsi="宋体" w:eastAsia="宋体" w:cs="宋体"/>
                <w:spacing w:val="7"/>
                <w:sz w:val="24"/>
                <w:szCs w:val="24"/>
                <w14:textOutline w14:w="4356" w14:cap="flat" w14:cmpd="sng" w14:algn="ctr">
                  <w14:solidFill>
                    <w14:srgbClr w14:val="000000"/>
                  </w14:solidFill>
                  <w14:prstDash w14:val="solid"/>
                  <w14:miter w14:val="0"/>
                </w14:textOutline>
              </w:rPr>
              <w:t>条</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款号</w:t>
            </w:r>
          </w:p>
        </w:tc>
        <w:tc>
          <w:tcPr>
            <w:tcW w:w="8915" w:type="dxa"/>
            <w:tcBorders>
              <w:top w:val="single" w:color="000000" w:sz="2" w:space="0"/>
              <w:bottom w:val="single" w:color="000000" w:sz="2" w:space="0"/>
            </w:tcBorders>
          </w:tcPr>
          <w:p>
            <w:pPr>
              <w:spacing w:before="193" w:line="220" w:lineRule="auto"/>
              <w:ind w:left="3817"/>
              <w:rPr>
                <w:rFonts w:ascii="宋体" w:hAnsi="宋体" w:eastAsia="宋体" w:cs="宋体"/>
                <w:sz w:val="24"/>
                <w:szCs w:val="24"/>
              </w:rPr>
            </w:pP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内</w:t>
            </w:r>
            <w:r>
              <w:rPr>
                <w:rFonts w:ascii="宋体" w:hAnsi="宋体" w:eastAsia="宋体" w:cs="宋体"/>
                <w:spacing w:val="10"/>
                <w:sz w:val="24"/>
                <w:szCs w:val="24"/>
              </w:rPr>
              <w:t xml:space="preserve">      </w:t>
            </w: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64" w:hRule="atLeast"/>
        </w:trPr>
        <w:tc>
          <w:tcPr>
            <w:tcW w:w="892" w:type="dxa"/>
            <w:tcBorders>
              <w:top w:val="single" w:color="000000" w:sz="2" w:space="0"/>
              <w:bottom w:val="single" w:color="000000" w:sz="2" w:space="0"/>
            </w:tcBorders>
          </w:tcPr>
          <w:p/>
        </w:tc>
        <w:tc>
          <w:tcPr>
            <w:tcW w:w="8915" w:type="dxa"/>
            <w:tcBorders>
              <w:top w:val="single" w:color="000000" w:sz="2" w:space="0"/>
              <w:bottom w:val="single" w:color="000000" w:sz="2" w:space="0"/>
            </w:tcBorders>
          </w:tcPr>
          <w:p>
            <w:pPr>
              <w:spacing w:before="243" w:line="432" w:lineRule="auto"/>
              <w:ind w:left="13" w:right="12" w:firstLine="3"/>
              <w:rPr>
                <w:rFonts w:ascii="宋体" w:hAnsi="宋体" w:eastAsia="宋体" w:cs="宋体"/>
                <w:sz w:val="24"/>
                <w:szCs w:val="24"/>
              </w:rPr>
            </w:pPr>
            <w:r>
              <w:rPr>
                <w:rFonts w:ascii="宋体" w:hAnsi="宋体" w:eastAsia="宋体" w:cs="宋体"/>
                <w:spacing w:val="-16"/>
                <w:sz w:val="24"/>
                <w:szCs w:val="24"/>
              </w:rPr>
              <w:t>源交易</w:t>
            </w:r>
            <w:r>
              <w:rPr>
                <w:rFonts w:ascii="宋体" w:hAnsi="宋体" w:eastAsia="宋体" w:cs="宋体"/>
                <w:spacing w:val="-9"/>
                <w:sz w:val="24"/>
                <w:szCs w:val="24"/>
              </w:rPr>
              <w:t>网</w:t>
            </w:r>
            <w:r>
              <w:rPr>
                <w:rFonts w:ascii="宋体" w:hAnsi="宋体" w:eastAsia="宋体" w:cs="宋体"/>
                <w:spacing w:val="-8"/>
                <w:sz w:val="24"/>
                <w:szCs w:val="24"/>
              </w:rPr>
              <w:t>网站首页“下载中心”→ “操作手册”→ “政府采购电子标操作手册”。供</w:t>
            </w:r>
            <w:r>
              <w:rPr>
                <w:rFonts w:ascii="宋体" w:hAnsi="宋体" w:eastAsia="宋体" w:cs="宋体"/>
                <w:sz w:val="24"/>
                <w:szCs w:val="24"/>
              </w:rPr>
              <w:t xml:space="preserve"> </w:t>
            </w:r>
            <w:r>
              <w:rPr>
                <w:rFonts w:ascii="宋体" w:hAnsi="宋体" w:eastAsia="宋体" w:cs="宋体"/>
                <w:spacing w:val="8"/>
                <w:sz w:val="24"/>
                <w:szCs w:val="24"/>
              </w:rPr>
              <w:t>应商在</w:t>
            </w:r>
            <w:r>
              <w:rPr>
                <w:rFonts w:ascii="宋体" w:hAnsi="宋体" w:eastAsia="宋体" w:cs="宋体"/>
                <w:spacing w:val="7"/>
                <w:sz w:val="24"/>
                <w:szCs w:val="24"/>
              </w:rPr>
              <w:t>投</w:t>
            </w:r>
            <w:r>
              <w:rPr>
                <w:rFonts w:ascii="宋体" w:hAnsi="宋体" w:eastAsia="宋体" w:cs="宋体"/>
                <w:spacing w:val="4"/>
                <w:sz w:val="24"/>
                <w:szCs w:val="24"/>
              </w:rPr>
              <w:t>标时请务必携带该项目生成投标文件的数字证书(</w:t>
            </w:r>
            <w:r>
              <w:rPr>
                <w:rFonts w:ascii="宋体" w:hAnsi="宋体" w:eastAsia="宋体" w:cs="宋体"/>
                <w:sz w:val="24"/>
                <w:szCs w:val="24"/>
              </w:rPr>
              <w:t>CA</w:t>
            </w:r>
            <w:r>
              <w:rPr>
                <w:rFonts w:ascii="宋体" w:hAnsi="宋体" w:eastAsia="宋体" w:cs="宋体"/>
                <w:spacing w:val="4"/>
                <w:sz w:val="24"/>
                <w:szCs w:val="24"/>
              </w:rPr>
              <w:t xml:space="preserve"> 锁)参加投标。</w:t>
            </w:r>
            <w:r>
              <w:rPr>
                <w:rFonts w:ascii="宋体" w:hAnsi="宋体" w:eastAsia="宋体" w:cs="宋体"/>
                <w:sz w:val="24"/>
                <w:szCs w:val="24"/>
              </w:rPr>
              <w:t xml:space="preserve">     </w:t>
            </w:r>
            <w:r>
              <w:rPr>
                <w:rFonts w:ascii="宋体" w:hAnsi="宋体" w:eastAsia="宋体" w:cs="宋体"/>
                <w:spacing w:val="-10"/>
                <w:sz w:val="24"/>
                <w:szCs w:val="24"/>
              </w:rPr>
              <w:t>2</w:t>
            </w:r>
            <w:r>
              <w:rPr>
                <w:rFonts w:ascii="宋体" w:hAnsi="宋体" w:eastAsia="宋体" w:cs="宋体"/>
                <w:spacing w:val="-6"/>
                <w:sz w:val="24"/>
                <w:szCs w:val="24"/>
              </w:rPr>
              <w:t>.用数字证书(CA 锁)制作投标文件前， 请确保数字证书(CA 锁)开标前在有效期内。</w:t>
            </w:r>
            <w:r>
              <w:rPr>
                <w:rFonts w:ascii="宋体" w:hAnsi="宋体" w:eastAsia="宋体" w:cs="宋体"/>
                <w:sz w:val="24"/>
                <w:szCs w:val="24"/>
              </w:rPr>
              <w:t xml:space="preserve"> </w:t>
            </w:r>
            <w:r>
              <w:rPr>
                <w:rFonts w:ascii="宋体" w:hAnsi="宋体" w:eastAsia="宋体" w:cs="宋体"/>
                <w:spacing w:val="1"/>
                <w:sz w:val="24"/>
                <w:szCs w:val="24"/>
              </w:rPr>
              <w:t>3.投标文件制作完成后登录定西</w:t>
            </w:r>
            <w:r>
              <w:rPr>
                <w:rFonts w:ascii="宋体" w:hAnsi="宋体" w:eastAsia="宋体" w:cs="宋体"/>
                <w:sz w:val="24"/>
                <w:szCs w:val="24"/>
              </w:rPr>
              <w:t>市公共资源交易平台上传加密后的投标文件(后缀为 DXTF</w:t>
            </w:r>
            <w:r>
              <w:rPr>
                <w:rFonts w:ascii="宋体" w:hAnsi="宋体" w:eastAsia="宋体" w:cs="宋体"/>
                <w:spacing w:val="5"/>
                <w:sz w:val="24"/>
                <w:szCs w:val="24"/>
              </w:rPr>
              <w:t>)，投标文件上传完成后方可参加投标。</w:t>
            </w:r>
            <w:r>
              <w:rPr>
                <w:rFonts w:ascii="宋体" w:hAnsi="宋体" w:eastAsia="宋体" w:cs="宋体"/>
                <w:sz w:val="24"/>
                <w:szCs w:val="24"/>
              </w:rPr>
              <w:t xml:space="preserve">                                  </w:t>
            </w:r>
            <w:r>
              <w:rPr>
                <w:rFonts w:ascii="宋体" w:hAnsi="宋体" w:eastAsia="宋体" w:cs="宋体"/>
                <w:spacing w:val="8"/>
                <w:sz w:val="24"/>
                <w:szCs w:val="24"/>
              </w:rPr>
              <w:t>4</w:t>
            </w:r>
            <w:r>
              <w:rPr>
                <w:rFonts w:ascii="宋体" w:hAnsi="宋体" w:eastAsia="宋体" w:cs="宋体"/>
                <w:spacing w:val="4"/>
                <w:sz w:val="24"/>
                <w:szCs w:val="24"/>
              </w:rPr>
              <w:t>.供应商在投标时请务必携带该项目生成投标文件的数字证书(</w:t>
            </w:r>
            <w:r>
              <w:rPr>
                <w:rFonts w:ascii="宋体" w:hAnsi="宋体" w:eastAsia="宋体" w:cs="宋体"/>
                <w:sz w:val="24"/>
                <w:szCs w:val="24"/>
              </w:rPr>
              <w:t>CA</w:t>
            </w:r>
            <w:r>
              <w:rPr>
                <w:rFonts w:ascii="宋体" w:hAnsi="宋体" w:eastAsia="宋体" w:cs="宋体"/>
                <w:spacing w:val="4"/>
                <w:sz w:val="24"/>
                <w:szCs w:val="24"/>
              </w:rPr>
              <w:t xml:space="preserve"> 锁)参加投标。</w:t>
            </w:r>
            <w:r>
              <w:rPr>
                <w:rFonts w:ascii="宋体" w:hAnsi="宋体" w:eastAsia="宋体" w:cs="宋体"/>
                <w:sz w:val="24"/>
                <w:szCs w:val="24"/>
              </w:rPr>
              <w:t xml:space="preserve"> </w:t>
            </w:r>
            <w:r>
              <w:rPr>
                <w:rFonts w:ascii="宋体" w:hAnsi="宋体" w:eastAsia="宋体" w:cs="宋体"/>
                <w:spacing w:val="-6"/>
                <w:sz w:val="24"/>
                <w:szCs w:val="24"/>
              </w:rPr>
              <w:t>注： 因供应商数字证书(C</w:t>
            </w:r>
            <w:r>
              <w:rPr>
                <w:rFonts w:ascii="宋体" w:hAnsi="宋体" w:eastAsia="宋体" w:cs="宋体"/>
                <w:spacing w:val="-1"/>
                <w:sz w:val="24"/>
                <w:szCs w:val="24"/>
              </w:rPr>
              <w:t>A</w:t>
            </w:r>
            <w:r>
              <w:rPr>
                <w:rFonts w:ascii="宋体" w:hAnsi="宋体" w:eastAsia="宋体" w:cs="宋体"/>
                <w:spacing w:val="-6"/>
                <w:sz w:val="24"/>
                <w:szCs w:val="24"/>
              </w:rPr>
              <w:t xml:space="preserve"> 锁) 问题，在开标时造成投标文件无法解密的， 供应商自</w:t>
            </w:r>
            <w:r>
              <w:rPr>
                <w:rFonts w:ascii="宋体" w:hAnsi="宋体" w:eastAsia="宋体" w:cs="宋体"/>
                <w:sz w:val="24"/>
                <w:szCs w:val="24"/>
              </w:rPr>
              <w:t xml:space="preserve"> </w:t>
            </w:r>
            <w:r>
              <w:rPr>
                <w:rFonts w:ascii="宋体" w:hAnsi="宋体" w:eastAsia="宋体" w:cs="宋体"/>
                <w:spacing w:val="-4"/>
                <w:sz w:val="24"/>
                <w:szCs w:val="24"/>
              </w:rPr>
              <w:t>行承担</w:t>
            </w:r>
            <w:r>
              <w:rPr>
                <w:rFonts w:ascii="宋体" w:hAnsi="宋体" w:eastAsia="宋体" w:cs="宋体"/>
                <w:spacing w:val="-2"/>
                <w:sz w:val="24"/>
                <w:szCs w:val="24"/>
              </w:rPr>
              <w:t>由此导致的全部责任。</w:t>
            </w:r>
          </w:p>
          <w:p>
            <w:pPr>
              <w:spacing w:before="1" w:line="218" w:lineRule="auto"/>
              <w:ind w:left="19"/>
              <w:rPr>
                <w:rFonts w:ascii="宋体" w:hAnsi="宋体" w:eastAsia="宋体" w:cs="宋体"/>
                <w:sz w:val="24"/>
                <w:szCs w:val="24"/>
              </w:rPr>
            </w:pPr>
            <w:r>
              <w:rPr>
                <w:rFonts w:ascii="宋体" w:hAnsi="宋体" w:eastAsia="宋体" w:cs="宋体"/>
                <w:spacing w:val="6"/>
                <w:sz w:val="24"/>
                <w:szCs w:val="24"/>
                <w14:textOutline w14:w="4356" w14:cap="flat" w14:cmpd="sng" w14:algn="ctr">
                  <w14:solidFill>
                    <w14:srgbClr w14:val="000000"/>
                  </w14:solidFill>
                  <w14:prstDash w14:val="solid"/>
                  <w14:miter w14:val="0"/>
                </w14:textOutline>
              </w:rPr>
              <w:t>本项</w:t>
            </w:r>
            <w:r>
              <w:rPr>
                <w:rFonts w:ascii="宋体" w:hAnsi="宋体" w:eastAsia="宋体" w:cs="宋体"/>
                <w:spacing w:val="5"/>
                <w:sz w:val="24"/>
                <w:szCs w:val="24"/>
                <w14:textOutline w14:w="4356" w14:cap="flat" w14:cmpd="sng" w14:algn="ctr">
                  <w14:solidFill>
                    <w14:srgbClr w14:val="000000"/>
                  </w14:solidFill>
                  <w14:prstDash w14:val="solid"/>
                  <w14:miter w14:val="0"/>
                </w14:textOutline>
              </w:rPr>
              <w:t>目</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采用不见面开标方式开标：</w:t>
            </w:r>
          </w:p>
          <w:p>
            <w:pPr>
              <w:spacing w:before="270" w:line="220" w:lineRule="auto"/>
              <w:ind w:left="36"/>
              <w:rPr>
                <w:rFonts w:ascii="宋体" w:hAnsi="宋体" w:eastAsia="宋体" w:cs="宋体"/>
                <w:sz w:val="24"/>
                <w:szCs w:val="24"/>
              </w:rPr>
            </w:pPr>
            <w:r>
              <w:rPr>
                <w:rFonts w:ascii="宋体" w:hAnsi="宋体" w:eastAsia="宋体" w:cs="宋体"/>
                <w:spacing w:val="-14"/>
                <w:sz w:val="24"/>
                <w:szCs w:val="24"/>
              </w:rPr>
              <w:t>1</w:t>
            </w:r>
            <w:r>
              <w:rPr>
                <w:rFonts w:ascii="宋体" w:hAnsi="宋体" w:eastAsia="宋体" w:cs="宋体"/>
                <w:spacing w:val="-9"/>
                <w:sz w:val="24"/>
                <w:szCs w:val="24"/>
              </w:rPr>
              <w:t xml:space="preserve"> 业务要求：</w:t>
            </w:r>
          </w:p>
          <w:p>
            <w:pPr>
              <w:spacing w:before="269" w:line="452" w:lineRule="auto"/>
              <w:ind w:left="20" w:firstLine="15"/>
              <w:rPr>
                <w:rFonts w:ascii="宋体" w:hAnsi="宋体" w:eastAsia="宋体" w:cs="宋体"/>
                <w:sz w:val="23"/>
                <w:szCs w:val="23"/>
              </w:rPr>
            </w:pPr>
            <w:r>
              <w:rPr>
                <w:rFonts w:ascii="宋体" w:hAnsi="宋体" w:eastAsia="宋体" w:cs="宋体"/>
                <w:spacing w:val="28"/>
                <w:sz w:val="23"/>
                <w:szCs w:val="23"/>
              </w:rPr>
              <w:t>1</w:t>
            </w:r>
            <w:r>
              <w:rPr>
                <w:rFonts w:ascii="宋体" w:hAnsi="宋体" w:eastAsia="宋体" w:cs="宋体"/>
                <w:spacing w:val="18"/>
                <w:sz w:val="23"/>
                <w:szCs w:val="23"/>
              </w:rPr>
              <w:t>.</w:t>
            </w:r>
            <w:r>
              <w:rPr>
                <w:rFonts w:ascii="宋体" w:hAnsi="宋体" w:eastAsia="宋体" w:cs="宋体"/>
                <w:spacing w:val="14"/>
                <w:sz w:val="23"/>
                <w:szCs w:val="23"/>
              </w:rPr>
              <w:t>1 项目招标文件和投标文件必须使用定西市公共资源交易服务系统发布的专用工</w:t>
            </w:r>
            <w:r>
              <w:rPr>
                <w:rFonts w:ascii="宋体" w:hAnsi="宋体" w:eastAsia="宋体" w:cs="宋体"/>
                <w:sz w:val="23"/>
                <w:szCs w:val="23"/>
              </w:rPr>
              <w:t xml:space="preserve"> </w:t>
            </w:r>
            <w:r>
              <w:rPr>
                <w:rFonts w:ascii="宋体" w:hAnsi="宋体" w:eastAsia="宋体" w:cs="宋体"/>
                <w:spacing w:val="6"/>
                <w:sz w:val="23"/>
                <w:szCs w:val="23"/>
              </w:rPr>
              <w:t>具软件编制， 并通过该系统完成投标过程。依照招标文件的规定完成电子投标文</w:t>
            </w:r>
            <w:r>
              <w:rPr>
                <w:rFonts w:ascii="宋体" w:hAnsi="宋体" w:eastAsia="宋体" w:cs="宋体"/>
                <w:spacing w:val="5"/>
                <w:sz w:val="23"/>
                <w:szCs w:val="23"/>
              </w:rPr>
              <w:t>件</w:t>
            </w:r>
            <w:r>
              <w:rPr>
                <w:rFonts w:ascii="宋体" w:hAnsi="宋体" w:eastAsia="宋体" w:cs="宋体"/>
                <w:sz w:val="23"/>
                <w:szCs w:val="23"/>
              </w:rPr>
              <w:t xml:space="preserve">的 </w:t>
            </w:r>
            <w:r>
              <w:rPr>
                <w:rFonts w:ascii="宋体" w:hAnsi="宋体" w:eastAsia="宋体" w:cs="宋体"/>
                <w:spacing w:val="10"/>
                <w:sz w:val="23"/>
                <w:szCs w:val="23"/>
              </w:rPr>
              <w:t>编制和提交。如未按招标文件要求编制、提交电子投标文件，将导致否决投标，其</w:t>
            </w:r>
            <w:r>
              <w:rPr>
                <w:rFonts w:ascii="宋体" w:hAnsi="宋体" w:eastAsia="宋体" w:cs="宋体"/>
                <w:spacing w:val="9"/>
                <w:sz w:val="23"/>
                <w:szCs w:val="23"/>
              </w:rPr>
              <w:t>后</w:t>
            </w:r>
            <w:r>
              <w:rPr>
                <w:rFonts w:ascii="宋体" w:hAnsi="宋体" w:eastAsia="宋体" w:cs="宋体"/>
                <w:sz w:val="23"/>
                <w:szCs w:val="23"/>
              </w:rPr>
              <w:t xml:space="preserve"> </w:t>
            </w:r>
            <w:r>
              <w:rPr>
                <w:rFonts w:ascii="宋体" w:hAnsi="宋体" w:eastAsia="宋体" w:cs="宋体"/>
                <w:spacing w:val="4"/>
                <w:sz w:val="23"/>
                <w:szCs w:val="23"/>
              </w:rPr>
              <w:t>果由供应商自负</w:t>
            </w:r>
            <w:r>
              <w:rPr>
                <w:rFonts w:ascii="宋体" w:hAnsi="宋体" w:eastAsia="宋体" w:cs="宋体"/>
                <w:spacing w:val="3"/>
                <w:sz w:val="23"/>
                <w:szCs w:val="23"/>
              </w:rPr>
              <w:t>。</w:t>
            </w:r>
          </w:p>
          <w:p>
            <w:pPr>
              <w:spacing w:line="427" w:lineRule="auto"/>
              <w:ind w:left="20" w:right="8" w:firstLine="15"/>
              <w:rPr>
                <w:rFonts w:ascii="宋体" w:hAnsi="宋体" w:eastAsia="宋体" w:cs="宋体"/>
                <w:sz w:val="24"/>
                <w:szCs w:val="24"/>
              </w:rPr>
            </w:pPr>
            <w:r>
              <w:rPr>
                <w:rFonts w:ascii="宋体" w:hAnsi="宋体" w:eastAsia="宋体" w:cs="宋体"/>
                <w:spacing w:val="-6"/>
                <w:sz w:val="24"/>
                <w:szCs w:val="24"/>
              </w:rPr>
              <w:t>1.2 供应商应</w:t>
            </w:r>
            <w:r>
              <w:rPr>
                <w:rFonts w:ascii="宋体" w:hAnsi="宋体" w:eastAsia="宋体" w:cs="宋体"/>
                <w:spacing w:val="-4"/>
                <w:sz w:val="24"/>
                <w:szCs w:val="24"/>
              </w:rPr>
              <w:t>充</w:t>
            </w:r>
            <w:r>
              <w:rPr>
                <w:rFonts w:ascii="宋体" w:hAnsi="宋体" w:eastAsia="宋体" w:cs="宋体"/>
                <w:spacing w:val="-3"/>
                <w:sz w:val="24"/>
                <w:szCs w:val="24"/>
              </w:rPr>
              <w:t>分考虑到网络及系统平台可能存在的突发状况， 在投标文件编制完成</w:t>
            </w:r>
            <w:r>
              <w:rPr>
                <w:rFonts w:ascii="宋体" w:hAnsi="宋体" w:eastAsia="宋体" w:cs="宋体"/>
                <w:sz w:val="24"/>
                <w:szCs w:val="24"/>
              </w:rPr>
              <w:t xml:space="preserve"> </w:t>
            </w:r>
            <w:r>
              <w:rPr>
                <w:rFonts w:ascii="宋体" w:hAnsi="宋体" w:eastAsia="宋体" w:cs="宋体"/>
                <w:spacing w:val="-8"/>
                <w:sz w:val="24"/>
                <w:szCs w:val="24"/>
              </w:rPr>
              <w:t>后</w:t>
            </w:r>
            <w:r>
              <w:rPr>
                <w:rFonts w:ascii="宋体" w:hAnsi="宋体" w:eastAsia="宋体" w:cs="宋体"/>
                <w:spacing w:val="-6"/>
                <w:sz w:val="24"/>
                <w:szCs w:val="24"/>
              </w:rPr>
              <w:t>尽</w:t>
            </w:r>
            <w:r>
              <w:rPr>
                <w:rFonts w:ascii="宋体" w:hAnsi="宋体" w:eastAsia="宋体" w:cs="宋体"/>
                <w:spacing w:val="-4"/>
                <w:sz w:val="24"/>
                <w:szCs w:val="24"/>
              </w:rPr>
              <w:t>早完成上传。</w:t>
            </w:r>
          </w:p>
          <w:p>
            <w:pPr>
              <w:spacing w:before="2" w:line="449" w:lineRule="auto"/>
              <w:ind w:left="22" w:firstLine="13"/>
              <w:rPr>
                <w:rFonts w:ascii="宋体" w:hAnsi="宋体" w:eastAsia="宋体" w:cs="宋体"/>
                <w:sz w:val="23"/>
                <w:szCs w:val="23"/>
              </w:rPr>
            </w:pPr>
            <w:r>
              <w:rPr>
                <w:rFonts w:ascii="宋体" w:hAnsi="宋体" w:eastAsia="宋体" w:cs="宋体"/>
                <w:spacing w:val="10"/>
                <w:sz w:val="23"/>
                <w:szCs w:val="23"/>
              </w:rPr>
              <w:t xml:space="preserve">1.3 </w:t>
            </w:r>
            <w:r>
              <w:rPr>
                <w:rFonts w:ascii="宋体" w:hAnsi="宋体" w:eastAsia="宋体" w:cs="宋体"/>
                <w:spacing w:val="9"/>
                <w:sz w:val="23"/>
                <w:szCs w:val="23"/>
              </w:rPr>
              <w:t>投</w:t>
            </w:r>
            <w:r>
              <w:rPr>
                <w:rFonts w:ascii="宋体" w:hAnsi="宋体" w:eastAsia="宋体" w:cs="宋体"/>
                <w:spacing w:val="5"/>
                <w:sz w:val="23"/>
                <w:szCs w:val="23"/>
              </w:rPr>
              <w:t>标文件提交截止时间前， 采购人或采购代理提前进入定西市公共资源交易中心</w:t>
            </w:r>
            <w:r>
              <w:rPr>
                <w:rFonts w:ascii="宋体" w:hAnsi="宋体" w:eastAsia="宋体" w:cs="宋体"/>
                <w:sz w:val="23"/>
                <w:szCs w:val="23"/>
              </w:rPr>
              <w:t xml:space="preserve"> </w:t>
            </w:r>
            <w:r>
              <w:rPr>
                <w:rFonts w:ascii="宋体" w:hAnsi="宋体" w:eastAsia="宋体" w:cs="宋体"/>
                <w:spacing w:val="10"/>
                <w:sz w:val="23"/>
                <w:szCs w:val="23"/>
              </w:rPr>
              <w:t>不见面开标系统，播放测试音频，各供应商提前进入该系统签到，实时观看音视频</w:t>
            </w:r>
            <w:r>
              <w:rPr>
                <w:rFonts w:ascii="宋体" w:hAnsi="宋体" w:eastAsia="宋体" w:cs="宋体"/>
                <w:spacing w:val="7"/>
                <w:sz w:val="23"/>
                <w:szCs w:val="23"/>
              </w:rPr>
              <w:t>交</w:t>
            </w:r>
            <w:r>
              <w:rPr>
                <w:rFonts w:ascii="宋体" w:hAnsi="宋体" w:eastAsia="宋体" w:cs="宋体"/>
                <w:sz w:val="23"/>
                <w:szCs w:val="23"/>
              </w:rPr>
              <w:t xml:space="preserve"> </w:t>
            </w:r>
            <w:r>
              <w:rPr>
                <w:rFonts w:ascii="宋体" w:hAnsi="宋体" w:eastAsia="宋体" w:cs="宋体"/>
                <w:spacing w:val="12"/>
                <w:sz w:val="23"/>
                <w:szCs w:val="23"/>
              </w:rPr>
              <w:t>互</w:t>
            </w:r>
            <w:r>
              <w:rPr>
                <w:rFonts w:ascii="宋体" w:hAnsi="宋体" w:eastAsia="宋体" w:cs="宋体"/>
                <w:spacing w:val="11"/>
                <w:sz w:val="23"/>
                <w:szCs w:val="23"/>
              </w:rPr>
              <w:t>效</w:t>
            </w:r>
            <w:r>
              <w:rPr>
                <w:rFonts w:ascii="宋体" w:hAnsi="宋体" w:eastAsia="宋体" w:cs="宋体"/>
                <w:spacing w:val="6"/>
                <w:sz w:val="23"/>
                <w:szCs w:val="23"/>
              </w:rPr>
              <w:t>果并及时在系统互动区反馈。</w:t>
            </w:r>
          </w:p>
          <w:p>
            <w:pPr>
              <w:spacing w:before="1" w:line="431" w:lineRule="auto"/>
              <w:ind w:left="23" w:right="13" w:firstLine="12"/>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4"/>
                <w:sz w:val="24"/>
                <w:szCs w:val="24"/>
              </w:rPr>
              <w:t>.4 开标当日，供应商不必抵达开标现场， 仅需在任意地点登录定西市公共资源交易</w:t>
            </w:r>
            <w:r>
              <w:rPr>
                <w:rFonts w:ascii="宋体" w:hAnsi="宋体" w:eastAsia="宋体" w:cs="宋体"/>
                <w:sz w:val="24"/>
                <w:szCs w:val="24"/>
              </w:rPr>
              <w:t xml:space="preserve"> </w:t>
            </w:r>
            <w:r>
              <w:rPr>
                <w:rFonts w:ascii="宋体" w:hAnsi="宋体" w:eastAsia="宋体" w:cs="宋体"/>
                <w:spacing w:val="-1"/>
                <w:sz w:val="24"/>
                <w:szCs w:val="24"/>
              </w:rPr>
              <w:t>中心不见面开标大厅参加开标会议，并</w:t>
            </w:r>
            <w:r>
              <w:rPr>
                <w:rFonts w:ascii="宋体" w:hAnsi="宋体" w:eastAsia="宋体" w:cs="宋体"/>
                <w:sz w:val="24"/>
                <w:szCs w:val="24"/>
              </w:rPr>
              <w:t xml:space="preserve">根据需要使用开标系统与现场采购人进行互动 </w:t>
            </w:r>
            <w:r>
              <w:rPr>
                <w:rFonts w:ascii="宋体" w:hAnsi="宋体" w:eastAsia="宋体" w:cs="宋体"/>
                <w:spacing w:val="-1"/>
                <w:sz w:val="24"/>
                <w:szCs w:val="24"/>
              </w:rPr>
              <w:t>交流、澄清、质疑等活动。未按时加入系统对投标文件解密的视为放弃投</w:t>
            </w:r>
            <w:r>
              <w:rPr>
                <w:rFonts w:ascii="宋体" w:hAnsi="宋体" w:eastAsia="宋体" w:cs="宋体"/>
                <w:sz w:val="24"/>
                <w:szCs w:val="24"/>
              </w:rPr>
              <w:t>标。</w:t>
            </w:r>
          </w:p>
          <w:p>
            <w:pPr>
              <w:spacing w:line="570" w:lineRule="exact"/>
              <w:ind w:left="36"/>
              <w:rPr>
                <w:rFonts w:ascii="宋体" w:hAnsi="宋体" w:eastAsia="宋体" w:cs="宋体"/>
                <w:sz w:val="23"/>
                <w:szCs w:val="23"/>
              </w:rPr>
            </w:pPr>
            <w:r>
              <w:rPr>
                <w:rFonts w:ascii="宋体" w:hAnsi="宋体" w:eastAsia="宋体" w:cs="宋体"/>
                <w:spacing w:val="12"/>
                <w:position w:val="25"/>
                <w:sz w:val="23"/>
                <w:szCs w:val="23"/>
              </w:rPr>
              <w:t xml:space="preserve">1.5 </w:t>
            </w:r>
            <w:r>
              <w:rPr>
                <w:rFonts w:ascii="宋体" w:hAnsi="宋体" w:eastAsia="宋体" w:cs="宋体"/>
                <w:spacing w:val="9"/>
                <w:position w:val="25"/>
                <w:sz w:val="23"/>
                <w:szCs w:val="23"/>
              </w:rPr>
              <w:t>供</w:t>
            </w:r>
            <w:r>
              <w:rPr>
                <w:rFonts w:ascii="宋体" w:hAnsi="宋体" w:eastAsia="宋体" w:cs="宋体"/>
                <w:spacing w:val="6"/>
                <w:position w:val="25"/>
                <w:sz w:val="23"/>
                <w:szCs w:val="23"/>
              </w:rPr>
              <w:t xml:space="preserve">应商必须使用能正确解密投标文件的 </w:t>
            </w:r>
            <w:r>
              <w:rPr>
                <w:rFonts w:ascii="宋体" w:hAnsi="宋体" w:eastAsia="宋体" w:cs="宋体"/>
                <w:position w:val="25"/>
                <w:sz w:val="23"/>
                <w:szCs w:val="23"/>
              </w:rPr>
              <w:t>CA</w:t>
            </w:r>
            <w:r>
              <w:rPr>
                <w:rFonts w:ascii="宋体" w:hAnsi="宋体" w:eastAsia="宋体" w:cs="宋体"/>
                <w:spacing w:val="6"/>
                <w:position w:val="25"/>
                <w:sz w:val="23"/>
                <w:szCs w:val="23"/>
              </w:rPr>
              <w:t xml:space="preserve"> 证书在规定的时间内完成远程解密，</w:t>
            </w:r>
          </w:p>
          <w:p>
            <w:pPr>
              <w:spacing w:before="1" w:line="226" w:lineRule="auto"/>
              <w:ind w:left="36"/>
              <w:rPr>
                <w:rFonts w:ascii="宋体" w:hAnsi="宋体" w:eastAsia="宋体" w:cs="宋体"/>
                <w:sz w:val="23"/>
                <w:szCs w:val="23"/>
              </w:rPr>
            </w:pPr>
            <w:r>
              <w:rPr>
                <w:rFonts w:ascii="宋体" w:hAnsi="宋体" w:eastAsia="宋体" w:cs="宋体"/>
                <w:spacing w:val="18"/>
                <w:sz w:val="23"/>
                <w:szCs w:val="23"/>
              </w:rPr>
              <w:t>因供</w:t>
            </w:r>
            <w:r>
              <w:rPr>
                <w:rFonts w:ascii="宋体" w:hAnsi="宋体" w:eastAsia="宋体" w:cs="宋体"/>
                <w:spacing w:val="11"/>
                <w:sz w:val="23"/>
                <w:szCs w:val="23"/>
              </w:rPr>
              <w:t>应</w:t>
            </w:r>
            <w:r>
              <w:rPr>
                <w:rFonts w:ascii="宋体" w:hAnsi="宋体" w:eastAsia="宋体" w:cs="宋体"/>
                <w:spacing w:val="9"/>
                <w:sz w:val="23"/>
                <w:szCs w:val="23"/>
              </w:rPr>
              <w:t>商原因未能解密、解密失败或解密超时，视为供应商撤销其投标文件，系统内</w:t>
            </w:r>
          </w:p>
        </w:tc>
      </w:tr>
    </w:tbl>
    <w:p/>
    <w:p>
      <w:pPr>
        <w:sectPr>
          <w:footerReference r:id="rId30" w:type="default"/>
          <w:pgSz w:w="11910" w:h="16845"/>
          <w:pgMar w:top="1215" w:right="855" w:bottom="752" w:left="1231" w:header="0" w:footer="592" w:gutter="0"/>
          <w:cols w:space="720" w:num="1"/>
        </w:sectPr>
      </w:pPr>
    </w:p>
    <w:tbl>
      <w:tblPr>
        <w:tblStyle w:val="13"/>
        <w:tblW w:w="98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2"/>
        <w:gridCol w:w="89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8" w:hRule="atLeast"/>
        </w:trPr>
        <w:tc>
          <w:tcPr>
            <w:tcW w:w="892" w:type="dxa"/>
            <w:tcBorders>
              <w:top w:val="single" w:color="000000" w:sz="2" w:space="0"/>
              <w:bottom w:val="single" w:color="000000" w:sz="2" w:space="0"/>
            </w:tcBorders>
          </w:tcPr>
          <w:p>
            <w:pPr>
              <w:spacing w:before="193" w:line="220" w:lineRule="auto"/>
              <w:ind w:left="71"/>
              <w:rPr>
                <w:rFonts w:ascii="宋体" w:hAnsi="宋体" w:eastAsia="宋体" w:cs="宋体"/>
                <w:sz w:val="24"/>
                <w:szCs w:val="24"/>
              </w:rPr>
            </w:pPr>
            <w:r>
              <w:rPr>
                <w:rFonts w:ascii="宋体" w:hAnsi="宋体" w:eastAsia="宋体" w:cs="宋体"/>
                <w:spacing w:val="7"/>
                <w:sz w:val="24"/>
                <w:szCs w:val="24"/>
                <w14:textOutline w14:w="4356" w14:cap="flat" w14:cmpd="sng" w14:algn="ctr">
                  <w14:solidFill>
                    <w14:srgbClr w14:val="000000"/>
                  </w14:solidFill>
                  <w14:prstDash w14:val="solid"/>
                  <w14:miter w14:val="0"/>
                </w14:textOutline>
              </w:rPr>
              <w:t>条</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款号</w:t>
            </w:r>
          </w:p>
        </w:tc>
        <w:tc>
          <w:tcPr>
            <w:tcW w:w="8915" w:type="dxa"/>
            <w:tcBorders>
              <w:top w:val="single" w:color="000000" w:sz="2" w:space="0"/>
              <w:bottom w:val="single" w:color="000000" w:sz="2" w:space="0"/>
            </w:tcBorders>
          </w:tcPr>
          <w:p>
            <w:pPr>
              <w:spacing w:before="193" w:line="220" w:lineRule="auto"/>
              <w:ind w:left="3817"/>
              <w:rPr>
                <w:rFonts w:ascii="宋体" w:hAnsi="宋体" w:eastAsia="宋体" w:cs="宋体"/>
                <w:sz w:val="24"/>
                <w:szCs w:val="24"/>
              </w:rPr>
            </w:pP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内</w:t>
            </w:r>
            <w:r>
              <w:rPr>
                <w:rFonts w:ascii="宋体" w:hAnsi="宋体" w:eastAsia="宋体" w:cs="宋体"/>
                <w:spacing w:val="10"/>
                <w:sz w:val="24"/>
                <w:szCs w:val="24"/>
              </w:rPr>
              <w:t xml:space="preserve">      </w:t>
            </w: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64" w:hRule="atLeast"/>
        </w:trPr>
        <w:tc>
          <w:tcPr>
            <w:tcW w:w="892" w:type="dxa"/>
            <w:tcBorders>
              <w:top w:val="single" w:color="000000" w:sz="2" w:space="0"/>
              <w:bottom w:val="single" w:color="000000" w:sz="2" w:space="0"/>
            </w:tcBorders>
          </w:tcPr>
          <w:p/>
        </w:tc>
        <w:tc>
          <w:tcPr>
            <w:tcW w:w="8915" w:type="dxa"/>
            <w:tcBorders>
              <w:top w:val="single" w:color="000000" w:sz="2" w:space="0"/>
              <w:bottom w:val="single" w:color="000000" w:sz="2" w:space="0"/>
            </w:tcBorders>
          </w:tcPr>
          <w:p>
            <w:pPr>
              <w:spacing w:before="245" w:line="433" w:lineRule="auto"/>
              <w:ind w:left="17" w:right="27" w:firstLine="3"/>
              <w:rPr>
                <w:rFonts w:ascii="宋体" w:hAnsi="宋体" w:eastAsia="宋体" w:cs="宋体"/>
                <w:sz w:val="24"/>
                <w:szCs w:val="24"/>
              </w:rPr>
            </w:pPr>
            <w:r>
              <w:rPr>
                <w:rFonts w:ascii="宋体" w:hAnsi="宋体" w:eastAsia="宋体" w:cs="宋体"/>
                <w:spacing w:val="-1"/>
                <w:sz w:val="24"/>
                <w:szCs w:val="24"/>
              </w:rPr>
              <w:t>投标文件将被退回；因采购人或系统原因，导致无法按时完成投标文</w:t>
            </w:r>
            <w:r>
              <w:rPr>
                <w:rFonts w:ascii="宋体" w:hAnsi="宋体" w:eastAsia="宋体" w:cs="宋体"/>
                <w:sz w:val="24"/>
                <w:szCs w:val="24"/>
              </w:rPr>
              <w:t xml:space="preserve">件解密或开标、 </w:t>
            </w:r>
            <w:r>
              <w:rPr>
                <w:rFonts w:ascii="宋体" w:hAnsi="宋体" w:eastAsia="宋体" w:cs="宋体"/>
                <w:spacing w:val="-1"/>
                <w:sz w:val="24"/>
                <w:szCs w:val="24"/>
              </w:rPr>
              <w:t>评标工作无法进行的，可根据实际情况相应延迟解密时间或调</w:t>
            </w:r>
            <w:r>
              <w:rPr>
                <w:rFonts w:ascii="宋体" w:hAnsi="宋体" w:eastAsia="宋体" w:cs="宋体"/>
                <w:sz w:val="24"/>
                <w:szCs w:val="24"/>
              </w:rPr>
              <w:t>整开标时间。</w:t>
            </w:r>
          </w:p>
          <w:p>
            <w:pPr>
              <w:spacing w:line="450" w:lineRule="auto"/>
              <w:ind w:left="17" w:firstLine="18"/>
              <w:rPr>
                <w:rFonts w:ascii="宋体" w:hAnsi="宋体" w:eastAsia="宋体" w:cs="宋体"/>
                <w:sz w:val="23"/>
                <w:szCs w:val="23"/>
              </w:rPr>
            </w:pPr>
            <w:r>
              <w:rPr>
                <w:rFonts w:ascii="宋体" w:hAnsi="宋体" w:eastAsia="宋体" w:cs="宋体"/>
                <w:spacing w:val="-4"/>
                <w:sz w:val="23"/>
                <w:szCs w:val="23"/>
              </w:rPr>
              <w:t>1.6 开标、评标过程</w:t>
            </w:r>
            <w:r>
              <w:rPr>
                <w:rFonts w:ascii="宋体" w:hAnsi="宋体" w:eastAsia="宋体" w:cs="宋体"/>
                <w:spacing w:val="-2"/>
                <w:sz w:val="23"/>
                <w:szCs w:val="23"/>
              </w:rPr>
              <w:t>中， 参与远程交互的各供应商应始终为同一个人， 中途不得更换，</w:t>
            </w:r>
            <w:r>
              <w:rPr>
                <w:rFonts w:ascii="宋体" w:hAnsi="宋体" w:eastAsia="宋体" w:cs="宋体"/>
                <w:sz w:val="23"/>
                <w:szCs w:val="23"/>
              </w:rPr>
              <w:t xml:space="preserve"> </w:t>
            </w:r>
            <w:r>
              <w:rPr>
                <w:rFonts w:ascii="宋体" w:hAnsi="宋体" w:eastAsia="宋体" w:cs="宋体"/>
                <w:spacing w:val="16"/>
                <w:sz w:val="23"/>
                <w:szCs w:val="23"/>
              </w:rPr>
              <w:t>在否决</w:t>
            </w:r>
            <w:r>
              <w:rPr>
                <w:rFonts w:ascii="宋体" w:hAnsi="宋体" w:eastAsia="宋体" w:cs="宋体"/>
                <w:spacing w:val="13"/>
                <w:sz w:val="23"/>
                <w:szCs w:val="23"/>
              </w:rPr>
              <w:t>投</w:t>
            </w:r>
            <w:r>
              <w:rPr>
                <w:rFonts w:ascii="宋体" w:hAnsi="宋体" w:eastAsia="宋体" w:cs="宋体"/>
                <w:spacing w:val="8"/>
                <w:sz w:val="23"/>
                <w:szCs w:val="23"/>
              </w:rPr>
              <w:t>标、澄清、质疑等特殊情况下需要交互时，供应商一端参与交互的人员只能</w:t>
            </w:r>
            <w:r>
              <w:rPr>
                <w:rFonts w:ascii="宋体" w:hAnsi="宋体" w:eastAsia="宋体" w:cs="宋体"/>
                <w:sz w:val="23"/>
                <w:szCs w:val="23"/>
              </w:rPr>
              <w:t xml:space="preserve"> </w:t>
            </w:r>
            <w:r>
              <w:rPr>
                <w:rFonts w:ascii="宋体" w:hAnsi="宋体" w:eastAsia="宋体" w:cs="宋体"/>
                <w:spacing w:val="26"/>
                <w:sz w:val="23"/>
                <w:szCs w:val="23"/>
              </w:rPr>
              <w:t>是</w:t>
            </w:r>
            <w:r>
              <w:rPr>
                <w:rFonts w:ascii="宋体" w:hAnsi="宋体" w:eastAsia="宋体" w:cs="宋体"/>
                <w:spacing w:val="17"/>
                <w:sz w:val="23"/>
                <w:szCs w:val="23"/>
              </w:rPr>
              <w:t>供</w:t>
            </w:r>
            <w:r>
              <w:rPr>
                <w:rFonts w:ascii="宋体" w:hAnsi="宋体" w:eastAsia="宋体" w:cs="宋体"/>
                <w:spacing w:val="13"/>
                <w:sz w:val="23"/>
                <w:szCs w:val="23"/>
              </w:rPr>
              <w:t>应商的法定代表人或授权委托人(答辩等类似环节需要其他人员参与的除外)，</w:t>
            </w:r>
            <w:r>
              <w:rPr>
                <w:rFonts w:ascii="宋体" w:hAnsi="宋体" w:eastAsia="宋体" w:cs="宋体"/>
                <w:sz w:val="23"/>
                <w:szCs w:val="23"/>
              </w:rPr>
              <w:t xml:space="preserve"> </w:t>
            </w:r>
            <w:r>
              <w:rPr>
                <w:rFonts w:ascii="宋体" w:hAnsi="宋体" w:eastAsia="宋体" w:cs="宋体"/>
                <w:spacing w:val="10"/>
                <w:sz w:val="23"/>
                <w:szCs w:val="23"/>
              </w:rPr>
              <w:t>供</w:t>
            </w:r>
            <w:r>
              <w:rPr>
                <w:rFonts w:ascii="宋体" w:hAnsi="宋体" w:eastAsia="宋体" w:cs="宋体"/>
                <w:spacing w:val="6"/>
                <w:sz w:val="23"/>
                <w:szCs w:val="23"/>
              </w:rPr>
              <w:t>应</w:t>
            </w:r>
            <w:r>
              <w:rPr>
                <w:rFonts w:ascii="宋体" w:hAnsi="宋体" w:eastAsia="宋体" w:cs="宋体"/>
                <w:spacing w:val="5"/>
                <w:sz w:val="23"/>
                <w:szCs w:val="23"/>
              </w:rPr>
              <w:t>商不得以不承认交互人员的资格或身份等为借口推脱， 供应商自行承担随意更换</w:t>
            </w:r>
            <w:r>
              <w:rPr>
                <w:rFonts w:ascii="宋体" w:hAnsi="宋体" w:eastAsia="宋体" w:cs="宋体"/>
                <w:sz w:val="23"/>
                <w:szCs w:val="23"/>
              </w:rPr>
              <w:t xml:space="preserve"> </w:t>
            </w:r>
            <w:r>
              <w:rPr>
                <w:rFonts w:ascii="宋体" w:hAnsi="宋体" w:eastAsia="宋体" w:cs="宋体"/>
                <w:spacing w:val="9"/>
                <w:sz w:val="23"/>
                <w:szCs w:val="23"/>
              </w:rPr>
              <w:t>人员所导致的一切后果。在开标过程中，如各供应商若无异议，视为默认开标全过</w:t>
            </w:r>
            <w:r>
              <w:rPr>
                <w:rFonts w:ascii="宋体" w:hAnsi="宋体" w:eastAsia="宋体" w:cs="宋体"/>
                <w:spacing w:val="2"/>
                <w:sz w:val="23"/>
                <w:szCs w:val="23"/>
              </w:rPr>
              <w:t>程</w:t>
            </w:r>
            <w:r>
              <w:rPr>
                <w:rFonts w:ascii="宋体" w:hAnsi="宋体" w:eastAsia="宋体" w:cs="宋体"/>
                <w:sz w:val="23"/>
                <w:szCs w:val="23"/>
              </w:rPr>
              <w:t xml:space="preserve"> </w:t>
            </w:r>
            <w:r>
              <w:rPr>
                <w:rFonts w:ascii="宋体" w:hAnsi="宋体" w:eastAsia="宋体" w:cs="宋体"/>
                <w:spacing w:val="10"/>
                <w:sz w:val="23"/>
                <w:szCs w:val="23"/>
              </w:rPr>
              <w:t>所</w:t>
            </w:r>
            <w:r>
              <w:rPr>
                <w:rFonts w:ascii="宋体" w:hAnsi="宋体" w:eastAsia="宋体" w:cs="宋体"/>
                <w:spacing w:val="9"/>
                <w:sz w:val="23"/>
                <w:szCs w:val="23"/>
              </w:rPr>
              <w:t>有</w:t>
            </w:r>
            <w:r>
              <w:rPr>
                <w:rFonts w:ascii="宋体" w:hAnsi="宋体" w:eastAsia="宋体" w:cs="宋体"/>
                <w:spacing w:val="5"/>
                <w:sz w:val="23"/>
                <w:szCs w:val="23"/>
              </w:rPr>
              <w:t>结果，不再进行签字确认。</w:t>
            </w:r>
          </w:p>
          <w:p>
            <w:pPr>
              <w:spacing w:before="1" w:line="218" w:lineRule="auto"/>
              <w:ind w:left="21"/>
              <w:rPr>
                <w:rFonts w:ascii="宋体" w:hAnsi="宋体" w:eastAsia="宋体" w:cs="宋体"/>
                <w:sz w:val="24"/>
                <w:szCs w:val="24"/>
              </w:rPr>
            </w:pPr>
            <w:r>
              <w:rPr>
                <w:rFonts w:ascii="宋体" w:hAnsi="宋体" w:eastAsia="宋体" w:cs="宋体"/>
                <w:spacing w:val="-8"/>
                <w:sz w:val="24"/>
                <w:szCs w:val="24"/>
              </w:rPr>
              <w:t xml:space="preserve">2 </w:t>
            </w:r>
            <w:r>
              <w:rPr>
                <w:rFonts w:ascii="宋体" w:hAnsi="宋体" w:eastAsia="宋体" w:cs="宋体"/>
                <w:spacing w:val="-5"/>
                <w:sz w:val="24"/>
                <w:szCs w:val="24"/>
              </w:rPr>
              <w:t>供</w:t>
            </w:r>
            <w:r>
              <w:rPr>
                <w:rFonts w:ascii="宋体" w:hAnsi="宋体" w:eastAsia="宋体" w:cs="宋体"/>
                <w:spacing w:val="-4"/>
                <w:sz w:val="24"/>
                <w:szCs w:val="24"/>
              </w:rPr>
              <w:t>应商主体信息要求：</w:t>
            </w:r>
          </w:p>
          <w:p>
            <w:pPr>
              <w:spacing w:before="270" w:line="449" w:lineRule="auto"/>
              <w:ind w:left="18" w:firstLine="478"/>
              <w:rPr>
                <w:rFonts w:ascii="宋体" w:hAnsi="宋体" w:eastAsia="宋体" w:cs="宋体"/>
                <w:sz w:val="23"/>
                <w:szCs w:val="23"/>
              </w:rPr>
            </w:pPr>
            <w:r>
              <w:rPr>
                <w:rFonts w:ascii="宋体" w:hAnsi="宋体" w:eastAsia="宋体" w:cs="宋体"/>
                <w:spacing w:val="10"/>
                <w:sz w:val="23"/>
                <w:szCs w:val="23"/>
              </w:rPr>
              <w:t>采用</w:t>
            </w:r>
            <w:r>
              <w:rPr>
                <w:rFonts w:ascii="宋体" w:hAnsi="宋体" w:eastAsia="宋体" w:cs="宋体"/>
                <w:spacing w:val="5"/>
                <w:sz w:val="23"/>
                <w:szCs w:val="23"/>
              </w:rPr>
              <w:t>不见面开标后， 供应商相关信息以甘肃省公共资源交易主体共享平台信息库</w:t>
            </w:r>
            <w:r>
              <w:rPr>
                <w:rFonts w:ascii="宋体" w:hAnsi="宋体" w:eastAsia="宋体" w:cs="宋体"/>
                <w:sz w:val="23"/>
                <w:szCs w:val="23"/>
              </w:rPr>
              <w:t xml:space="preserve"> </w:t>
            </w:r>
            <w:r>
              <w:rPr>
                <w:rFonts w:ascii="宋体" w:hAnsi="宋体" w:eastAsia="宋体" w:cs="宋体"/>
                <w:spacing w:val="5"/>
                <w:sz w:val="23"/>
                <w:szCs w:val="23"/>
              </w:rPr>
              <w:t>为依据， 各供应商信息更新须在投标文件提交截止时间前完成并保证真实有效，各</w:t>
            </w:r>
            <w:r>
              <w:rPr>
                <w:rFonts w:ascii="宋体" w:hAnsi="宋体" w:eastAsia="宋体" w:cs="宋体"/>
                <w:spacing w:val="4"/>
                <w:sz w:val="23"/>
                <w:szCs w:val="23"/>
              </w:rPr>
              <w:t>供</w:t>
            </w:r>
            <w:r>
              <w:rPr>
                <w:rFonts w:ascii="宋体" w:hAnsi="宋体" w:eastAsia="宋体" w:cs="宋体"/>
                <w:sz w:val="23"/>
                <w:szCs w:val="23"/>
              </w:rPr>
              <w:t xml:space="preserve"> </w:t>
            </w:r>
            <w:r>
              <w:rPr>
                <w:rFonts w:ascii="宋体" w:hAnsi="宋体" w:eastAsia="宋体" w:cs="宋体"/>
                <w:spacing w:val="6"/>
                <w:sz w:val="23"/>
                <w:szCs w:val="23"/>
              </w:rPr>
              <w:t>应商信息公开接</w:t>
            </w:r>
            <w:r>
              <w:rPr>
                <w:rFonts w:ascii="宋体" w:hAnsi="宋体" w:eastAsia="宋体" w:cs="宋体"/>
                <w:spacing w:val="5"/>
                <w:sz w:val="23"/>
                <w:szCs w:val="23"/>
              </w:rPr>
              <w:t>受</w:t>
            </w:r>
            <w:r>
              <w:rPr>
                <w:rFonts w:ascii="宋体" w:hAnsi="宋体" w:eastAsia="宋体" w:cs="宋体"/>
                <w:spacing w:val="3"/>
                <w:sz w:val="23"/>
                <w:szCs w:val="23"/>
              </w:rPr>
              <w:t>社会监督。因供应商自身原因出现信息更新不及时、不准确等问题，</w:t>
            </w:r>
            <w:r>
              <w:rPr>
                <w:rFonts w:ascii="宋体" w:hAnsi="宋体" w:eastAsia="宋体" w:cs="宋体"/>
                <w:sz w:val="23"/>
                <w:szCs w:val="23"/>
              </w:rPr>
              <w:t xml:space="preserve"> </w:t>
            </w:r>
            <w:r>
              <w:rPr>
                <w:rFonts w:ascii="宋体" w:hAnsi="宋体" w:eastAsia="宋体" w:cs="宋体"/>
                <w:spacing w:val="6"/>
                <w:sz w:val="23"/>
                <w:szCs w:val="23"/>
              </w:rPr>
              <w:t>由各供应商自行承担一切后果</w:t>
            </w:r>
            <w:r>
              <w:rPr>
                <w:rFonts w:ascii="宋体" w:hAnsi="宋体" w:eastAsia="宋体" w:cs="宋体"/>
                <w:spacing w:val="5"/>
                <w:sz w:val="23"/>
                <w:szCs w:val="23"/>
              </w:rPr>
              <w:t>。</w:t>
            </w:r>
          </w:p>
          <w:p>
            <w:pPr>
              <w:spacing w:line="219" w:lineRule="auto"/>
              <w:ind w:left="23"/>
              <w:rPr>
                <w:rFonts w:ascii="宋体" w:hAnsi="宋体" w:eastAsia="宋体" w:cs="宋体"/>
                <w:sz w:val="24"/>
                <w:szCs w:val="24"/>
              </w:rPr>
            </w:pPr>
            <w:r>
              <w:rPr>
                <w:rFonts w:ascii="宋体" w:hAnsi="宋体" w:eastAsia="宋体" w:cs="宋体"/>
                <w:spacing w:val="-8"/>
                <w:sz w:val="24"/>
                <w:szCs w:val="24"/>
              </w:rPr>
              <w:t>3</w:t>
            </w:r>
            <w:r>
              <w:rPr>
                <w:rFonts w:ascii="宋体" w:hAnsi="宋体" w:eastAsia="宋体" w:cs="宋体"/>
                <w:spacing w:val="-5"/>
                <w:sz w:val="24"/>
                <w:szCs w:val="24"/>
              </w:rPr>
              <w:t xml:space="preserve"> 系统操作注意事项：</w:t>
            </w:r>
          </w:p>
          <w:p>
            <w:pPr>
              <w:spacing w:before="285" w:line="220" w:lineRule="auto"/>
              <w:ind w:left="23"/>
              <w:rPr>
                <w:rFonts w:ascii="宋体" w:hAnsi="宋体" w:eastAsia="宋体" w:cs="宋体"/>
                <w:sz w:val="24"/>
                <w:szCs w:val="24"/>
              </w:rPr>
            </w:pPr>
            <w:r>
              <w:rPr>
                <w:rFonts w:ascii="宋体" w:hAnsi="宋体" w:eastAsia="宋体" w:cs="宋体"/>
                <w:spacing w:val="-8"/>
                <w:sz w:val="24"/>
                <w:szCs w:val="24"/>
              </w:rPr>
              <w:t>3</w:t>
            </w:r>
            <w:r>
              <w:rPr>
                <w:rFonts w:ascii="宋体" w:hAnsi="宋体" w:eastAsia="宋体" w:cs="宋体"/>
                <w:spacing w:val="-6"/>
                <w:sz w:val="24"/>
                <w:szCs w:val="24"/>
              </w:rPr>
              <w:t>.</w:t>
            </w:r>
            <w:r>
              <w:rPr>
                <w:rFonts w:ascii="宋体" w:hAnsi="宋体" w:eastAsia="宋体" w:cs="宋体"/>
                <w:spacing w:val="-4"/>
                <w:sz w:val="24"/>
                <w:szCs w:val="24"/>
              </w:rPr>
              <w:t>1 软硬件及网络要求：</w:t>
            </w:r>
          </w:p>
          <w:p>
            <w:pPr>
              <w:spacing w:before="269" w:line="219" w:lineRule="auto"/>
              <w:ind w:left="23"/>
              <w:rPr>
                <w:rFonts w:ascii="宋体" w:hAnsi="宋体" w:eastAsia="宋体" w:cs="宋体"/>
                <w:sz w:val="24"/>
                <w:szCs w:val="24"/>
              </w:rPr>
            </w:pPr>
            <w:r>
              <w:rPr>
                <w:rFonts w:ascii="宋体" w:hAnsi="宋体" w:eastAsia="宋体" w:cs="宋体"/>
                <w:spacing w:val="-2"/>
                <w:sz w:val="24"/>
                <w:szCs w:val="24"/>
              </w:rPr>
              <w:t>3.1.1 参与不见</w:t>
            </w:r>
            <w:r>
              <w:rPr>
                <w:rFonts w:ascii="宋体" w:hAnsi="宋体" w:eastAsia="宋体" w:cs="宋体"/>
                <w:spacing w:val="-1"/>
                <w:sz w:val="24"/>
                <w:szCs w:val="24"/>
              </w:rPr>
              <w:t>面开标电脑须安装音响和麦克风设备。</w:t>
            </w:r>
          </w:p>
          <w:p>
            <w:pPr>
              <w:spacing w:before="271" w:line="220" w:lineRule="auto"/>
              <w:ind w:left="23"/>
              <w:rPr>
                <w:rFonts w:ascii="宋体" w:hAnsi="宋体" w:eastAsia="宋体" w:cs="宋体"/>
                <w:sz w:val="24"/>
                <w:szCs w:val="24"/>
              </w:rPr>
            </w:pPr>
            <w:r>
              <w:rPr>
                <w:rFonts w:ascii="宋体" w:hAnsi="宋体" w:eastAsia="宋体" w:cs="宋体"/>
                <w:spacing w:val="-1"/>
                <w:sz w:val="24"/>
                <w:szCs w:val="24"/>
              </w:rPr>
              <w:t>3.1.2 不见面开标系统因接入开标室视频直播等功能，支持使用</w:t>
            </w:r>
            <w:r>
              <w:rPr>
                <w:rFonts w:ascii="宋体" w:hAnsi="宋体" w:eastAsia="宋体" w:cs="宋体"/>
                <w:sz w:val="24"/>
                <w:szCs w:val="24"/>
              </w:rPr>
              <w:t xml:space="preserve"> IE 浏览器，请确保</w:t>
            </w:r>
          </w:p>
          <w:p>
            <w:pPr>
              <w:spacing w:before="285" w:line="427" w:lineRule="auto"/>
              <w:ind w:left="24" w:right="30" w:firstLine="7"/>
              <w:rPr>
                <w:rFonts w:ascii="宋体" w:hAnsi="宋体" w:eastAsia="宋体" w:cs="宋体"/>
                <w:sz w:val="24"/>
                <w:szCs w:val="24"/>
              </w:rPr>
            </w:pPr>
            <w:r>
              <w:rPr>
                <w:rFonts w:ascii="宋体" w:hAnsi="宋体" w:eastAsia="宋体" w:cs="宋体"/>
                <w:spacing w:val="-6"/>
                <w:sz w:val="24"/>
                <w:szCs w:val="24"/>
              </w:rPr>
              <w:t>IE 浏览器版本在 11 及以上，具体版本可在 IE 浏览器工具菜单下的“关于 interne</w:t>
            </w:r>
            <w:r>
              <w:rPr>
                <w:rFonts w:ascii="宋体" w:hAnsi="宋体" w:eastAsia="宋体" w:cs="宋体"/>
                <w:sz w:val="24"/>
                <w:szCs w:val="24"/>
              </w:rPr>
              <w:t xml:space="preserve">t </w:t>
            </w:r>
            <w:r>
              <w:rPr>
                <w:rFonts w:ascii="宋体" w:hAnsi="宋体" w:eastAsia="宋体" w:cs="宋体"/>
                <w:spacing w:val="-2"/>
                <w:sz w:val="24"/>
                <w:szCs w:val="24"/>
              </w:rPr>
              <w:t>explorer</w:t>
            </w:r>
            <w:r>
              <w:rPr>
                <w:rFonts w:ascii="宋体" w:hAnsi="宋体" w:eastAsia="宋体" w:cs="宋体"/>
                <w:spacing w:val="-4"/>
                <w:sz w:val="24"/>
                <w:szCs w:val="24"/>
              </w:rPr>
              <w:t>”子菜单中</w:t>
            </w:r>
            <w:r>
              <w:rPr>
                <w:rFonts w:ascii="宋体" w:hAnsi="宋体" w:eastAsia="宋体" w:cs="宋体"/>
                <w:spacing w:val="-2"/>
                <w:sz w:val="24"/>
                <w:szCs w:val="24"/>
              </w:rPr>
              <w:t>查看。</w:t>
            </w:r>
          </w:p>
          <w:p>
            <w:pPr>
              <w:spacing w:before="1" w:line="218" w:lineRule="auto"/>
              <w:ind w:left="23"/>
              <w:rPr>
                <w:rFonts w:ascii="宋体" w:hAnsi="宋体" w:eastAsia="宋体" w:cs="宋体"/>
                <w:sz w:val="24"/>
                <w:szCs w:val="24"/>
              </w:rPr>
            </w:pPr>
            <w:r>
              <w:rPr>
                <w:rFonts w:ascii="宋体" w:hAnsi="宋体" w:eastAsia="宋体" w:cs="宋体"/>
                <w:spacing w:val="-4"/>
                <w:sz w:val="24"/>
                <w:szCs w:val="24"/>
              </w:rPr>
              <w:t>3.1.3 为更好实时查看不见面开标室现场，推荐使用 10</w:t>
            </w:r>
            <w:r>
              <w:rPr>
                <w:rFonts w:ascii="宋体" w:hAnsi="宋体" w:eastAsia="宋体" w:cs="宋体"/>
                <w:spacing w:val="-1"/>
                <w:sz w:val="24"/>
                <w:szCs w:val="24"/>
              </w:rPr>
              <w:t>M</w:t>
            </w:r>
            <w:r>
              <w:rPr>
                <w:rFonts w:ascii="宋体" w:hAnsi="宋体" w:eastAsia="宋体" w:cs="宋体"/>
                <w:spacing w:val="-4"/>
                <w:sz w:val="24"/>
                <w:szCs w:val="24"/>
              </w:rPr>
              <w:t xml:space="preserve"> 及以上网络宽带。</w:t>
            </w:r>
          </w:p>
          <w:p>
            <w:pPr>
              <w:spacing w:before="287" w:line="220" w:lineRule="auto"/>
              <w:ind w:left="23"/>
              <w:rPr>
                <w:rFonts w:ascii="宋体" w:hAnsi="宋体" w:eastAsia="宋体" w:cs="宋体"/>
                <w:sz w:val="24"/>
                <w:szCs w:val="24"/>
              </w:rPr>
            </w:pPr>
            <w:r>
              <w:rPr>
                <w:rFonts w:ascii="宋体" w:hAnsi="宋体" w:eastAsia="宋体" w:cs="宋体"/>
                <w:spacing w:val="-1"/>
                <w:sz w:val="24"/>
                <w:szCs w:val="24"/>
              </w:rPr>
              <w:t>3.2 开标过程注</w:t>
            </w:r>
            <w:r>
              <w:rPr>
                <w:rFonts w:ascii="宋体" w:hAnsi="宋体" w:eastAsia="宋体" w:cs="宋体"/>
                <w:sz w:val="24"/>
                <w:szCs w:val="24"/>
              </w:rPr>
              <w:t>意事项</w:t>
            </w:r>
          </w:p>
          <w:p>
            <w:pPr>
              <w:spacing w:before="269" w:line="227" w:lineRule="auto"/>
              <w:ind w:left="23"/>
              <w:rPr>
                <w:rFonts w:ascii="宋体" w:hAnsi="宋体" w:eastAsia="宋体" w:cs="宋体"/>
                <w:sz w:val="23"/>
                <w:szCs w:val="23"/>
              </w:rPr>
            </w:pPr>
            <w:r>
              <w:rPr>
                <w:rFonts w:ascii="宋体" w:hAnsi="宋体" w:eastAsia="宋体" w:cs="宋体"/>
                <w:spacing w:val="15"/>
                <w:sz w:val="23"/>
                <w:szCs w:val="23"/>
              </w:rPr>
              <w:t>3</w:t>
            </w:r>
            <w:r>
              <w:rPr>
                <w:rFonts w:ascii="宋体" w:hAnsi="宋体" w:eastAsia="宋体" w:cs="宋体"/>
                <w:spacing w:val="9"/>
                <w:sz w:val="23"/>
                <w:szCs w:val="23"/>
              </w:rPr>
              <w:t>.2.1 开标当天，供应商务必于开标前提前登录系统，进入所投标项目，在项目签到</w:t>
            </w:r>
          </w:p>
          <w:p>
            <w:pPr>
              <w:spacing w:before="273" w:line="220" w:lineRule="auto"/>
              <w:ind w:left="24"/>
              <w:rPr>
                <w:rFonts w:ascii="宋体" w:hAnsi="宋体" w:eastAsia="宋体" w:cs="宋体"/>
                <w:sz w:val="24"/>
                <w:szCs w:val="24"/>
              </w:rPr>
            </w:pPr>
            <w:r>
              <w:rPr>
                <w:rFonts w:ascii="宋体" w:hAnsi="宋体" w:eastAsia="宋体" w:cs="宋体"/>
                <w:spacing w:val="-8"/>
                <w:sz w:val="24"/>
                <w:szCs w:val="24"/>
              </w:rPr>
              <w:t>界</w:t>
            </w:r>
            <w:r>
              <w:rPr>
                <w:rFonts w:ascii="宋体" w:hAnsi="宋体" w:eastAsia="宋体" w:cs="宋体"/>
                <w:spacing w:val="-5"/>
                <w:sz w:val="24"/>
                <w:szCs w:val="24"/>
              </w:rPr>
              <w:t>面</w:t>
            </w:r>
            <w:r>
              <w:rPr>
                <w:rFonts w:ascii="宋体" w:hAnsi="宋体" w:eastAsia="宋体" w:cs="宋体"/>
                <w:spacing w:val="-4"/>
                <w:sz w:val="24"/>
                <w:szCs w:val="24"/>
              </w:rPr>
              <w:t>进行线上签到。</w:t>
            </w:r>
          </w:p>
          <w:p>
            <w:pPr>
              <w:spacing w:before="283" w:line="220" w:lineRule="auto"/>
              <w:ind w:left="23"/>
              <w:rPr>
                <w:rFonts w:ascii="宋体" w:hAnsi="宋体" w:eastAsia="宋体" w:cs="宋体"/>
                <w:sz w:val="24"/>
                <w:szCs w:val="24"/>
              </w:rPr>
            </w:pPr>
            <w:r>
              <w:rPr>
                <w:rFonts w:ascii="宋体" w:hAnsi="宋体" w:eastAsia="宋体" w:cs="宋体"/>
                <w:spacing w:val="-12"/>
                <w:sz w:val="24"/>
                <w:szCs w:val="24"/>
              </w:rPr>
              <w:t>3.</w:t>
            </w:r>
            <w:r>
              <w:rPr>
                <w:rFonts w:ascii="宋体" w:hAnsi="宋体" w:eastAsia="宋体" w:cs="宋体"/>
                <w:spacing w:val="-7"/>
                <w:sz w:val="24"/>
                <w:szCs w:val="24"/>
              </w:rPr>
              <w:t>2</w:t>
            </w:r>
            <w:r>
              <w:rPr>
                <w:rFonts w:ascii="宋体" w:hAnsi="宋体" w:eastAsia="宋体" w:cs="宋体"/>
                <w:spacing w:val="-6"/>
                <w:sz w:val="24"/>
                <w:szCs w:val="24"/>
              </w:rPr>
              <w:t>.2 开标过程中请重点关注不见面开标系统互动区消息， 及时查阅， 并根据消息提</w:t>
            </w:r>
          </w:p>
        </w:tc>
      </w:tr>
    </w:tbl>
    <w:p/>
    <w:p>
      <w:pPr>
        <w:sectPr>
          <w:footerReference r:id="rId31" w:type="default"/>
          <w:pgSz w:w="11910" w:h="16845"/>
          <w:pgMar w:top="1215" w:right="855" w:bottom="752" w:left="1231" w:header="0" w:footer="592" w:gutter="0"/>
          <w:cols w:space="720" w:num="1"/>
        </w:sectPr>
      </w:pPr>
    </w:p>
    <w:tbl>
      <w:tblPr>
        <w:tblStyle w:val="13"/>
        <w:tblW w:w="980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2"/>
        <w:gridCol w:w="89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7" w:hRule="atLeast"/>
        </w:trPr>
        <w:tc>
          <w:tcPr>
            <w:tcW w:w="892" w:type="dxa"/>
            <w:tcBorders>
              <w:top w:val="single" w:color="000000" w:sz="2" w:space="0"/>
              <w:bottom w:val="single" w:color="000000" w:sz="2" w:space="0"/>
            </w:tcBorders>
          </w:tcPr>
          <w:p>
            <w:pPr>
              <w:spacing w:before="193" w:line="220" w:lineRule="auto"/>
              <w:ind w:left="71"/>
              <w:rPr>
                <w:rFonts w:ascii="宋体" w:hAnsi="宋体" w:eastAsia="宋体" w:cs="宋体"/>
                <w:sz w:val="24"/>
                <w:szCs w:val="24"/>
              </w:rPr>
            </w:pPr>
            <w:r>
              <w:rPr>
                <w:rFonts w:ascii="宋体" w:hAnsi="宋体" w:eastAsia="宋体" w:cs="宋体"/>
                <w:spacing w:val="7"/>
                <w:sz w:val="24"/>
                <w:szCs w:val="24"/>
                <w14:textOutline w14:w="4356" w14:cap="flat" w14:cmpd="sng" w14:algn="ctr">
                  <w14:solidFill>
                    <w14:srgbClr w14:val="000000"/>
                  </w14:solidFill>
                  <w14:prstDash w14:val="solid"/>
                  <w14:miter w14:val="0"/>
                </w14:textOutline>
              </w:rPr>
              <w:t>条</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款号</w:t>
            </w:r>
          </w:p>
        </w:tc>
        <w:tc>
          <w:tcPr>
            <w:tcW w:w="8915" w:type="dxa"/>
            <w:tcBorders>
              <w:top w:val="single" w:color="000000" w:sz="2" w:space="0"/>
              <w:bottom w:val="single" w:color="000000" w:sz="2" w:space="0"/>
            </w:tcBorders>
          </w:tcPr>
          <w:p>
            <w:pPr>
              <w:spacing w:before="193" w:line="220" w:lineRule="auto"/>
              <w:ind w:left="3817"/>
              <w:rPr>
                <w:rFonts w:ascii="宋体" w:hAnsi="宋体" w:eastAsia="宋体" w:cs="宋体"/>
                <w:sz w:val="24"/>
                <w:szCs w:val="24"/>
              </w:rPr>
            </w:pP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内</w:t>
            </w:r>
            <w:r>
              <w:rPr>
                <w:rFonts w:ascii="宋体" w:hAnsi="宋体" w:eastAsia="宋体" w:cs="宋体"/>
                <w:spacing w:val="10"/>
                <w:sz w:val="24"/>
                <w:szCs w:val="24"/>
              </w:rPr>
              <w:t xml:space="preserve">      </w:t>
            </w: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21" w:hRule="atLeast"/>
        </w:trPr>
        <w:tc>
          <w:tcPr>
            <w:tcW w:w="892" w:type="dxa"/>
            <w:tcBorders>
              <w:top w:val="single" w:color="000000" w:sz="2" w:space="0"/>
              <w:bottom w:val="single" w:color="000000" w:sz="2" w:space="0"/>
            </w:tcBorders>
          </w:tcPr>
          <w:p/>
        </w:tc>
        <w:tc>
          <w:tcPr>
            <w:tcW w:w="8915" w:type="dxa"/>
            <w:tcBorders>
              <w:top w:val="single" w:color="000000" w:sz="2" w:space="0"/>
              <w:bottom w:val="single" w:color="000000" w:sz="2" w:space="0"/>
            </w:tcBorders>
          </w:tcPr>
          <w:p>
            <w:pPr>
              <w:spacing w:before="247" w:line="220" w:lineRule="auto"/>
              <w:ind w:left="20"/>
              <w:rPr>
                <w:rFonts w:ascii="宋体" w:hAnsi="宋体" w:eastAsia="宋体" w:cs="宋体"/>
                <w:sz w:val="24"/>
                <w:szCs w:val="24"/>
              </w:rPr>
            </w:pPr>
            <w:r>
              <w:rPr>
                <w:rFonts w:ascii="宋体" w:hAnsi="宋体" w:eastAsia="宋体" w:cs="宋体"/>
                <w:spacing w:val="-4"/>
                <w:sz w:val="24"/>
                <w:szCs w:val="24"/>
              </w:rPr>
              <w:t>醒</w:t>
            </w:r>
            <w:r>
              <w:rPr>
                <w:rFonts w:ascii="宋体" w:hAnsi="宋体" w:eastAsia="宋体" w:cs="宋体"/>
                <w:spacing w:val="-2"/>
                <w:sz w:val="24"/>
                <w:szCs w:val="24"/>
              </w:rPr>
              <w:t>及时进行投标文件在线解密等操作。</w:t>
            </w:r>
          </w:p>
          <w:p>
            <w:pPr>
              <w:spacing w:before="270" w:line="433" w:lineRule="auto"/>
              <w:ind w:left="21" w:right="8" w:firstLine="1"/>
              <w:rPr>
                <w:rFonts w:ascii="宋体" w:hAnsi="宋体" w:eastAsia="宋体" w:cs="宋体"/>
                <w:sz w:val="24"/>
                <w:szCs w:val="24"/>
              </w:rPr>
            </w:pPr>
            <w:r>
              <w:rPr>
                <w:rFonts w:ascii="宋体" w:hAnsi="宋体" w:eastAsia="宋体" w:cs="宋体"/>
                <w:spacing w:val="-6"/>
                <w:sz w:val="24"/>
                <w:szCs w:val="24"/>
              </w:rPr>
              <w:t>3.2</w:t>
            </w:r>
            <w:r>
              <w:rPr>
                <w:rFonts w:ascii="宋体" w:hAnsi="宋体" w:eastAsia="宋体" w:cs="宋体"/>
                <w:spacing w:val="-3"/>
                <w:sz w:val="24"/>
                <w:szCs w:val="24"/>
              </w:rPr>
              <w:t>.3 项目进入投标文件在线解密阶段后， 须在招标文件规定解密时间内使用相应的</w:t>
            </w:r>
            <w:r>
              <w:rPr>
                <w:rFonts w:ascii="宋体" w:hAnsi="宋体" w:eastAsia="宋体" w:cs="宋体"/>
                <w:sz w:val="24"/>
                <w:szCs w:val="24"/>
              </w:rPr>
              <w:t xml:space="preserve"> </w:t>
            </w:r>
            <w:r>
              <w:rPr>
                <w:rFonts w:ascii="宋体" w:hAnsi="宋体" w:eastAsia="宋体" w:cs="宋体"/>
                <w:spacing w:val="-11"/>
                <w:sz w:val="24"/>
                <w:szCs w:val="24"/>
              </w:rPr>
              <w:t>投</w:t>
            </w:r>
            <w:r>
              <w:rPr>
                <w:rFonts w:ascii="宋体" w:hAnsi="宋体" w:eastAsia="宋体" w:cs="宋体"/>
                <w:spacing w:val="-6"/>
                <w:sz w:val="24"/>
                <w:szCs w:val="24"/>
              </w:rPr>
              <w:t>标文件 CA 证书进行在线解密，否则将无法解密。</w:t>
            </w:r>
          </w:p>
          <w:p>
            <w:pPr>
              <w:spacing w:line="555" w:lineRule="exact"/>
              <w:ind w:left="23"/>
              <w:rPr>
                <w:rFonts w:ascii="宋体" w:hAnsi="宋体" w:eastAsia="宋体" w:cs="宋体"/>
                <w:sz w:val="24"/>
                <w:szCs w:val="24"/>
              </w:rPr>
            </w:pPr>
            <w:r>
              <w:rPr>
                <w:rFonts w:ascii="宋体" w:hAnsi="宋体" w:eastAsia="宋体" w:cs="宋体"/>
                <w:spacing w:val="-6"/>
                <w:position w:val="24"/>
                <w:sz w:val="24"/>
                <w:szCs w:val="24"/>
              </w:rPr>
              <w:t>3.2.4 为更直</w:t>
            </w:r>
            <w:r>
              <w:rPr>
                <w:rFonts w:ascii="宋体" w:hAnsi="宋体" w:eastAsia="宋体" w:cs="宋体"/>
                <w:spacing w:val="-4"/>
                <w:position w:val="24"/>
                <w:sz w:val="24"/>
                <w:szCs w:val="24"/>
              </w:rPr>
              <w:t>观</w:t>
            </w:r>
            <w:r>
              <w:rPr>
                <w:rFonts w:ascii="宋体" w:hAnsi="宋体" w:eastAsia="宋体" w:cs="宋体"/>
                <w:spacing w:val="-3"/>
                <w:position w:val="24"/>
                <w:sz w:val="24"/>
                <w:szCs w:val="24"/>
              </w:rPr>
              <w:t>了解、掌握本系统使用方法， 建议在具体项目开标前先行浏览本系统</w:t>
            </w:r>
          </w:p>
          <w:p>
            <w:pPr>
              <w:spacing w:line="219" w:lineRule="auto"/>
              <w:ind w:left="18"/>
              <w:rPr>
                <w:rFonts w:ascii="宋体" w:hAnsi="宋体" w:eastAsia="宋体" w:cs="宋体"/>
                <w:sz w:val="24"/>
                <w:szCs w:val="24"/>
              </w:rPr>
            </w:pPr>
            <w:bookmarkStart w:id="42" w:name="_bookmark12"/>
            <w:bookmarkEnd w:id="42"/>
            <w:r>
              <w:rPr>
                <w:rFonts w:ascii="宋体" w:hAnsi="宋体" w:eastAsia="宋体" w:cs="宋体"/>
                <w:spacing w:val="-1"/>
                <w:sz w:val="24"/>
                <w:szCs w:val="24"/>
              </w:rPr>
              <w:t>相关操作手册，相关操作手册可在</w:t>
            </w:r>
            <w:r>
              <w:rPr>
                <w:rFonts w:ascii="宋体" w:hAnsi="宋体" w:eastAsia="宋体" w:cs="宋体"/>
                <w:sz w:val="24"/>
                <w:szCs w:val="24"/>
              </w:rPr>
              <w:t>中心网站“下载中心”栏目下载、查看。</w:t>
            </w:r>
          </w:p>
        </w:tc>
      </w:tr>
    </w:tbl>
    <w:p>
      <w:pPr>
        <w:sectPr>
          <w:footerReference r:id="rId32" w:type="default"/>
          <w:pgSz w:w="11910" w:h="16845"/>
          <w:pgMar w:top="1215" w:right="855" w:bottom="752" w:left="1231" w:header="0" w:footer="592" w:gutter="0"/>
          <w:cols w:space="720" w:num="1"/>
        </w:sectPr>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156" w:line="219" w:lineRule="auto"/>
        <w:ind w:left="2392"/>
        <w:outlineLvl w:val="0"/>
        <w:rPr>
          <w:rFonts w:ascii="宋体" w:hAnsi="宋体" w:eastAsia="宋体" w:cs="宋体"/>
          <w:sz w:val="48"/>
          <w:szCs w:val="48"/>
        </w:rPr>
      </w:pPr>
      <w:r>
        <w:rPr>
          <w:rFonts w:ascii="宋体" w:hAnsi="宋体" w:eastAsia="宋体" w:cs="宋体"/>
          <w:spacing w:val="17"/>
          <w:sz w:val="48"/>
          <w:szCs w:val="48"/>
          <w14:textOutline w14:w="8712" w14:cap="flat" w14:cmpd="sng" w14:algn="ctr">
            <w14:solidFill>
              <w14:srgbClr w14:val="000000"/>
            </w14:solidFill>
            <w14:prstDash w14:val="solid"/>
            <w14:miter w14:val="0"/>
          </w14:textOutline>
        </w:rPr>
        <w:t>第</w:t>
      </w:r>
      <w:r>
        <w:rPr>
          <w:rFonts w:ascii="宋体" w:hAnsi="宋体" w:eastAsia="宋体" w:cs="宋体"/>
          <w:spacing w:val="11"/>
          <w:sz w:val="48"/>
          <w:szCs w:val="48"/>
          <w14:textOutline w14:w="8712" w14:cap="flat" w14:cmpd="sng" w14:algn="ctr">
            <w14:solidFill>
              <w14:srgbClr w14:val="000000"/>
            </w14:solidFill>
            <w14:prstDash w14:val="solid"/>
            <w14:miter w14:val="0"/>
          </w14:textOutline>
        </w:rPr>
        <w:t>三章</w:t>
      </w:r>
      <w:r>
        <w:rPr>
          <w:rFonts w:ascii="宋体" w:hAnsi="宋体" w:eastAsia="宋体" w:cs="宋体"/>
          <w:spacing w:val="11"/>
          <w:sz w:val="48"/>
          <w:szCs w:val="48"/>
        </w:rPr>
        <w:t xml:space="preserve">  </w:t>
      </w:r>
      <w:r>
        <w:rPr>
          <w:rFonts w:ascii="宋体" w:hAnsi="宋体" w:eastAsia="宋体" w:cs="宋体"/>
          <w:spacing w:val="11"/>
          <w:sz w:val="48"/>
          <w:szCs w:val="48"/>
          <w14:textOutline w14:w="8712" w14:cap="flat" w14:cmpd="sng" w14:algn="ctr">
            <w14:solidFill>
              <w14:srgbClr w14:val="000000"/>
            </w14:solidFill>
            <w14:prstDash w14:val="solid"/>
            <w14:miter w14:val="0"/>
          </w14:textOutline>
        </w:rPr>
        <w:t>技术要求</w:t>
      </w: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8" w:lineRule="auto"/>
      </w:pPr>
    </w:p>
    <w:p>
      <w:pPr>
        <w:spacing w:line="248" w:lineRule="auto"/>
      </w:pPr>
    </w:p>
    <w:p>
      <w:pPr>
        <w:spacing w:line="248" w:lineRule="auto"/>
      </w:pPr>
    </w:p>
    <w:p>
      <w:pPr>
        <w:spacing w:line="248" w:lineRule="auto"/>
      </w:pPr>
    </w:p>
    <w:p>
      <w:pPr>
        <w:spacing w:before="52" w:line="186" w:lineRule="auto"/>
        <w:ind w:left="4273"/>
        <w:rPr>
          <w:rFonts w:ascii="Times New Roman" w:hAnsi="Times New Roman" w:eastAsia="Times New Roman" w:cs="Times New Roman"/>
          <w:sz w:val="18"/>
          <w:szCs w:val="18"/>
        </w:rPr>
      </w:pPr>
    </w:p>
    <w:p>
      <w:pPr>
        <w:sectPr>
          <w:footerReference r:id="rId33" w:type="default"/>
          <w:pgSz w:w="11910" w:h="16845"/>
          <w:pgMar w:top="1431" w:right="1786" w:bottom="400" w:left="1786" w:header="0" w:footer="0" w:gutter="0"/>
          <w:cols w:space="720" w:num="1"/>
        </w:sectPr>
      </w:pPr>
    </w:p>
    <w:p>
      <w:pPr>
        <w:spacing w:before="193" w:line="360" w:lineRule="auto"/>
        <w:ind w:left="68"/>
        <w:jc w:val="center"/>
        <w:rPr>
          <w:rFonts w:hint="eastAsia" w:ascii="宋体" w:hAnsi="宋体" w:eastAsia="宋体" w:cs="宋体"/>
          <w:spacing w:val="17"/>
          <w:sz w:val="31"/>
          <w:szCs w:val="31"/>
          <w14:textOutline w14:w="5727" w14:cap="flat" w14:cmpd="sng" w14:algn="ctr">
            <w14:solidFill>
              <w14:srgbClr w14:val="000000"/>
            </w14:solidFill>
            <w14:prstDash w14:val="solid"/>
            <w14:miter w14:val="0"/>
          </w14:textOutline>
        </w:rPr>
      </w:pPr>
      <w:r>
        <w:rPr>
          <w:rFonts w:ascii="宋体" w:hAnsi="宋体" w:eastAsia="宋体" w:cs="宋体"/>
          <w:spacing w:val="22"/>
          <w:sz w:val="31"/>
          <w:szCs w:val="31"/>
          <w14:textOutline w14:w="5727" w14:cap="flat" w14:cmpd="sng" w14:algn="ctr">
            <w14:solidFill>
              <w14:srgbClr w14:val="000000"/>
            </w14:solidFill>
            <w14:prstDash w14:val="solid"/>
            <w14:miter w14:val="0"/>
          </w14:textOutline>
        </w:rPr>
        <w:t>采</w:t>
      </w:r>
      <w:r>
        <w:rPr>
          <w:rFonts w:ascii="宋体" w:hAnsi="宋体" w:eastAsia="宋体" w:cs="宋体"/>
          <w:spacing w:val="17"/>
          <w:sz w:val="31"/>
          <w:szCs w:val="31"/>
          <w14:textOutline w14:w="5727" w14:cap="flat" w14:cmpd="sng" w14:algn="ctr">
            <w14:solidFill>
              <w14:srgbClr w14:val="000000"/>
            </w14:solidFill>
            <w14:prstDash w14:val="solid"/>
            <w14:miter w14:val="0"/>
          </w14:textOutline>
        </w:rPr>
        <w:t>购需求及技术参数</w:t>
      </w:r>
    </w:p>
    <w:p>
      <w:pPr>
        <w:spacing w:before="193" w:line="480" w:lineRule="auto"/>
        <w:ind w:left="68"/>
        <w:rPr>
          <w:rFonts w:hint="eastAsia" w:ascii="宋体" w:hAnsi="宋体" w:eastAsia="宋体" w:cs="宋体"/>
          <w:b/>
          <w:spacing w:val="-3"/>
          <w:sz w:val="24"/>
          <w:szCs w:val="24"/>
          <w:lang w:val="en-US" w:eastAsia="zh-CN"/>
        </w:rPr>
      </w:pPr>
      <w:r>
        <w:rPr>
          <w:rFonts w:hint="eastAsia" w:ascii="宋体" w:hAnsi="宋体" w:eastAsia="宋体" w:cs="宋体"/>
          <w:b/>
          <w:spacing w:val="-3"/>
          <w:sz w:val="24"/>
          <w:szCs w:val="24"/>
          <w:lang w:val="en-US" w:eastAsia="zh-CN"/>
        </w:rPr>
        <w:t>第一包：</w:t>
      </w:r>
    </w:p>
    <w:p>
      <w:pPr>
        <w:spacing w:before="193" w:line="480" w:lineRule="auto"/>
        <w:ind w:left="68"/>
        <w:rPr>
          <w:rFonts w:ascii="宋体" w:hAnsi="宋体"/>
          <w:b/>
          <w:spacing w:val="-3"/>
          <w:sz w:val="24"/>
          <w:szCs w:val="24"/>
        </w:rPr>
      </w:pPr>
      <w:r>
        <w:rPr>
          <w:rFonts w:hint="eastAsia" w:ascii="宋体" w:hAnsi="宋体" w:eastAsia="宋体" w:cs="宋体"/>
          <w:b/>
          <w:spacing w:val="-3"/>
          <w:sz w:val="24"/>
          <w:szCs w:val="24"/>
        </w:rPr>
        <w:t>一、项目概况：</w:t>
      </w:r>
    </w:p>
    <w:p>
      <w:pPr>
        <w:spacing w:before="193" w:line="480" w:lineRule="auto"/>
        <w:ind w:left="68"/>
        <w:rPr>
          <w:rFonts w:hint="eastAsia" w:ascii="宋体" w:hAnsi="宋体" w:eastAsia="宋体"/>
          <w:spacing w:val="-3"/>
          <w:sz w:val="24"/>
          <w:szCs w:val="24"/>
          <w:lang w:eastAsia="zh-CN"/>
        </w:rPr>
      </w:pPr>
      <w:r>
        <w:rPr>
          <w:rFonts w:hint="eastAsia" w:ascii="宋体" w:hAnsi="宋体" w:eastAsia="宋体" w:cs="宋体"/>
          <w:spacing w:val="-3"/>
          <w:sz w:val="24"/>
          <w:szCs w:val="24"/>
        </w:rPr>
        <w:t>项目名称：漳县自然资源局评估修编《定西市漳县县城控制性详细规划</w:t>
      </w:r>
      <w:r>
        <w:rPr>
          <w:rFonts w:hint="eastAsia" w:ascii="宋体" w:hAnsi="宋体"/>
          <w:spacing w:val="-3"/>
          <w:sz w:val="24"/>
          <w:szCs w:val="24"/>
        </w:rPr>
        <w:t>(2015-2030</w:t>
      </w:r>
      <w:r>
        <w:rPr>
          <w:rFonts w:hint="eastAsia" w:ascii="宋体" w:hAnsi="宋体" w:eastAsia="宋体" w:cs="宋体"/>
          <w:spacing w:val="-3"/>
          <w:sz w:val="24"/>
          <w:szCs w:val="24"/>
        </w:rPr>
        <w:t>年</w:t>
      </w:r>
      <w:r>
        <w:rPr>
          <w:rFonts w:hint="eastAsia" w:ascii="宋体" w:hAnsi="宋体"/>
          <w:spacing w:val="-3"/>
          <w:sz w:val="24"/>
          <w:szCs w:val="24"/>
        </w:rPr>
        <w:t>)</w:t>
      </w:r>
      <w:r>
        <w:rPr>
          <w:rFonts w:hint="eastAsia" w:ascii="宋体" w:hAnsi="宋体" w:eastAsia="宋体" w:cs="宋体"/>
          <w:spacing w:val="-3"/>
          <w:sz w:val="24"/>
          <w:szCs w:val="24"/>
        </w:rPr>
        <w:t>》及各乡镇城镇开发边界线内《控规》</w:t>
      </w:r>
      <w:r>
        <w:rPr>
          <w:rFonts w:hint="eastAsia" w:ascii="宋体" w:hAnsi="宋体"/>
          <w:spacing w:val="-3"/>
          <w:sz w:val="24"/>
          <w:szCs w:val="24"/>
        </w:rPr>
        <w:t xml:space="preserve"> </w:t>
      </w:r>
      <w:r>
        <w:rPr>
          <w:rFonts w:hint="eastAsia" w:ascii="宋体" w:hAnsi="宋体" w:eastAsia="宋体" w:cs="宋体"/>
          <w:spacing w:val="-3"/>
          <w:sz w:val="24"/>
          <w:szCs w:val="24"/>
        </w:rPr>
        <w:t>编制项目</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lang w:val="en-US" w:eastAsia="zh-CN"/>
        </w:rPr>
        <w:t>第一包</w:t>
      </w:r>
      <w:r>
        <w:rPr>
          <w:rFonts w:hint="eastAsia" w:ascii="宋体" w:hAnsi="宋体" w:eastAsia="宋体" w:cs="宋体"/>
          <w:spacing w:val="-3"/>
          <w:sz w:val="24"/>
          <w:szCs w:val="24"/>
          <w:lang w:eastAsia="zh-CN"/>
        </w:rPr>
        <w:t>）</w:t>
      </w:r>
    </w:p>
    <w:p>
      <w:pPr>
        <w:spacing w:before="193" w:line="480" w:lineRule="auto"/>
        <w:ind w:left="68"/>
        <w:rPr>
          <w:rFonts w:ascii="宋体" w:hAnsi="宋体"/>
          <w:color w:val="FF0000"/>
          <w:spacing w:val="-3"/>
          <w:sz w:val="24"/>
          <w:szCs w:val="24"/>
        </w:rPr>
      </w:pPr>
      <w:r>
        <w:rPr>
          <w:rFonts w:hint="eastAsia" w:ascii="宋体" w:hAnsi="宋体" w:eastAsia="宋体" w:cs="宋体"/>
          <w:spacing w:val="-3"/>
          <w:sz w:val="24"/>
          <w:szCs w:val="24"/>
        </w:rPr>
        <w:t>规划编制时间</w:t>
      </w:r>
      <w:r>
        <w:rPr>
          <w:rFonts w:hint="eastAsia" w:ascii="宋体" w:hAnsi="宋体" w:eastAsia="宋体" w:cs="宋体"/>
          <w:color w:val="auto"/>
          <w:spacing w:val="-3"/>
          <w:sz w:val="24"/>
          <w:szCs w:val="24"/>
        </w:rPr>
        <w:t>：合同签订后</w:t>
      </w:r>
      <w:r>
        <w:rPr>
          <w:rFonts w:hint="eastAsia" w:ascii="宋体" w:hAnsi="宋体"/>
          <w:color w:val="auto"/>
          <w:spacing w:val="-3"/>
          <w:sz w:val="24"/>
          <w:szCs w:val="24"/>
        </w:rPr>
        <w:t xml:space="preserve"> </w:t>
      </w:r>
      <w:r>
        <w:rPr>
          <w:rFonts w:hint="eastAsia" w:ascii="宋体" w:hAnsi="宋体" w:eastAsiaTheme="minorEastAsia"/>
          <w:color w:val="auto"/>
          <w:spacing w:val="-3"/>
          <w:sz w:val="24"/>
          <w:szCs w:val="24"/>
          <w:lang w:val="en-US" w:eastAsia="zh-CN"/>
        </w:rPr>
        <w:t>160</w:t>
      </w:r>
      <w:r>
        <w:rPr>
          <w:rFonts w:hint="eastAsia" w:ascii="宋体" w:hAnsi="宋体" w:eastAsia="宋体" w:cs="宋体"/>
          <w:color w:val="auto"/>
          <w:spacing w:val="-3"/>
          <w:sz w:val="24"/>
          <w:szCs w:val="24"/>
        </w:rPr>
        <w:t>日历天</w:t>
      </w:r>
    </w:p>
    <w:p>
      <w:pPr>
        <w:spacing w:before="193" w:line="480" w:lineRule="auto"/>
        <w:ind w:left="68"/>
        <w:rPr>
          <w:rFonts w:ascii="宋体" w:hAnsi="宋体"/>
          <w:b/>
          <w:spacing w:val="-3"/>
          <w:sz w:val="24"/>
          <w:szCs w:val="24"/>
        </w:rPr>
      </w:pPr>
      <w:r>
        <w:rPr>
          <w:rFonts w:hint="eastAsia" w:ascii="宋体" w:hAnsi="宋体" w:eastAsia="宋体" w:cs="宋体"/>
          <w:b/>
          <w:spacing w:val="-3"/>
          <w:sz w:val="24"/>
          <w:szCs w:val="24"/>
        </w:rPr>
        <w:t>二、服务范围：</w:t>
      </w:r>
    </w:p>
    <w:p>
      <w:pPr>
        <w:spacing w:before="193" w:line="480" w:lineRule="auto"/>
        <w:ind w:left="68"/>
        <w:rPr>
          <w:rFonts w:hint="eastAsia" w:ascii="宋体" w:hAnsi="宋体" w:eastAsia="宋体" w:cs="宋体"/>
          <w:b w:val="0"/>
          <w:bCs/>
          <w:spacing w:val="-3"/>
          <w:sz w:val="24"/>
          <w:szCs w:val="24"/>
          <w:lang w:val="en-US" w:eastAsia="zh-CN"/>
        </w:rPr>
      </w:pPr>
      <w:r>
        <w:rPr>
          <w:rFonts w:hint="eastAsia" w:ascii="宋体" w:hAnsi="宋体" w:eastAsia="宋体" w:cs="宋体"/>
          <w:b w:val="0"/>
          <w:bCs/>
          <w:spacing w:val="-3"/>
          <w:sz w:val="24"/>
          <w:szCs w:val="24"/>
        </w:rPr>
        <w:t>按照省市的统一进度安排，</w:t>
      </w:r>
      <w:r>
        <w:rPr>
          <w:rFonts w:hint="eastAsia" w:ascii="宋体" w:hAnsi="宋体" w:eastAsia="宋体" w:cs="宋体"/>
          <w:b w:val="0"/>
          <w:bCs/>
          <w:spacing w:val="-3"/>
          <w:sz w:val="24"/>
          <w:szCs w:val="24"/>
          <w:lang w:val="en-US" w:eastAsia="zh-CN"/>
        </w:rPr>
        <w:t>5</w:t>
      </w:r>
      <w:r>
        <w:rPr>
          <w:rFonts w:hint="eastAsia" w:ascii="宋体" w:hAnsi="宋体" w:eastAsia="宋体" w:cs="宋体"/>
          <w:b w:val="0"/>
          <w:bCs/>
          <w:spacing w:val="-3"/>
          <w:sz w:val="24"/>
          <w:szCs w:val="24"/>
        </w:rPr>
        <w:t>月</w:t>
      </w:r>
      <w:r>
        <w:rPr>
          <w:rFonts w:hint="eastAsia" w:ascii="宋体" w:hAnsi="宋体" w:eastAsia="宋体" w:cs="宋体"/>
          <w:b w:val="0"/>
          <w:bCs/>
          <w:spacing w:val="-3"/>
          <w:sz w:val="24"/>
          <w:szCs w:val="24"/>
          <w:lang w:val="en-US" w:eastAsia="zh-CN"/>
        </w:rPr>
        <w:t>份</w:t>
      </w:r>
      <w:r>
        <w:rPr>
          <w:rFonts w:hint="eastAsia" w:ascii="宋体" w:hAnsi="宋体" w:eastAsia="宋体" w:cs="宋体"/>
          <w:b w:val="0"/>
          <w:bCs/>
          <w:spacing w:val="-3"/>
          <w:sz w:val="24"/>
          <w:szCs w:val="24"/>
        </w:rPr>
        <w:t>开展《定西市漳县县城控制性详细规划(2015-2030年)》</w:t>
      </w:r>
      <w:r>
        <w:rPr>
          <w:rFonts w:hint="eastAsia" w:ascii="宋体" w:hAnsi="宋体" w:eastAsia="宋体" w:cs="宋体"/>
          <w:b w:val="0"/>
          <w:bCs/>
          <w:spacing w:val="-3"/>
          <w:sz w:val="24"/>
          <w:szCs w:val="24"/>
          <w:lang w:val="en-US" w:eastAsia="zh-CN"/>
        </w:rPr>
        <w:t>评估修编</w:t>
      </w:r>
      <w:r>
        <w:rPr>
          <w:rFonts w:hint="eastAsia" w:ascii="宋体" w:hAnsi="宋体" w:eastAsia="宋体" w:cs="宋体"/>
          <w:b w:val="0"/>
          <w:bCs/>
          <w:spacing w:val="-3"/>
          <w:sz w:val="24"/>
          <w:szCs w:val="24"/>
        </w:rPr>
        <w:t>资料收集</w:t>
      </w:r>
      <w:r>
        <w:rPr>
          <w:rFonts w:hint="eastAsia" w:ascii="宋体" w:hAnsi="宋体" w:eastAsia="宋体" w:cs="宋体"/>
          <w:b w:val="0"/>
          <w:bCs/>
          <w:spacing w:val="-3"/>
          <w:sz w:val="24"/>
          <w:szCs w:val="24"/>
          <w:lang w:val="en-US" w:eastAsia="zh-CN"/>
        </w:rPr>
        <w:t>和</w:t>
      </w:r>
      <w:r>
        <w:rPr>
          <w:rFonts w:hint="eastAsia" w:ascii="宋体" w:hAnsi="宋体" w:eastAsia="宋体" w:cs="宋体"/>
          <w:b w:val="0"/>
          <w:bCs/>
          <w:spacing w:val="-3"/>
          <w:sz w:val="24"/>
          <w:szCs w:val="24"/>
        </w:rPr>
        <w:t>初稿编制，6月份基本完成初稿编制，</w:t>
      </w:r>
      <w:r>
        <w:rPr>
          <w:rFonts w:hint="eastAsia" w:ascii="宋体" w:hAnsi="宋体" w:eastAsia="宋体" w:cs="宋体"/>
          <w:b w:val="0"/>
          <w:bCs/>
          <w:spacing w:val="-3"/>
          <w:sz w:val="24"/>
          <w:szCs w:val="24"/>
          <w:lang w:val="en-US" w:eastAsia="zh-CN"/>
        </w:rPr>
        <w:t>7</w:t>
      </w:r>
      <w:r>
        <w:rPr>
          <w:rFonts w:hint="eastAsia" w:ascii="宋体" w:hAnsi="宋体" w:eastAsia="宋体" w:cs="宋体"/>
          <w:b w:val="0"/>
          <w:bCs/>
          <w:spacing w:val="-3"/>
          <w:sz w:val="24"/>
          <w:szCs w:val="24"/>
        </w:rPr>
        <w:t>月份完成部门对接、征求意见，</w:t>
      </w:r>
      <w:r>
        <w:rPr>
          <w:rFonts w:hint="eastAsia" w:ascii="宋体" w:hAnsi="宋体" w:eastAsia="宋体" w:cs="宋体"/>
          <w:b w:val="0"/>
          <w:bCs/>
          <w:spacing w:val="-3"/>
          <w:sz w:val="24"/>
          <w:szCs w:val="24"/>
          <w:lang w:val="en-US" w:eastAsia="zh-CN"/>
        </w:rPr>
        <w:t>8月份完成专家评审，9月份报县政府审批。（随省市的统一调度可能调整）</w:t>
      </w:r>
    </w:p>
    <w:p>
      <w:pPr>
        <w:spacing w:before="193" w:line="480" w:lineRule="auto"/>
        <w:ind w:left="68"/>
        <w:rPr>
          <w:rFonts w:ascii="宋体" w:hAnsi="宋体"/>
          <w:b/>
          <w:spacing w:val="-3"/>
          <w:sz w:val="24"/>
          <w:szCs w:val="24"/>
        </w:rPr>
      </w:pPr>
      <w:r>
        <w:rPr>
          <w:rFonts w:hint="eastAsia" w:ascii="宋体" w:hAnsi="宋体" w:eastAsia="宋体" w:cs="宋体"/>
          <w:b/>
          <w:spacing w:val="-3"/>
          <w:sz w:val="24"/>
          <w:szCs w:val="24"/>
        </w:rPr>
        <w:t>三、规范依据：</w:t>
      </w:r>
    </w:p>
    <w:p>
      <w:pPr>
        <w:spacing w:before="193" w:line="480" w:lineRule="auto"/>
        <w:ind w:left="68"/>
        <w:rPr>
          <w:rFonts w:ascii="宋体" w:hAnsi="宋体"/>
          <w:spacing w:val="-3"/>
          <w:sz w:val="24"/>
          <w:szCs w:val="24"/>
        </w:rPr>
      </w:pPr>
      <w:r>
        <w:rPr>
          <w:rFonts w:hint="eastAsia" w:ascii="宋体" w:hAnsi="宋体"/>
          <w:spacing w:val="-3"/>
          <w:sz w:val="24"/>
          <w:szCs w:val="24"/>
        </w:rPr>
        <w:t xml:space="preserve">  </w:t>
      </w:r>
      <w:r>
        <w:rPr>
          <w:rFonts w:hint="eastAsia" w:ascii="宋体" w:hAnsi="宋体"/>
          <w:spacing w:val="-3"/>
          <w:sz w:val="24"/>
          <w:szCs w:val="24"/>
          <w:lang w:val="en-US" w:eastAsia="zh-CN"/>
        </w:rPr>
        <w:t>满足现行相关控制性详细规划相关技术标准要求。</w:t>
      </w:r>
    </w:p>
    <w:p>
      <w:pPr>
        <w:spacing w:before="193" w:line="480" w:lineRule="auto"/>
        <w:ind w:left="68"/>
        <w:rPr>
          <w:rFonts w:ascii="宋体" w:hAnsi="宋体"/>
          <w:b/>
          <w:spacing w:val="-3"/>
          <w:sz w:val="24"/>
          <w:szCs w:val="24"/>
        </w:rPr>
      </w:pPr>
      <w:r>
        <w:rPr>
          <w:rFonts w:hint="eastAsia" w:ascii="宋体" w:hAnsi="宋体" w:eastAsia="宋体" w:cs="宋体"/>
          <w:b/>
          <w:spacing w:val="-3"/>
          <w:sz w:val="24"/>
          <w:szCs w:val="24"/>
        </w:rPr>
        <w:t>四、</w:t>
      </w:r>
      <w:r>
        <w:rPr>
          <w:rFonts w:hint="eastAsia" w:ascii="宋体" w:hAnsi="宋体"/>
          <w:b/>
          <w:spacing w:val="-3"/>
          <w:sz w:val="24"/>
          <w:szCs w:val="24"/>
        </w:rPr>
        <w:t xml:space="preserve"> </w:t>
      </w:r>
      <w:r>
        <w:rPr>
          <w:rFonts w:hint="eastAsia" w:ascii="宋体" w:hAnsi="宋体" w:eastAsia="宋体" w:cs="宋体"/>
          <w:b/>
          <w:spacing w:val="-3"/>
          <w:sz w:val="24"/>
          <w:szCs w:val="24"/>
        </w:rPr>
        <w:t>成果文件：</w:t>
      </w:r>
    </w:p>
    <w:p>
      <w:pPr>
        <w:spacing w:before="193" w:line="480" w:lineRule="auto"/>
        <w:ind w:left="68"/>
        <w:rPr>
          <w:rFonts w:hint="eastAsia" w:ascii="宋体" w:hAnsi="宋体"/>
          <w:spacing w:val="-3"/>
          <w:sz w:val="24"/>
          <w:szCs w:val="24"/>
          <w:lang w:val="en-US" w:eastAsia="zh-CN"/>
        </w:rPr>
      </w:pPr>
      <w:r>
        <w:rPr>
          <w:rFonts w:hint="eastAsia" w:ascii="宋体" w:hAnsi="宋体"/>
          <w:spacing w:val="-3"/>
          <w:sz w:val="24"/>
          <w:szCs w:val="24"/>
        </w:rPr>
        <w:t xml:space="preserve"> </w:t>
      </w:r>
      <w:r>
        <w:rPr>
          <w:rFonts w:hint="eastAsia" w:ascii="宋体" w:hAnsi="宋体"/>
          <w:spacing w:val="-3"/>
          <w:sz w:val="24"/>
          <w:szCs w:val="24"/>
          <w:lang w:val="en-US" w:eastAsia="zh-CN"/>
        </w:rPr>
        <w:t xml:space="preserve">  文本、说明书、图集</w:t>
      </w:r>
    </w:p>
    <w:p>
      <w:pPr>
        <w:spacing w:before="193" w:line="360" w:lineRule="auto"/>
        <w:ind w:left="68"/>
        <w:rPr>
          <w:rFonts w:ascii="宋体" w:hAnsi="宋体"/>
          <w:spacing w:val="-3"/>
          <w:sz w:val="24"/>
          <w:szCs w:val="24"/>
        </w:rPr>
      </w:pPr>
    </w:p>
    <w:p>
      <w:pPr>
        <w:pStyle w:val="2"/>
      </w:pPr>
    </w:p>
    <w:p>
      <w:pPr>
        <w:spacing w:before="63" w:line="222" w:lineRule="auto"/>
        <w:ind w:left="3225"/>
      </w:pPr>
    </w:p>
    <w:p>
      <w:pPr>
        <w:spacing w:line="242" w:lineRule="auto"/>
      </w:pPr>
    </w:p>
    <w:p>
      <w:pPr>
        <w:spacing w:line="242" w:lineRule="auto"/>
      </w:pPr>
    </w:p>
    <w:p>
      <w:pPr>
        <w:spacing w:line="242"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pPr>
    </w:p>
    <w:p>
      <w:pPr>
        <w:spacing w:before="193" w:line="480" w:lineRule="auto"/>
        <w:ind w:left="68"/>
        <w:rPr>
          <w:rFonts w:hint="eastAsia" w:ascii="宋体" w:hAnsi="宋体" w:eastAsia="宋体" w:cs="宋体"/>
          <w:b/>
          <w:spacing w:val="-3"/>
          <w:sz w:val="24"/>
          <w:szCs w:val="24"/>
          <w:lang w:val="en-US" w:eastAsia="zh-CN"/>
        </w:rPr>
      </w:pPr>
      <w:r>
        <w:rPr>
          <w:rFonts w:hint="eastAsia" w:ascii="宋体" w:hAnsi="宋体" w:eastAsia="宋体" w:cs="宋体"/>
          <w:b/>
          <w:spacing w:val="-3"/>
          <w:sz w:val="24"/>
          <w:szCs w:val="24"/>
          <w:lang w:val="en-US" w:eastAsia="zh-CN"/>
        </w:rPr>
        <w:t>第二包：</w:t>
      </w:r>
    </w:p>
    <w:p>
      <w:pPr>
        <w:spacing w:before="193" w:line="480" w:lineRule="auto"/>
        <w:ind w:left="68"/>
        <w:rPr>
          <w:rFonts w:ascii="宋体" w:hAnsi="宋体"/>
          <w:b/>
          <w:spacing w:val="-3"/>
          <w:sz w:val="24"/>
          <w:szCs w:val="24"/>
        </w:rPr>
      </w:pPr>
      <w:r>
        <w:rPr>
          <w:rFonts w:hint="eastAsia" w:ascii="宋体" w:hAnsi="宋体" w:eastAsia="宋体" w:cs="宋体"/>
          <w:b/>
          <w:spacing w:val="-3"/>
          <w:sz w:val="24"/>
          <w:szCs w:val="24"/>
        </w:rPr>
        <w:t>一、项目概况：</w:t>
      </w:r>
    </w:p>
    <w:p>
      <w:pPr>
        <w:spacing w:before="193" w:line="480" w:lineRule="auto"/>
        <w:ind w:left="68"/>
        <w:rPr>
          <w:rFonts w:hint="eastAsia" w:ascii="宋体" w:hAnsi="宋体" w:eastAsia="宋体" w:cs="宋体"/>
          <w:spacing w:val="-3"/>
          <w:sz w:val="24"/>
          <w:szCs w:val="24"/>
          <w:lang w:eastAsia="zh-CN"/>
        </w:rPr>
      </w:pPr>
      <w:r>
        <w:rPr>
          <w:rFonts w:hint="eastAsia" w:ascii="宋体" w:hAnsi="宋体" w:eastAsia="宋体" w:cs="宋体"/>
          <w:spacing w:val="-3"/>
          <w:sz w:val="24"/>
          <w:szCs w:val="24"/>
        </w:rPr>
        <w:t>项目名称：漳县自然资源局评估修编《定西市漳县县城控制性详细规划(2015-2030年)》及各乡镇城镇开发边界线内《控规》 编制项目</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lang w:val="en-US" w:eastAsia="zh-CN"/>
        </w:rPr>
        <w:t>第二包</w:t>
      </w:r>
      <w:r>
        <w:rPr>
          <w:rFonts w:hint="eastAsia" w:ascii="宋体" w:hAnsi="宋体" w:eastAsia="宋体" w:cs="宋体"/>
          <w:spacing w:val="-3"/>
          <w:sz w:val="24"/>
          <w:szCs w:val="24"/>
          <w:lang w:eastAsia="zh-CN"/>
        </w:rPr>
        <w:t>）</w:t>
      </w:r>
    </w:p>
    <w:p>
      <w:pPr>
        <w:spacing w:before="193" w:line="480" w:lineRule="auto"/>
        <w:ind w:left="68"/>
        <w:rPr>
          <w:rFonts w:hint="eastAsia" w:ascii="宋体" w:hAnsi="宋体" w:eastAsia="宋体"/>
          <w:color w:val="FF0000"/>
          <w:spacing w:val="-3"/>
          <w:sz w:val="24"/>
          <w:szCs w:val="24"/>
          <w:lang w:eastAsia="zh-CN"/>
        </w:rPr>
      </w:pPr>
      <w:r>
        <w:rPr>
          <w:rFonts w:hint="eastAsia" w:ascii="宋体" w:hAnsi="宋体" w:eastAsia="宋体" w:cs="宋体"/>
          <w:spacing w:val="-3"/>
          <w:sz w:val="24"/>
          <w:szCs w:val="24"/>
        </w:rPr>
        <w:t>规划编制时间：合同签订后</w:t>
      </w:r>
      <w:r>
        <w:rPr>
          <w:rFonts w:hint="eastAsia" w:ascii="宋体" w:hAnsi="宋体" w:eastAsia="宋体" w:cs="宋体"/>
          <w:spacing w:val="-3"/>
          <w:sz w:val="24"/>
          <w:szCs w:val="24"/>
          <w:lang w:val="en-US" w:eastAsia="zh-CN"/>
        </w:rPr>
        <w:t>160</w:t>
      </w:r>
      <w:r>
        <w:rPr>
          <w:rFonts w:hint="eastAsia" w:ascii="宋体" w:hAnsi="宋体" w:eastAsia="宋体" w:cs="宋体"/>
          <w:spacing w:val="-3"/>
          <w:sz w:val="24"/>
          <w:szCs w:val="24"/>
        </w:rPr>
        <w:t>日历天</w:t>
      </w:r>
      <w:r>
        <w:rPr>
          <w:rFonts w:hint="eastAsia" w:ascii="宋体" w:hAnsi="宋体" w:eastAsia="宋体" w:cs="宋体"/>
          <w:spacing w:val="-3"/>
          <w:sz w:val="24"/>
          <w:szCs w:val="24"/>
          <w:lang w:eastAsia="zh-CN"/>
        </w:rPr>
        <w:t>。</w:t>
      </w:r>
    </w:p>
    <w:p>
      <w:pPr>
        <w:spacing w:before="193" w:line="480" w:lineRule="auto"/>
        <w:ind w:left="68"/>
        <w:rPr>
          <w:rFonts w:ascii="宋体" w:hAnsi="宋体"/>
          <w:b/>
          <w:spacing w:val="-3"/>
          <w:sz w:val="24"/>
          <w:szCs w:val="24"/>
        </w:rPr>
      </w:pPr>
      <w:r>
        <w:rPr>
          <w:rFonts w:hint="eastAsia" w:ascii="宋体" w:hAnsi="宋体" w:eastAsia="宋体" w:cs="宋体"/>
          <w:b/>
          <w:spacing w:val="-3"/>
          <w:sz w:val="24"/>
          <w:szCs w:val="24"/>
        </w:rPr>
        <w:t>二、服务范围：</w:t>
      </w:r>
    </w:p>
    <w:p>
      <w:pPr>
        <w:spacing w:before="193" w:line="480" w:lineRule="auto"/>
        <w:ind w:left="68"/>
        <w:rPr>
          <w:rFonts w:hint="eastAsia" w:ascii="宋体" w:hAnsi="宋体" w:eastAsia="宋体" w:cs="宋体"/>
          <w:b/>
          <w:spacing w:val="-3"/>
          <w:sz w:val="24"/>
          <w:szCs w:val="24"/>
        </w:rPr>
      </w:pPr>
      <w:r>
        <w:rPr>
          <w:rFonts w:hint="eastAsia" w:ascii="宋体" w:hAnsi="宋体" w:eastAsia="宋体" w:cs="宋体"/>
          <w:b w:val="0"/>
          <w:bCs/>
          <w:spacing w:val="-3"/>
          <w:sz w:val="24"/>
          <w:szCs w:val="24"/>
          <w:lang w:val="en-US" w:eastAsia="zh-CN"/>
        </w:rPr>
        <w:t xml:space="preserve">按照省市的统一进度安排，5月份开展各乡镇城镇开发边界线内《控规》编制资料收集和初稿编制，6月份基本完成初稿编制，7月份完成部门对接、征求意见，8月份完成专家评审，9月份报县政府审批。（随省市的统一调度可能调整） </w:t>
      </w:r>
    </w:p>
    <w:p>
      <w:pPr>
        <w:spacing w:before="193" w:line="480" w:lineRule="auto"/>
        <w:ind w:left="68"/>
        <w:rPr>
          <w:rFonts w:ascii="宋体" w:hAnsi="宋体"/>
          <w:b/>
          <w:spacing w:val="-3"/>
          <w:sz w:val="24"/>
          <w:szCs w:val="24"/>
        </w:rPr>
      </w:pPr>
      <w:r>
        <w:rPr>
          <w:rFonts w:hint="eastAsia" w:ascii="宋体" w:hAnsi="宋体" w:eastAsia="宋体" w:cs="宋体"/>
          <w:b/>
          <w:spacing w:val="-3"/>
          <w:sz w:val="24"/>
          <w:szCs w:val="24"/>
        </w:rPr>
        <w:t>三、规范依据：</w:t>
      </w:r>
    </w:p>
    <w:p>
      <w:pPr>
        <w:spacing w:before="193" w:line="480" w:lineRule="auto"/>
        <w:ind w:left="68"/>
        <w:rPr>
          <w:rFonts w:ascii="宋体" w:hAnsi="宋体"/>
          <w:spacing w:val="-3"/>
          <w:sz w:val="24"/>
          <w:szCs w:val="24"/>
        </w:rPr>
      </w:pPr>
      <w:r>
        <w:rPr>
          <w:rFonts w:hint="eastAsia" w:ascii="宋体" w:hAnsi="宋体"/>
          <w:spacing w:val="-3"/>
          <w:sz w:val="24"/>
          <w:szCs w:val="24"/>
        </w:rPr>
        <w:t xml:space="preserve"> </w:t>
      </w:r>
      <w:r>
        <w:rPr>
          <w:rFonts w:hint="eastAsia" w:ascii="宋体" w:hAnsi="宋体"/>
          <w:spacing w:val="-3"/>
          <w:sz w:val="24"/>
          <w:szCs w:val="24"/>
          <w:lang w:val="en-US" w:eastAsia="zh-CN"/>
        </w:rPr>
        <w:t>满足现行相关控制性详细规划相关技术标准要求。</w:t>
      </w:r>
    </w:p>
    <w:p>
      <w:pPr>
        <w:spacing w:before="193" w:line="480" w:lineRule="auto"/>
        <w:ind w:left="68"/>
        <w:rPr>
          <w:rFonts w:ascii="宋体" w:hAnsi="宋体"/>
          <w:b/>
          <w:spacing w:val="-3"/>
          <w:sz w:val="24"/>
          <w:szCs w:val="24"/>
        </w:rPr>
      </w:pPr>
      <w:r>
        <w:rPr>
          <w:rFonts w:hint="eastAsia" w:ascii="宋体" w:hAnsi="宋体" w:eastAsia="宋体" w:cs="宋体"/>
          <w:b/>
          <w:spacing w:val="-3"/>
          <w:sz w:val="24"/>
          <w:szCs w:val="24"/>
        </w:rPr>
        <w:t>四、</w:t>
      </w:r>
      <w:r>
        <w:rPr>
          <w:rFonts w:hint="eastAsia" w:ascii="宋体" w:hAnsi="宋体"/>
          <w:b/>
          <w:spacing w:val="-3"/>
          <w:sz w:val="24"/>
          <w:szCs w:val="24"/>
        </w:rPr>
        <w:t xml:space="preserve"> </w:t>
      </w:r>
      <w:r>
        <w:rPr>
          <w:rFonts w:hint="eastAsia" w:ascii="宋体" w:hAnsi="宋体" w:eastAsia="宋体" w:cs="宋体"/>
          <w:b/>
          <w:spacing w:val="-3"/>
          <w:sz w:val="24"/>
          <w:szCs w:val="24"/>
        </w:rPr>
        <w:t>成果文件：</w:t>
      </w:r>
    </w:p>
    <w:p>
      <w:pPr>
        <w:spacing w:before="193" w:line="360" w:lineRule="auto"/>
        <w:ind w:left="68"/>
        <w:rPr>
          <w:rFonts w:hint="eastAsia" w:ascii="宋体" w:hAnsi="宋体"/>
          <w:spacing w:val="-3"/>
          <w:sz w:val="24"/>
          <w:szCs w:val="24"/>
        </w:rPr>
      </w:pPr>
      <w:r>
        <w:rPr>
          <w:rFonts w:hint="eastAsia" w:ascii="宋体" w:hAnsi="宋体"/>
          <w:spacing w:val="-3"/>
          <w:sz w:val="24"/>
          <w:szCs w:val="24"/>
        </w:rPr>
        <w:t xml:space="preserve">  </w:t>
      </w:r>
      <w:r>
        <w:rPr>
          <w:rFonts w:hint="eastAsia" w:ascii="宋体" w:hAnsi="宋体"/>
          <w:spacing w:val="-3"/>
          <w:sz w:val="24"/>
          <w:szCs w:val="24"/>
          <w:lang w:val="en-US" w:eastAsia="zh-CN"/>
        </w:rPr>
        <w:t>文本、说明书、图集</w:t>
      </w:r>
    </w:p>
    <w:p>
      <w:pPr>
        <w:spacing w:before="193" w:line="360" w:lineRule="auto"/>
        <w:ind w:left="68"/>
        <w:rPr>
          <w:rFonts w:hint="eastAsia" w:ascii="宋体" w:hAnsi="宋体"/>
          <w:spacing w:val="-3"/>
          <w:sz w:val="24"/>
          <w:szCs w:val="24"/>
        </w:rPr>
      </w:pPr>
    </w:p>
    <w:p>
      <w:pPr>
        <w:spacing w:before="193" w:line="360" w:lineRule="auto"/>
        <w:ind w:left="68"/>
        <w:rPr>
          <w:rFonts w:ascii="宋体" w:hAnsi="宋体"/>
          <w:spacing w:val="-3"/>
          <w:sz w:val="24"/>
          <w:szCs w:val="24"/>
        </w:rPr>
      </w:pPr>
    </w:p>
    <w:p>
      <w:pPr>
        <w:spacing w:line="243" w:lineRule="auto"/>
      </w:pPr>
    </w:p>
    <w:p>
      <w:pPr>
        <w:spacing w:line="243" w:lineRule="auto"/>
      </w:pPr>
    </w:p>
    <w:p>
      <w:pPr>
        <w:spacing w:line="243" w:lineRule="auto"/>
      </w:pPr>
    </w:p>
    <w:p>
      <w:pPr>
        <w:spacing w:line="243" w:lineRule="auto"/>
      </w:pPr>
    </w:p>
    <w:p>
      <w:pPr>
        <w:spacing w:line="243" w:lineRule="auto"/>
      </w:pPr>
    </w:p>
    <w:p>
      <w:pPr>
        <w:spacing w:line="243" w:lineRule="auto"/>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pStyle w:val="2"/>
        <w:rPr>
          <w:rFonts w:eastAsiaTheme="minorEastAsia"/>
        </w:rPr>
      </w:pPr>
    </w:p>
    <w:p/>
    <w:p>
      <w:pPr>
        <w:rPr>
          <w:rFonts w:eastAsiaTheme="minorEastAsia"/>
        </w:rPr>
      </w:pPr>
    </w:p>
    <w:p>
      <w:pPr>
        <w:pStyle w:val="2"/>
        <w:rPr>
          <w:rFonts w:eastAsiaTheme="minorEastAsia"/>
        </w:rPr>
      </w:pPr>
    </w:p>
    <w:p>
      <w:pPr>
        <w:spacing w:line="243" w:lineRule="auto"/>
      </w:pPr>
    </w:p>
    <w:p>
      <w:pPr>
        <w:spacing w:line="243" w:lineRule="auto"/>
      </w:pPr>
    </w:p>
    <w:p>
      <w:pPr>
        <w:spacing w:before="156" w:line="219" w:lineRule="auto"/>
        <w:ind w:left="2392"/>
        <w:outlineLvl w:val="0"/>
        <w:rPr>
          <w:rFonts w:ascii="宋体" w:hAnsi="宋体" w:eastAsia="宋体" w:cs="宋体"/>
          <w:sz w:val="48"/>
          <w:szCs w:val="48"/>
        </w:rPr>
      </w:pPr>
      <w:bookmarkStart w:id="43" w:name="_bookmark13"/>
      <w:bookmarkEnd w:id="43"/>
      <w:r>
        <w:rPr>
          <w:rFonts w:ascii="宋体" w:hAnsi="宋体" w:eastAsia="宋体" w:cs="宋体"/>
          <w:spacing w:val="17"/>
          <w:sz w:val="48"/>
          <w:szCs w:val="48"/>
          <w14:textOutline w14:w="8712" w14:cap="flat" w14:cmpd="sng" w14:algn="ctr">
            <w14:solidFill>
              <w14:srgbClr w14:val="000000"/>
            </w14:solidFill>
            <w14:prstDash w14:val="solid"/>
            <w14:miter w14:val="0"/>
          </w14:textOutline>
        </w:rPr>
        <w:t>第</w:t>
      </w:r>
      <w:r>
        <w:rPr>
          <w:rFonts w:ascii="宋体" w:hAnsi="宋体" w:eastAsia="宋体" w:cs="宋体"/>
          <w:spacing w:val="11"/>
          <w:sz w:val="48"/>
          <w:szCs w:val="48"/>
          <w14:textOutline w14:w="8712" w14:cap="flat" w14:cmpd="sng" w14:algn="ctr">
            <w14:solidFill>
              <w14:srgbClr w14:val="000000"/>
            </w14:solidFill>
            <w14:prstDash w14:val="solid"/>
            <w14:miter w14:val="0"/>
          </w14:textOutline>
        </w:rPr>
        <w:t>四章</w:t>
      </w:r>
      <w:r>
        <w:rPr>
          <w:rFonts w:ascii="宋体" w:hAnsi="宋体" w:eastAsia="宋体" w:cs="宋体"/>
          <w:spacing w:val="11"/>
          <w:sz w:val="48"/>
          <w:szCs w:val="48"/>
        </w:rPr>
        <w:t xml:space="preserve">  </w:t>
      </w:r>
      <w:r>
        <w:rPr>
          <w:rFonts w:ascii="宋体" w:hAnsi="宋体" w:eastAsia="宋体" w:cs="宋体"/>
          <w:spacing w:val="11"/>
          <w:sz w:val="48"/>
          <w:szCs w:val="48"/>
          <w14:textOutline w14:w="8712" w14:cap="flat" w14:cmpd="sng" w14:algn="ctr">
            <w14:solidFill>
              <w14:srgbClr w14:val="000000"/>
            </w14:solidFill>
            <w14:prstDash w14:val="solid"/>
            <w14:miter w14:val="0"/>
          </w14:textOutline>
        </w:rPr>
        <w:t>合同文本</w:t>
      </w: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60" w:lineRule="auto"/>
        <w:jc w:val="center"/>
        <w:rPr>
          <w:rFonts w:ascii="宋体" w:hAnsi="宋体" w:eastAsia="宋体" w:cs="宋体"/>
          <w:spacing w:val="14"/>
          <w:sz w:val="36"/>
          <w:szCs w:val="36"/>
          <w14:textOutline w14:w="6540" w14:cap="flat" w14:cmpd="sng" w14:algn="ctr">
            <w14:solidFill>
              <w14:srgbClr w14:val="000000"/>
            </w14:solidFill>
            <w14:prstDash w14:val="solid"/>
            <w14:miter w14:val="0"/>
          </w14:textOutline>
        </w:rPr>
      </w:pPr>
    </w:p>
    <w:p>
      <w:pPr>
        <w:spacing w:line="260" w:lineRule="auto"/>
        <w:jc w:val="center"/>
        <w:rPr>
          <w:rFonts w:ascii="宋体" w:hAnsi="宋体" w:eastAsia="宋体" w:cs="宋体"/>
          <w:spacing w:val="14"/>
          <w:sz w:val="36"/>
          <w:szCs w:val="36"/>
          <w14:textOutline w14:w="6540" w14:cap="flat" w14:cmpd="sng" w14:algn="ctr">
            <w14:solidFill>
              <w14:srgbClr w14:val="000000"/>
            </w14:solidFill>
            <w14:prstDash w14:val="solid"/>
            <w14:miter w14:val="0"/>
          </w14:textOutline>
        </w:rPr>
      </w:pPr>
    </w:p>
    <w:p>
      <w:pPr>
        <w:spacing w:line="260" w:lineRule="auto"/>
        <w:jc w:val="center"/>
        <w:rPr>
          <w:rFonts w:ascii="宋体" w:hAnsi="宋体" w:eastAsia="宋体" w:cs="宋体"/>
          <w:spacing w:val="14"/>
          <w:sz w:val="36"/>
          <w:szCs w:val="36"/>
          <w14:textOutline w14:w="6540" w14:cap="flat" w14:cmpd="sng" w14:algn="ctr">
            <w14:solidFill>
              <w14:srgbClr w14:val="000000"/>
            </w14:solidFill>
            <w14:prstDash w14:val="solid"/>
            <w14:miter w14:val="0"/>
          </w14:textOutline>
        </w:rPr>
      </w:pPr>
    </w:p>
    <w:p>
      <w:pPr>
        <w:spacing w:line="260" w:lineRule="auto"/>
        <w:jc w:val="center"/>
        <w:rPr>
          <w:rFonts w:ascii="宋体" w:hAnsi="宋体" w:eastAsia="宋体" w:cs="宋体"/>
          <w:spacing w:val="14"/>
          <w:sz w:val="36"/>
          <w:szCs w:val="36"/>
          <w14:textOutline w14:w="6540" w14:cap="flat" w14:cmpd="sng" w14:algn="ctr">
            <w14:solidFill>
              <w14:srgbClr w14:val="000000"/>
            </w14:solidFill>
            <w14:prstDash w14:val="solid"/>
            <w14:miter w14:val="0"/>
          </w14:textOutline>
        </w:rPr>
      </w:pPr>
    </w:p>
    <w:p>
      <w:pPr>
        <w:spacing w:line="260" w:lineRule="auto"/>
        <w:jc w:val="center"/>
        <w:rPr>
          <w:rFonts w:ascii="宋体" w:hAnsi="宋体" w:eastAsia="宋体" w:cs="宋体"/>
          <w:spacing w:val="14"/>
          <w:sz w:val="36"/>
          <w:szCs w:val="36"/>
          <w14:textOutline w14:w="6540" w14:cap="flat" w14:cmpd="sng" w14:algn="ctr">
            <w14:solidFill>
              <w14:srgbClr w14:val="000000"/>
            </w14:solidFill>
            <w14:prstDash w14:val="solid"/>
            <w14:miter w14:val="0"/>
          </w14:textOutline>
        </w:rPr>
      </w:pPr>
    </w:p>
    <w:p>
      <w:pPr>
        <w:spacing w:line="260" w:lineRule="auto"/>
        <w:jc w:val="center"/>
        <w:rPr>
          <w:rFonts w:ascii="宋体" w:hAnsi="宋体" w:eastAsia="宋体" w:cs="宋体"/>
          <w:spacing w:val="14"/>
          <w:sz w:val="36"/>
          <w:szCs w:val="36"/>
          <w14:textOutline w14:w="6540" w14:cap="flat" w14:cmpd="sng" w14:algn="ctr">
            <w14:solidFill>
              <w14:srgbClr w14:val="000000"/>
            </w14:solidFill>
            <w14:prstDash w14:val="solid"/>
            <w14:miter w14:val="0"/>
          </w14:textOutline>
        </w:rPr>
      </w:pPr>
    </w:p>
    <w:p>
      <w:pPr>
        <w:spacing w:line="260" w:lineRule="auto"/>
        <w:jc w:val="center"/>
        <w:rPr>
          <w:rFonts w:ascii="宋体" w:hAnsi="宋体" w:eastAsia="宋体" w:cs="宋体"/>
          <w:spacing w:val="14"/>
          <w:sz w:val="36"/>
          <w:szCs w:val="36"/>
          <w14:textOutline w14:w="6540" w14:cap="flat" w14:cmpd="sng" w14:algn="ctr">
            <w14:solidFill>
              <w14:srgbClr w14:val="000000"/>
            </w14:solidFill>
            <w14:prstDash w14:val="solid"/>
            <w14:miter w14:val="0"/>
          </w14:textOutline>
        </w:rPr>
      </w:pPr>
    </w:p>
    <w:p>
      <w:pPr>
        <w:spacing w:line="260" w:lineRule="auto"/>
        <w:jc w:val="center"/>
        <w:rPr>
          <w:rFonts w:ascii="宋体" w:hAnsi="宋体" w:eastAsia="宋体" w:cs="宋体"/>
          <w:spacing w:val="14"/>
          <w:sz w:val="36"/>
          <w:szCs w:val="36"/>
          <w14:textOutline w14:w="6540" w14:cap="flat" w14:cmpd="sng" w14:algn="ctr">
            <w14:solidFill>
              <w14:srgbClr w14:val="000000"/>
            </w14:solidFill>
            <w14:prstDash w14:val="solid"/>
            <w14:miter w14:val="0"/>
          </w14:textOutline>
        </w:rPr>
      </w:pPr>
    </w:p>
    <w:p>
      <w:pPr>
        <w:spacing w:line="260" w:lineRule="auto"/>
        <w:jc w:val="center"/>
        <w:rPr>
          <w:rFonts w:ascii="宋体" w:hAnsi="宋体" w:eastAsia="宋体" w:cs="宋体"/>
          <w:spacing w:val="14"/>
          <w:sz w:val="36"/>
          <w:szCs w:val="36"/>
          <w14:textOutline w14:w="6540" w14:cap="flat" w14:cmpd="sng" w14:algn="ctr">
            <w14:solidFill>
              <w14:srgbClr w14:val="000000"/>
            </w14:solidFill>
            <w14:prstDash w14:val="solid"/>
            <w14:miter w14:val="0"/>
          </w14:textOutline>
        </w:rPr>
      </w:pPr>
    </w:p>
    <w:p>
      <w:pPr>
        <w:spacing w:line="259" w:lineRule="auto"/>
        <w:jc w:val="center"/>
      </w:pPr>
      <w:r>
        <w:rPr>
          <w:rFonts w:hint="eastAsia" w:ascii="宋体" w:hAnsi="宋体" w:eastAsia="宋体" w:cs="宋体"/>
          <w:spacing w:val="-3"/>
          <w:sz w:val="40"/>
          <w:szCs w:val="40"/>
        </w:rPr>
        <w:t>漳县自然资源局评估修编《定西市漳县县城控制性详细规划</w:t>
      </w:r>
      <w:r>
        <w:rPr>
          <w:rFonts w:hint="eastAsia" w:ascii="宋体" w:hAnsi="宋体"/>
          <w:spacing w:val="-3"/>
          <w:sz w:val="40"/>
          <w:szCs w:val="40"/>
        </w:rPr>
        <w:t>(2015-2030</w:t>
      </w:r>
      <w:r>
        <w:rPr>
          <w:rFonts w:hint="eastAsia" w:ascii="宋体" w:hAnsi="宋体" w:eastAsia="宋体" w:cs="宋体"/>
          <w:spacing w:val="-3"/>
          <w:sz w:val="40"/>
          <w:szCs w:val="40"/>
        </w:rPr>
        <w:t>年</w:t>
      </w:r>
      <w:r>
        <w:rPr>
          <w:rFonts w:hint="eastAsia" w:ascii="宋体" w:hAnsi="宋体"/>
          <w:spacing w:val="-3"/>
          <w:sz w:val="40"/>
          <w:szCs w:val="40"/>
        </w:rPr>
        <w:t>)</w:t>
      </w:r>
      <w:r>
        <w:rPr>
          <w:rFonts w:hint="eastAsia" w:ascii="宋体" w:hAnsi="宋体" w:eastAsia="宋体" w:cs="宋体"/>
          <w:spacing w:val="-3"/>
          <w:sz w:val="40"/>
          <w:szCs w:val="40"/>
        </w:rPr>
        <w:t>》及各乡镇城镇开发边界线内《控规》编制项目</w:t>
      </w:r>
    </w:p>
    <w:p>
      <w:pPr>
        <w:spacing w:line="259" w:lineRule="auto"/>
      </w:pPr>
      <w:r>
        <w:t xml:space="preserve"> </w:t>
      </w:r>
    </w:p>
    <w:p>
      <w:pPr>
        <w:spacing w:line="259" w:lineRule="auto"/>
      </w:pPr>
      <w:r>
        <w:t xml:space="preserve"> </w:t>
      </w:r>
    </w:p>
    <w:p>
      <w:pPr>
        <w:spacing w:line="259" w:lineRule="auto"/>
      </w:pPr>
      <w:r>
        <w:t xml:space="preserve"> </w:t>
      </w:r>
    </w:p>
    <w:p>
      <w:pPr>
        <w:spacing w:line="259" w:lineRule="auto"/>
      </w:pPr>
      <w:r>
        <w:t xml:space="preserve"> </w:t>
      </w:r>
    </w:p>
    <w:p>
      <w:pPr>
        <w:spacing w:line="259" w:lineRule="auto"/>
      </w:pPr>
      <w:r>
        <w:t xml:space="preserve"> </w:t>
      </w:r>
    </w:p>
    <w:p>
      <w:pPr>
        <w:spacing w:line="259" w:lineRule="auto"/>
      </w:pPr>
      <w:r>
        <w:t xml:space="preserve"> </w:t>
      </w:r>
    </w:p>
    <w:p>
      <w:pPr>
        <w:spacing w:line="259" w:lineRule="auto"/>
      </w:pPr>
      <w:r>
        <w:t xml:space="preserve"> </w:t>
      </w:r>
    </w:p>
    <w:p>
      <w:pPr>
        <w:pStyle w:val="2"/>
      </w:pPr>
    </w:p>
    <w:p>
      <w:pPr>
        <w:spacing w:line="259" w:lineRule="auto"/>
      </w:pPr>
      <w:r>
        <w:t xml:space="preserve"> </w:t>
      </w:r>
    </w:p>
    <w:p>
      <w:pPr>
        <w:spacing w:line="259" w:lineRule="auto"/>
      </w:pPr>
      <w:r>
        <w:t xml:space="preserve"> </w:t>
      </w:r>
    </w:p>
    <w:p>
      <w:pPr>
        <w:spacing w:line="259" w:lineRule="auto"/>
      </w:pPr>
      <w:r>
        <w:t xml:space="preserve"> </w:t>
      </w:r>
    </w:p>
    <w:p>
      <w:pPr>
        <w:spacing w:before="178"/>
        <w:ind w:left="967"/>
        <w:rPr>
          <w:rFonts w:ascii="宋体" w:hAnsi="宋体"/>
          <w:sz w:val="55"/>
          <w:szCs w:val="55"/>
        </w:rPr>
      </w:pPr>
      <w:r>
        <w:rPr>
          <w:rFonts w:hint="eastAsia" w:ascii="宋体" w:hAnsi="宋体" w:eastAsia="宋体" w:cs="宋体"/>
          <w:spacing w:val="9"/>
          <w:sz w:val="55"/>
          <w:szCs w:val="55"/>
        </w:rPr>
        <w:t>服</w:t>
      </w:r>
      <w:r>
        <w:rPr>
          <w:rFonts w:hint="eastAsia" w:ascii="宋体" w:hAnsi="宋体"/>
          <w:spacing w:val="5"/>
          <w:sz w:val="55"/>
          <w:szCs w:val="55"/>
        </w:rPr>
        <w:t xml:space="preserve"> </w:t>
      </w:r>
      <w:r>
        <w:rPr>
          <w:rFonts w:hint="eastAsia" w:ascii="宋体" w:hAnsi="宋体" w:eastAsia="宋体" w:cs="宋体"/>
          <w:spacing w:val="5"/>
          <w:sz w:val="55"/>
          <w:szCs w:val="55"/>
        </w:rPr>
        <w:t>务</w:t>
      </w:r>
      <w:r>
        <w:rPr>
          <w:rFonts w:hint="eastAsia" w:ascii="宋体" w:hAnsi="宋体"/>
          <w:spacing w:val="5"/>
          <w:sz w:val="55"/>
          <w:szCs w:val="55"/>
        </w:rPr>
        <w:t xml:space="preserve"> </w:t>
      </w:r>
      <w:r>
        <w:rPr>
          <w:rFonts w:hint="eastAsia" w:ascii="宋体" w:hAnsi="宋体" w:eastAsia="宋体" w:cs="宋体"/>
          <w:spacing w:val="5"/>
          <w:sz w:val="55"/>
          <w:szCs w:val="55"/>
        </w:rPr>
        <w:t>合</w:t>
      </w:r>
      <w:r>
        <w:rPr>
          <w:rFonts w:hint="eastAsia" w:ascii="宋体" w:hAnsi="宋体"/>
          <w:spacing w:val="5"/>
          <w:sz w:val="55"/>
          <w:szCs w:val="55"/>
        </w:rPr>
        <w:t xml:space="preserve"> </w:t>
      </w:r>
      <w:r>
        <w:rPr>
          <w:rFonts w:hint="eastAsia" w:ascii="宋体" w:hAnsi="宋体" w:eastAsia="宋体" w:cs="宋体"/>
          <w:spacing w:val="5"/>
          <w:sz w:val="55"/>
          <w:szCs w:val="55"/>
        </w:rPr>
        <w:t>同</w:t>
      </w:r>
      <w:r>
        <w:rPr>
          <w:rFonts w:hint="eastAsia" w:ascii="宋体" w:hAnsi="宋体"/>
          <w:spacing w:val="5"/>
          <w:sz w:val="55"/>
          <w:szCs w:val="55"/>
        </w:rPr>
        <w:t xml:space="preserve"> (</w:t>
      </w:r>
      <w:r>
        <w:rPr>
          <w:rFonts w:hint="eastAsia" w:ascii="宋体" w:hAnsi="宋体" w:eastAsia="宋体" w:cs="宋体"/>
          <w:spacing w:val="5"/>
          <w:sz w:val="55"/>
          <w:szCs w:val="55"/>
        </w:rPr>
        <w:t>参考模板</w:t>
      </w:r>
      <w:r>
        <w:rPr>
          <w:rFonts w:hint="eastAsia" w:ascii="宋体" w:hAnsi="宋体"/>
          <w:spacing w:val="5"/>
          <w:sz w:val="55"/>
          <w:szCs w:val="55"/>
        </w:rPr>
        <w:t>)</w:t>
      </w:r>
    </w:p>
    <w:p>
      <w:pPr>
        <w:spacing w:line="292" w:lineRule="auto"/>
      </w:pPr>
      <w:r>
        <w:t xml:space="preserve"> </w:t>
      </w:r>
    </w:p>
    <w:p>
      <w:pPr>
        <w:spacing w:line="292" w:lineRule="auto"/>
      </w:pPr>
      <w:r>
        <w:t xml:space="preserve"> </w:t>
      </w:r>
    </w:p>
    <w:p>
      <w:pPr>
        <w:spacing w:before="117"/>
        <w:ind w:left="1841"/>
        <w:rPr>
          <w:rFonts w:ascii="宋体" w:hAnsi="宋体"/>
          <w:sz w:val="36"/>
          <w:szCs w:val="36"/>
        </w:rPr>
      </w:pPr>
      <w:r>
        <w:rPr>
          <w:rFonts w:hint="eastAsia" w:ascii="宋体" w:hAnsi="宋体" w:eastAsia="宋体" w:cs="宋体"/>
          <w:spacing w:val="20"/>
          <w:sz w:val="36"/>
          <w:szCs w:val="36"/>
        </w:rPr>
        <w:t>合</w:t>
      </w:r>
      <w:r>
        <w:rPr>
          <w:rFonts w:hint="eastAsia" w:ascii="宋体" w:hAnsi="宋体" w:eastAsia="宋体" w:cs="宋体"/>
          <w:spacing w:val="18"/>
          <w:sz w:val="36"/>
          <w:szCs w:val="36"/>
        </w:rPr>
        <w:t>同编号：项目编号</w:t>
      </w:r>
      <w:r>
        <w:rPr>
          <w:rFonts w:hint="eastAsia" w:ascii="宋体" w:hAnsi="宋体"/>
          <w:spacing w:val="18"/>
          <w:sz w:val="36"/>
          <w:szCs w:val="36"/>
        </w:rPr>
        <w:t>(</w:t>
      </w:r>
      <w:r>
        <w:rPr>
          <w:rFonts w:hint="eastAsia" w:ascii="宋体" w:hAnsi="宋体"/>
          <w:sz w:val="36"/>
          <w:szCs w:val="36"/>
        </w:rPr>
        <w:t>HT</w:t>
      </w:r>
      <w:r>
        <w:rPr>
          <w:rFonts w:hint="eastAsia" w:ascii="宋体" w:hAnsi="宋体"/>
          <w:spacing w:val="18"/>
          <w:sz w:val="36"/>
          <w:szCs w:val="36"/>
          <w:u w:val="single"/>
        </w:rPr>
        <w:t xml:space="preserve">  </w:t>
      </w:r>
      <w:r>
        <w:rPr>
          <w:rFonts w:hint="eastAsia" w:ascii="宋体" w:hAnsi="宋体"/>
          <w:spacing w:val="18"/>
          <w:sz w:val="36"/>
          <w:szCs w:val="36"/>
        </w:rPr>
        <w:t>)</w:t>
      </w:r>
    </w:p>
    <w:p>
      <w:r>
        <w:t xml:space="preserve"> </w:t>
      </w:r>
    </w:p>
    <w:p>
      <w:r>
        <w:t xml:space="preserve"> </w:t>
      </w:r>
    </w:p>
    <w:p>
      <w:r>
        <w:t xml:space="preserve"> </w:t>
      </w:r>
    </w:p>
    <w:p>
      <w:r>
        <w:t xml:space="preserve"> </w:t>
      </w:r>
    </w:p>
    <w:p>
      <w:pPr>
        <w:pStyle w:val="2"/>
      </w:pPr>
    </w:p>
    <w:p>
      <w:r>
        <w:t xml:space="preserve"> </w:t>
      </w:r>
    </w:p>
    <w:p>
      <w:r>
        <w:t xml:space="preserve"> </w:t>
      </w:r>
    </w:p>
    <w:p>
      <w:r>
        <w:t xml:space="preserve"> </w:t>
      </w:r>
    </w:p>
    <w:p>
      <w:r>
        <w:t xml:space="preserve"> </w:t>
      </w:r>
    </w:p>
    <w:p>
      <w:r>
        <w:t xml:space="preserve"> </w:t>
      </w:r>
    </w:p>
    <w:p>
      <w:r>
        <w:t xml:space="preserve"> </w:t>
      </w:r>
    </w:p>
    <w:p>
      <w:pPr>
        <w:kinsoku/>
        <w:autoSpaceDE/>
        <w:autoSpaceDN/>
        <w:adjustRightInd/>
        <w:snapToGrid/>
        <w:textAlignment w:val="auto"/>
        <w:sectPr>
          <w:pgSz w:w="11907" w:h="16839"/>
          <w:pgMar w:top="1015" w:right="1774" w:bottom="860" w:left="1774" w:header="740" w:footer="672" w:gutter="0"/>
          <w:cols w:space="720" w:num="1"/>
        </w:sectPr>
      </w:pPr>
    </w:p>
    <w:p>
      <w:pPr>
        <w:spacing w:before="117"/>
        <w:ind w:firstLine="1188" w:firstLineChars="300"/>
        <w:rPr>
          <w:rFonts w:ascii="宋体" w:hAnsi="宋体"/>
          <w:spacing w:val="18"/>
          <w:sz w:val="36"/>
          <w:szCs w:val="36"/>
        </w:rPr>
      </w:pPr>
      <w:r>
        <w:rPr>
          <w:rFonts w:hint="eastAsia" w:ascii="宋体" w:hAnsi="宋体" w:eastAsia="宋体" w:cs="宋体"/>
          <w:spacing w:val="18"/>
          <w:sz w:val="36"/>
          <w:szCs w:val="36"/>
        </w:rPr>
        <w:t>买</w:t>
      </w:r>
      <w:r>
        <w:rPr>
          <w:rFonts w:hint="eastAsia" w:ascii="宋体" w:hAnsi="宋体"/>
          <w:spacing w:val="18"/>
          <w:sz w:val="36"/>
          <w:szCs w:val="36"/>
        </w:rPr>
        <w:t xml:space="preserve">   </w:t>
      </w:r>
      <w:r>
        <w:rPr>
          <w:rFonts w:hint="eastAsia" w:ascii="宋体" w:hAnsi="宋体" w:eastAsia="宋体" w:cs="宋体"/>
          <w:spacing w:val="18"/>
          <w:sz w:val="36"/>
          <w:szCs w:val="36"/>
        </w:rPr>
        <w:t>方：</w:t>
      </w:r>
    </w:p>
    <w:p>
      <w:pPr>
        <w:spacing w:before="117"/>
        <w:rPr>
          <w:rFonts w:ascii="宋体" w:hAnsi="宋体"/>
          <w:spacing w:val="18"/>
          <w:sz w:val="36"/>
          <w:szCs w:val="36"/>
        </w:rPr>
      </w:pPr>
      <w:r>
        <w:rPr>
          <w:rFonts w:hint="eastAsia" w:ascii="宋体" w:hAnsi="宋体"/>
          <w:spacing w:val="18"/>
          <w:sz w:val="36"/>
          <w:szCs w:val="36"/>
        </w:rPr>
        <w:t xml:space="preserve"> </w:t>
      </w:r>
    </w:p>
    <w:p>
      <w:pPr>
        <w:spacing w:before="117"/>
        <w:ind w:firstLine="1188" w:firstLineChars="300"/>
        <w:rPr>
          <w:rFonts w:ascii="宋体" w:hAnsi="宋体"/>
          <w:spacing w:val="18"/>
          <w:sz w:val="36"/>
          <w:szCs w:val="36"/>
        </w:rPr>
      </w:pPr>
      <w:r>
        <w:rPr>
          <w:rFonts w:hint="eastAsia" w:ascii="宋体" w:hAnsi="宋体" w:eastAsia="宋体" w:cs="宋体"/>
          <w:spacing w:val="18"/>
          <w:sz w:val="36"/>
          <w:szCs w:val="36"/>
        </w:rPr>
        <w:t>卖</w:t>
      </w:r>
      <w:r>
        <w:rPr>
          <w:rFonts w:hint="eastAsia" w:ascii="宋体" w:hAnsi="宋体"/>
          <w:spacing w:val="18"/>
          <w:sz w:val="36"/>
          <w:szCs w:val="36"/>
        </w:rPr>
        <w:t xml:space="preserve">   </w:t>
      </w:r>
      <w:r>
        <w:rPr>
          <w:rFonts w:hint="eastAsia" w:ascii="宋体" w:hAnsi="宋体" w:eastAsia="宋体" w:cs="宋体"/>
          <w:spacing w:val="18"/>
          <w:sz w:val="36"/>
          <w:szCs w:val="36"/>
        </w:rPr>
        <w:t>方：</w:t>
      </w:r>
    </w:p>
    <w:p>
      <w:pPr>
        <w:spacing w:before="117"/>
        <w:ind w:left="1841"/>
        <w:rPr>
          <w:rFonts w:ascii="宋体" w:hAnsi="宋体"/>
          <w:spacing w:val="18"/>
          <w:sz w:val="36"/>
          <w:szCs w:val="36"/>
        </w:rPr>
      </w:pPr>
      <w:r>
        <w:rPr>
          <w:rFonts w:hint="eastAsia" w:ascii="宋体" w:hAnsi="宋体"/>
          <w:spacing w:val="18"/>
          <w:sz w:val="36"/>
          <w:szCs w:val="36"/>
        </w:rPr>
        <w:t xml:space="preserve"> </w:t>
      </w:r>
    </w:p>
    <w:p>
      <w:pPr>
        <w:spacing w:before="117"/>
        <w:ind w:left="1841"/>
        <w:rPr>
          <w:rFonts w:ascii="宋体" w:hAnsi="宋体"/>
          <w:spacing w:val="18"/>
          <w:sz w:val="36"/>
          <w:szCs w:val="36"/>
        </w:rPr>
      </w:pPr>
      <w:r>
        <w:rPr>
          <w:rFonts w:hint="eastAsia" w:ascii="宋体" w:hAnsi="宋体"/>
          <w:spacing w:val="18"/>
          <w:sz w:val="36"/>
          <w:szCs w:val="36"/>
        </w:rPr>
        <w:t xml:space="preserve"> </w:t>
      </w:r>
    </w:p>
    <w:p>
      <w:pPr>
        <w:spacing w:before="117"/>
        <w:ind w:left="2176"/>
        <w:rPr>
          <w:rFonts w:ascii="宋体" w:hAnsi="宋体"/>
          <w:sz w:val="36"/>
          <w:szCs w:val="36"/>
        </w:rPr>
      </w:pPr>
      <w:r>
        <w:rPr>
          <w:rFonts w:hint="eastAsia" w:ascii="宋体" w:hAnsi="宋体" w:eastAsia="宋体" w:cs="宋体"/>
          <w:spacing w:val="-10"/>
          <w:sz w:val="36"/>
          <w:szCs w:val="36"/>
        </w:rPr>
        <w:t>日</w:t>
      </w:r>
      <w:r>
        <w:rPr>
          <w:rFonts w:hint="eastAsia" w:ascii="宋体" w:hAnsi="宋体"/>
          <w:spacing w:val="-9"/>
          <w:sz w:val="36"/>
          <w:szCs w:val="36"/>
        </w:rPr>
        <w:t xml:space="preserve"> </w:t>
      </w:r>
      <w:r>
        <w:rPr>
          <w:rFonts w:hint="eastAsia" w:ascii="宋体" w:hAnsi="宋体" w:eastAsia="宋体" w:cs="宋体"/>
          <w:spacing w:val="-9"/>
          <w:sz w:val="36"/>
          <w:szCs w:val="36"/>
        </w:rPr>
        <w:t>期：</w:t>
      </w:r>
      <w:r>
        <w:rPr>
          <w:rFonts w:hint="eastAsia" w:ascii="宋体" w:hAnsi="宋体"/>
          <w:spacing w:val="-9"/>
          <w:sz w:val="36"/>
          <w:szCs w:val="36"/>
        </w:rPr>
        <w:t xml:space="preserve">    </w:t>
      </w:r>
      <w:r>
        <w:rPr>
          <w:rFonts w:hint="eastAsia" w:ascii="宋体" w:hAnsi="宋体" w:eastAsia="宋体" w:cs="宋体"/>
          <w:spacing w:val="-9"/>
          <w:sz w:val="36"/>
          <w:szCs w:val="36"/>
        </w:rPr>
        <w:t>年</w:t>
      </w:r>
      <w:r>
        <w:rPr>
          <w:rFonts w:hint="eastAsia" w:ascii="宋体" w:hAnsi="宋体"/>
          <w:spacing w:val="-9"/>
          <w:sz w:val="36"/>
          <w:szCs w:val="36"/>
        </w:rPr>
        <w:t xml:space="preserve">    </w:t>
      </w:r>
      <w:r>
        <w:rPr>
          <w:rFonts w:hint="eastAsia" w:ascii="宋体" w:hAnsi="宋体" w:eastAsia="宋体" w:cs="宋体"/>
          <w:spacing w:val="-9"/>
          <w:sz w:val="36"/>
          <w:szCs w:val="36"/>
        </w:rPr>
        <w:t>月</w:t>
      </w:r>
      <w:r>
        <w:rPr>
          <w:rFonts w:hint="eastAsia" w:ascii="宋体" w:hAnsi="宋体"/>
          <w:spacing w:val="-9"/>
          <w:sz w:val="36"/>
          <w:szCs w:val="36"/>
        </w:rPr>
        <w:t xml:space="preserve">   </w:t>
      </w:r>
      <w:r>
        <w:rPr>
          <w:rFonts w:hint="eastAsia" w:ascii="宋体" w:hAnsi="宋体" w:eastAsia="宋体" w:cs="宋体"/>
          <w:spacing w:val="-9"/>
          <w:sz w:val="36"/>
          <w:szCs w:val="36"/>
        </w:rPr>
        <w:t>日</w:t>
      </w:r>
    </w:p>
    <w:p>
      <w:pPr>
        <w:kinsoku/>
        <w:autoSpaceDE/>
        <w:autoSpaceDN/>
        <w:adjustRightInd/>
        <w:snapToGrid/>
        <w:textAlignment w:val="auto"/>
        <w:sectPr>
          <w:type w:val="continuous"/>
          <w:pgSz w:w="11907" w:h="16839"/>
          <w:pgMar w:top="1015" w:right="1774" w:bottom="860" w:left="1774" w:header="740" w:footer="672" w:gutter="0"/>
          <w:cols w:space="720" w:num="1"/>
        </w:sectPr>
      </w:pPr>
    </w:p>
    <w:p>
      <w:pPr>
        <w:spacing w:line="259" w:lineRule="auto"/>
      </w:pPr>
      <w:r>
        <w:t xml:space="preserve"> </w:t>
      </w:r>
    </w:p>
    <w:p>
      <w:pPr>
        <w:spacing w:line="259" w:lineRule="auto"/>
      </w:pPr>
      <w:r>
        <w:t xml:space="preserve"> </w:t>
      </w:r>
    </w:p>
    <w:p>
      <w:pPr>
        <w:spacing w:before="100"/>
        <w:ind w:left="3549"/>
        <w:rPr>
          <w:rFonts w:ascii="宋体" w:hAnsi="宋体"/>
          <w:sz w:val="31"/>
          <w:szCs w:val="31"/>
        </w:rPr>
      </w:pPr>
      <w:r>
        <w:rPr>
          <w:rFonts w:hint="eastAsia" w:ascii="宋体" w:hAnsi="宋体" w:eastAsia="宋体" w:cs="宋体"/>
          <w:spacing w:val="9"/>
          <w:sz w:val="31"/>
          <w:szCs w:val="31"/>
        </w:rPr>
        <w:t>合</w:t>
      </w:r>
      <w:r>
        <w:rPr>
          <w:rFonts w:hint="eastAsia" w:ascii="宋体" w:hAnsi="宋体" w:eastAsia="宋体" w:cs="宋体"/>
          <w:spacing w:val="7"/>
          <w:sz w:val="31"/>
          <w:szCs w:val="31"/>
        </w:rPr>
        <w:t>同格式</w:t>
      </w:r>
    </w:p>
    <w:p>
      <w:pPr>
        <w:spacing w:line="300" w:lineRule="auto"/>
      </w:pPr>
      <w:r>
        <w:t xml:space="preserve"> </w:t>
      </w:r>
    </w:p>
    <w:p>
      <w:pPr>
        <w:spacing w:before="78" w:line="552" w:lineRule="auto"/>
        <w:ind w:left="38" w:right="30" w:firstLine="482"/>
        <w:rPr>
          <w:rFonts w:ascii="宋体" w:hAnsi="宋体"/>
          <w:sz w:val="24"/>
          <w:szCs w:val="24"/>
        </w:rPr>
      </w:pPr>
      <w:r>
        <w:rPr>
          <w:rFonts w:hint="eastAsia" w:ascii="宋体" w:hAnsi="宋体" w:eastAsia="宋体" w:cs="宋体"/>
          <w:spacing w:val="-10"/>
          <w:sz w:val="24"/>
          <w:szCs w:val="24"/>
        </w:rPr>
        <w:t>为</w:t>
      </w:r>
      <w:r>
        <w:rPr>
          <w:rFonts w:hint="eastAsia" w:ascii="宋体" w:hAnsi="宋体" w:eastAsia="宋体" w:cs="宋体"/>
          <w:spacing w:val="-7"/>
          <w:sz w:val="24"/>
          <w:szCs w:val="24"/>
        </w:rPr>
        <w:t>了保护甲乙双方的合法权益，</w:t>
      </w:r>
      <w:r>
        <w:rPr>
          <w:rFonts w:hint="eastAsia" w:ascii="宋体" w:hAnsi="宋体"/>
          <w:spacing w:val="-7"/>
          <w:sz w:val="24"/>
          <w:szCs w:val="24"/>
        </w:rPr>
        <w:t xml:space="preserve"> </w:t>
      </w:r>
      <w:r>
        <w:rPr>
          <w:rFonts w:hint="eastAsia" w:ascii="宋体" w:hAnsi="宋体" w:eastAsia="宋体" w:cs="宋体"/>
          <w:spacing w:val="-7"/>
          <w:sz w:val="24"/>
          <w:szCs w:val="24"/>
        </w:rPr>
        <w:t>根据《中华人民共和国政府采购法》《中华</w:t>
      </w:r>
      <w:r>
        <w:rPr>
          <w:rFonts w:hint="eastAsia" w:ascii="宋体" w:hAnsi="宋体"/>
          <w:sz w:val="24"/>
          <w:szCs w:val="24"/>
        </w:rPr>
        <w:t xml:space="preserve"> </w:t>
      </w:r>
      <w:r>
        <w:rPr>
          <w:rFonts w:hint="eastAsia" w:ascii="宋体" w:hAnsi="宋体" w:eastAsia="宋体" w:cs="宋体"/>
          <w:spacing w:val="-6"/>
          <w:sz w:val="24"/>
          <w:szCs w:val="24"/>
        </w:rPr>
        <w:t>人民</w:t>
      </w:r>
      <w:r>
        <w:rPr>
          <w:rFonts w:hint="eastAsia" w:ascii="宋体" w:hAnsi="宋体" w:eastAsia="宋体" w:cs="宋体"/>
          <w:spacing w:val="-3"/>
          <w:sz w:val="24"/>
          <w:szCs w:val="24"/>
        </w:rPr>
        <w:t>共和国合同法》等相关法规和政府采购采购文件、政府采购投标文件承诺的</w:t>
      </w:r>
      <w:r>
        <w:rPr>
          <w:rFonts w:hint="eastAsia" w:ascii="宋体" w:hAnsi="宋体"/>
          <w:sz w:val="24"/>
          <w:szCs w:val="24"/>
        </w:rPr>
        <w:t xml:space="preserve"> </w:t>
      </w:r>
      <w:r>
        <w:rPr>
          <w:rFonts w:hint="eastAsia" w:ascii="宋体" w:hAnsi="宋体" w:eastAsia="宋体" w:cs="宋体"/>
          <w:spacing w:val="-5"/>
          <w:sz w:val="24"/>
          <w:szCs w:val="24"/>
        </w:rPr>
        <w:t>相</w:t>
      </w:r>
      <w:r>
        <w:rPr>
          <w:rFonts w:hint="eastAsia" w:ascii="宋体" w:hAnsi="宋体" w:eastAsia="宋体" w:cs="宋体"/>
          <w:spacing w:val="-3"/>
          <w:sz w:val="24"/>
          <w:szCs w:val="24"/>
        </w:rPr>
        <w:t>关规定，签订本合同，以便共同遵照执行：</w:t>
      </w:r>
    </w:p>
    <w:p>
      <w:pPr>
        <w:spacing w:before="3" w:line="552" w:lineRule="auto"/>
        <w:ind w:left="69"/>
        <w:rPr>
          <w:rFonts w:ascii="宋体" w:hAnsi="宋体"/>
          <w:sz w:val="24"/>
          <w:szCs w:val="24"/>
        </w:rPr>
      </w:pPr>
      <w:r>
        <w:rPr>
          <w:rFonts w:hint="eastAsia" w:ascii="宋体" w:hAnsi="宋体" w:eastAsia="宋体" w:cs="宋体"/>
          <w:spacing w:val="-21"/>
          <w:sz w:val="24"/>
          <w:szCs w:val="24"/>
        </w:rPr>
        <w:t>甲</w:t>
      </w:r>
      <w:r>
        <w:rPr>
          <w:rFonts w:hint="eastAsia" w:ascii="宋体" w:hAnsi="宋体" w:eastAsia="宋体" w:cs="宋体"/>
          <w:spacing w:val="-14"/>
          <w:sz w:val="24"/>
          <w:szCs w:val="24"/>
        </w:rPr>
        <w:t>方：</w:t>
      </w:r>
      <w:r>
        <w:rPr>
          <w:rFonts w:hint="eastAsia" w:ascii="宋体" w:hAnsi="宋体"/>
          <w:spacing w:val="-14"/>
          <w:sz w:val="24"/>
          <w:szCs w:val="24"/>
        </w:rPr>
        <w:t xml:space="preserve"> </w:t>
      </w:r>
      <w:r>
        <w:rPr>
          <w:rFonts w:hint="eastAsia" w:ascii="宋体" w:hAnsi="宋体" w:eastAsia="宋体" w:cs="宋体"/>
          <w:spacing w:val="-14"/>
          <w:sz w:val="24"/>
          <w:szCs w:val="24"/>
          <w:u w:val="single"/>
        </w:rPr>
        <w:t>漳县自然资源局</w:t>
      </w:r>
      <w:r>
        <w:rPr>
          <w:rFonts w:hint="eastAsia" w:ascii="宋体" w:hAnsi="宋体"/>
          <w:sz w:val="24"/>
          <w:szCs w:val="24"/>
          <w:u w:val="single"/>
        </w:rPr>
        <w:t xml:space="preserve"> </w:t>
      </w:r>
    </w:p>
    <w:p>
      <w:pPr>
        <w:spacing w:before="1"/>
        <w:ind w:left="61"/>
        <w:rPr>
          <w:rFonts w:ascii="宋体" w:hAnsi="宋体"/>
          <w:sz w:val="24"/>
          <w:szCs w:val="24"/>
        </w:rPr>
      </w:pPr>
      <w:r>
        <w:rPr>
          <w:rFonts w:hint="eastAsia" w:ascii="宋体" w:hAnsi="宋体" w:eastAsia="宋体" w:cs="宋体"/>
          <w:spacing w:val="-21"/>
          <w:sz w:val="24"/>
          <w:szCs w:val="24"/>
        </w:rPr>
        <w:t>乙方：</w:t>
      </w:r>
      <w:r>
        <w:rPr>
          <w:rFonts w:hint="eastAsia" w:ascii="宋体" w:hAnsi="宋体"/>
          <w:sz w:val="24"/>
          <w:szCs w:val="24"/>
          <w:u w:val="single"/>
        </w:rPr>
        <w:t xml:space="preserve">                   </w:t>
      </w:r>
    </w:p>
    <w:p>
      <w:pPr>
        <w:spacing w:line="350" w:lineRule="auto"/>
      </w:pPr>
      <w:r>
        <w:t xml:space="preserve"> </w:t>
      </w:r>
    </w:p>
    <w:p>
      <w:pPr>
        <w:spacing w:before="78" w:line="552" w:lineRule="auto"/>
        <w:ind w:left="39" w:right="29" w:firstLine="480"/>
        <w:rPr>
          <w:sz w:val="24"/>
          <w:szCs w:val="24"/>
        </w:rPr>
      </w:pPr>
      <w:r>
        <w:rPr>
          <w:rFonts w:hint="eastAsia" w:ascii="宋体" w:hAnsi="宋体" w:eastAsia="宋体" w:cs="宋体"/>
          <w:spacing w:val="-7"/>
          <w:sz w:val="24"/>
          <w:szCs w:val="24"/>
        </w:rPr>
        <w:t>漳县自然资源局采用公开招标方式确定由乙方承担此项工作，</w:t>
      </w:r>
      <w:r>
        <w:rPr>
          <w:rFonts w:hint="eastAsia" w:ascii="宋体" w:hAnsi="宋体"/>
          <w:spacing w:val="-7"/>
          <w:sz w:val="24"/>
          <w:szCs w:val="24"/>
        </w:rPr>
        <w:t xml:space="preserve"> </w:t>
      </w:r>
      <w:r>
        <w:rPr>
          <w:rFonts w:hint="eastAsia" w:ascii="宋体" w:hAnsi="宋体" w:eastAsia="宋体" w:cs="宋体"/>
          <w:spacing w:val="-7"/>
          <w:sz w:val="24"/>
          <w:szCs w:val="24"/>
        </w:rPr>
        <w:t>经甲、乙双</w:t>
      </w:r>
      <w:r>
        <w:rPr>
          <w:rFonts w:hint="eastAsia" w:ascii="宋体" w:hAnsi="宋体" w:eastAsia="宋体" w:cs="宋体"/>
          <w:spacing w:val="-1"/>
          <w:sz w:val="24"/>
          <w:szCs w:val="24"/>
        </w:rPr>
        <w:t>方</w:t>
      </w:r>
      <w:r>
        <w:rPr>
          <w:rFonts w:hint="eastAsia" w:ascii="宋体" w:hAnsi="宋体" w:eastAsia="宋体" w:cs="宋体"/>
          <w:spacing w:val="-2"/>
          <w:sz w:val="24"/>
          <w:szCs w:val="24"/>
        </w:rPr>
        <w:t>协商</w:t>
      </w:r>
      <w:r>
        <w:rPr>
          <w:rFonts w:hint="eastAsia" w:ascii="宋体" w:hAnsi="宋体" w:eastAsia="宋体" w:cs="宋体"/>
          <w:spacing w:val="-1"/>
          <w:sz w:val="24"/>
          <w:szCs w:val="24"/>
        </w:rPr>
        <w:t>订立合同如下</w:t>
      </w:r>
      <w:r>
        <w:rPr>
          <w:spacing w:val="-1"/>
          <w:sz w:val="24"/>
          <w:szCs w:val="24"/>
        </w:rPr>
        <w:t>:</w:t>
      </w:r>
    </w:p>
    <w:p>
      <w:pPr>
        <w:spacing w:before="1"/>
        <w:ind w:left="42"/>
        <w:rPr>
          <w:rFonts w:ascii="宋体" w:hAnsi="宋体"/>
          <w:sz w:val="24"/>
          <w:szCs w:val="24"/>
        </w:rPr>
      </w:pPr>
      <w:r>
        <w:rPr>
          <w:rFonts w:hint="eastAsia" w:ascii="宋体" w:hAnsi="宋体" w:eastAsia="宋体" w:cs="宋体"/>
          <w:spacing w:val="-27"/>
          <w:sz w:val="24"/>
          <w:szCs w:val="24"/>
        </w:rPr>
        <w:t>一、采购内容：</w:t>
      </w:r>
      <w:r>
        <w:rPr>
          <w:rFonts w:hint="eastAsia" w:ascii="宋体" w:hAnsi="宋体"/>
          <w:sz w:val="24"/>
          <w:szCs w:val="24"/>
          <w:u w:val="single"/>
        </w:rPr>
        <w:t xml:space="preserve">                      </w:t>
      </w:r>
    </w:p>
    <w:p>
      <w:pPr>
        <w:spacing w:line="352" w:lineRule="auto"/>
      </w:pPr>
      <w:r>
        <w:t xml:space="preserve"> </w:t>
      </w:r>
    </w:p>
    <w:p>
      <w:pPr>
        <w:spacing w:before="79"/>
        <w:ind w:left="42"/>
        <w:rPr>
          <w:rFonts w:ascii="宋体" w:hAnsi="宋体"/>
          <w:sz w:val="24"/>
          <w:szCs w:val="24"/>
        </w:rPr>
      </w:pPr>
      <w:r>
        <w:rPr>
          <w:rFonts w:hint="eastAsia" w:ascii="宋体" w:hAnsi="宋体" w:eastAsia="宋体" w:cs="宋体"/>
          <w:spacing w:val="-27"/>
          <w:sz w:val="24"/>
          <w:szCs w:val="24"/>
        </w:rPr>
        <w:t>二、服务期限：</w:t>
      </w:r>
      <w:r>
        <w:rPr>
          <w:rFonts w:hint="eastAsia" w:ascii="宋体" w:hAnsi="宋体"/>
          <w:sz w:val="24"/>
          <w:szCs w:val="24"/>
          <w:u w:val="single"/>
        </w:rPr>
        <w:t xml:space="preserve">                      </w:t>
      </w:r>
    </w:p>
    <w:p>
      <w:pPr>
        <w:spacing w:line="352" w:lineRule="auto"/>
      </w:pPr>
      <w:r>
        <w:t xml:space="preserve"> </w:t>
      </w:r>
    </w:p>
    <w:p>
      <w:pPr>
        <w:spacing w:before="78"/>
        <w:ind w:left="38"/>
        <w:rPr>
          <w:rFonts w:ascii="宋体" w:hAnsi="宋体"/>
          <w:sz w:val="24"/>
          <w:szCs w:val="24"/>
        </w:rPr>
      </w:pPr>
      <w:r>
        <w:rPr>
          <w:rFonts w:hint="eastAsia" w:ascii="宋体" w:hAnsi="宋体" w:eastAsia="宋体" w:cs="宋体"/>
          <w:spacing w:val="-25"/>
          <w:sz w:val="24"/>
          <w:szCs w:val="24"/>
        </w:rPr>
        <w:t>三</w:t>
      </w:r>
      <w:r>
        <w:rPr>
          <w:rFonts w:hint="eastAsia" w:ascii="宋体" w:hAnsi="宋体" w:eastAsia="宋体" w:cs="宋体"/>
          <w:spacing w:val="-20"/>
          <w:sz w:val="24"/>
          <w:szCs w:val="24"/>
        </w:rPr>
        <w:t>、完成成果要求：</w:t>
      </w:r>
      <w:r>
        <w:rPr>
          <w:rFonts w:hint="eastAsia" w:ascii="宋体" w:hAnsi="宋体"/>
          <w:sz w:val="24"/>
          <w:szCs w:val="24"/>
          <w:u w:val="single"/>
        </w:rPr>
        <w:t xml:space="preserve">                  </w:t>
      </w:r>
    </w:p>
    <w:p>
      <w:pPr>
        <w:spacing w:line="352" w:lineRule="auto"/>
      </w:pPr>
      <w:r>
        <w:t xml:space="preserve"> </w:t>
      </w:r>
    </w:p>
    <w:p>
      <w:pPr>
        <w:spacing w:before="79"/>
        <w:ind w:left="60"/>
        <w:rPr>
          <w:rFonts w:ascii="宋体" w:hAnsi="宋体"/>
          <w:sz w:val="24"/>
          <w:szCs w:val="24"/>
        </w:rPr>
      </w:pPr>
      <w:r>
        <w:rPr>
          <w:rFonts w:hint="eastAsia" w:ascii="宋体" w:hAnsi="宋体" w:eastAsia="宋体" w:cs="宋体"/>
          <w:spacing w:val="-21"/>
          <w:sz w:val="24"/>
          <w:szCs w:val="24"/>
        </w:rPr>
        <w:t>四</w:t>
      </w:r>
      <w:r>
        <w:rPr>
          <w:rFonts w:hint="eastAsia" w:ascii="宋体" w:hAnsi="宋体" w:eastAsia="宋体" w:cs="宋体"/>
          <w:spacing w:val="-18"/>
          <w:sz w:val="24"/>
          <w:szCs w:val="24"/>
        </w:rPr>
        <w:t>、费用与付款方式：</w:t>
      </w:r>
      <w:r>
        <w:rPr>
          <w:rFonts w:hint="eastAsia" w:ascii="宋体" w:hAnsi="宋体"/>
          <w:spacing w:val="-18"/>
          <w:sz w:val="24"/>
          <w:szCs w:val="24"/>
        </w:rPr>
        <w:t xml:space="preserve"> </w:t>
      </w:r>
      <w:r>
        <w:rPr>
          <w:rFonts w:hint="eastAsia" w:ascii="宋体" w:hAnsi="宋体" w:eastAsia="宋体" w:cs="宋体"/>
          <w:spacing w:val="-18"/>
          <w:sz w:val="24"/>
          <w:szCs w:val="24"/>
          <w:u w:val="single"/>
        </w:rPr>
        <w:t>合同约定；</w:t>
      </w:r>
      <w:r>
        <w:rPr>
          <w:rFonts w:hint="eastAsia" w:ascii="宋体" w:hAnsi="宋体"/>
          <w:sz w:val="24"/>
          <w:szCs w:val="24"/>
          <w:u w:val="single"/>
        </w:rPr>
        <w:t xml:space="preserve"> </w:t>
      </w:r>
    </w:p>
    <w:p>
      <w:pPr>
        <w:spacing w:line="352" w:lineRule="auto"/>
      </w:pPr>
      <w:r>
        <w:t xml:space="preserve"> </w:t>
      </w:r>
    </w:p>
    <w:p>
      <w:pPr>
        <w:spacing w:before="79"/>
        <w:ind w:left="42"/>
        <w:rPr>
          <w:rFonts w:ascii="宋体" w:hAnsi="宋体"/>
          <w:sz w:val="24"/>
          <w:szCs w:val="24"/>
        </w:rPr>
      </w:pPr>
      <w:r>
        <w:rPr>
          <w:rFonts w:hint="eastAsia" w:ascii="宋体" w:hAnsi="宋体" w:eastAsia="宋体" w:cs="宋体"/>
          <w:spacing w:val="-2"/>
          <w:sz w:val="24"/>
          <w:szCs w:val="24"/>
        </w:rPr>
        <w:t>五</w:t>
      </w:r>
      <w:r>
        <w:rPr>
          <w:rFonts w:hint="eastAsia" w:ascii="宋体" w:hAnsi="宋体" w:eastAsia="宋体" w:cs="宋体"/>
          <w:spacing w:val="-1"/>
          <w:sz w:val="24"/>
          <w:szCs w:val="24"/>
        </w:rPr>
        <w:t>、委托双方的权利与义务</w:t>
      </w:r>
    </w:p>
    <w:p>
      <w:pPr>
        <w:spacing w:line="352" w:lineRule="auto"/>
      </w:pPr>
      <w:r>
        <w:t xml:space="preserve"> </w:t>
      </w:r>
    </w:p>
    <w:p>
      <w:pPr>
        <w:spacing w:before="79"/>
        <w:ind w:left="44"/>
        <w:rPr>
          <w:rFonts w:ascii="宋体" w:hAnsi="宋体"/>
          <w:sz w:val="24"/>
          <w:szCs w:val="24"/>
        </w:rPr>
      </w:pPr>
      <w:r>
        <w:rPr>
          <w:rFonts w:hint="eastAsia" w:ascii="宋体" w:hAnsi="宋体"/>
          <w:spacing w:val="22"/>
          <w:sz w:val="24"/>
          <w:szCs w:val="24"/>
        </w:rPr>
        <w:t>(</w:t>
      </w:r>
      <w:r>
        <w:rPr>
          <w:rFonts w:hint="eastAsia" w:ascii="宋体" w:hAnsi="宋体" w:eastAsia="宋体" w:cs="宋体"/>
          <w:spacing w:val="19"/>
          <w:sz w:val="24"/>
          <w:szCs w:val="24"/>
        </w:rPr>
        <w:t>一</w:t>
      </w:r>
      <w:r>
        <w:rPr>
          <w:rFonts w:hint="eastAsia" w:ascii="宋体" w:hAnsi="宋体"/>
          <w:spacing w:val="19"/>
          <w:sz w:val="24"/>
          <w:szCs w:val="24"/>
        </w:rPr>
        <w:t>)</w:t>
      </w:r>
      <w:r>
        <w:rPr>
          <w:rFonts w:hint="eastAsia" w:ascii="宋体" w:hAnsi="宋体" w:eastAsia="宋体" w:cs="宋体"/>
          <w:spacing w:val="19"/>
          <w:sz w:val="24"/>
          <w:szCs w:val="24"/>
        </w:rPr>
        <w:t>甲方的权利与义务</w:t>
      </w:r>
    </w:p>
    <w:p>
      <w:pPr>
        <w:spacing w:line="352" w:lineRule="auto"/>
      </w:pPr>
      <w:r>
        <w:t xml:space="preserve"> </w:t>
      </w:r>
    </w:p>
    <w:p>
      <w:pPr>
        <w:spacing w:before="78"/>
        <w:ind w:left="44"/>
        <w:rPr>
          <w:rFonts w:ascii="宋体" w:hAnsi="宋体"/>
          <w:sz w:val="24"/>
          <w:szCs w:val="24"/>
        </w:rPr>
      </w:pPr>
      <w:r>
        <w:rPr>
          <w:rFonts w:hint="eastAsia" w:ascii="宋体" w:hAnsi="宋体"/>
          <w:spacing w:val="22"/>
          <w:sz w:val="24"/>
          <w:szCs w:val="24"/>
        </w:rPr>
        <w:t>(</w:t>
      </w:r>
      <w:r>
        <w:rPr>
          <w:rFonts w:hint="eastAsia" w:ascii="宋体" w:hAnsi="宋体" w:eastAsia="宋体" w:cs="宋体"/>
          <w:spacing w:val="19"/>
          <w:sz w:val="24"/>
          <w:szCs w:val="24"/>
        </w:rPr>
        <w:t>二</w:t>
      </w:r>
      <w:r>
        <w:rPr>
          <w:rFonts w:hint="eastAsia" w:ascii="宋体" w:hAnsi="宋体"/>
          <w:spacing w:val="19"/>
          <w:sz w:val="24"/>
          <w:szCs w:val="24"/>
        </w:rPr>
        <w:t>)</w:t>
      </w:r>
      <w:r>
        <w:rPr>
          <w:rFonts w:hint="eastAsia" w:ascii="宋体" w:hAnsi="宋体" w:eastAsia="宋体" w:cs="宋体"/>
          <w:spacing w:val="19"/>
          <w:sz w:val="24"/>
          <w:szCs w:val="24"/>
        </w:rPr>
        <w:t>乙方的权利和义务</w:t>
      </w:r>
    </w:p>
    <w:p>
      <w:pPr>
        <w:spacing w:line="352" w:lineRule="auto"/>
      </w:pPr>
      <w:r>
        <w:t xml:space="preserve"> </w:t>
      </w:r>
    </w:p>
    <w:p>
      <w:pPr>
        <w:spacing w:before="79"/>
        <w:ind w:left="40"/>
        <w:rPr>
          <w:rFonts w:ascii="宋体" w:hAnsi="宋体"/>
          <w:sz w:val="24"/>
          <w:szCs w:val="24"/>
        </w:rPr>
      </w:pPr>
      <w:r>
        <w:rPr>
          <w:rFonts w:hint="eastAsia" w:ascii="宋体" w:hAnsi="宋体" w:eastAsia="宋体" w:cs="宋体"/>
          <w:spacing w:val="-12"/>
          <w:sz w:val="24"/>
          <w:szCs w:val="24"/>
        </w:rPr>
        <w:t>六</w:t>
      </w:r>
      <w:r>
        <w:rPr>
          <w:rFonts w:hint="eastAsia" w:ascii="宋体" w:hAnsi="宋体" w:eastAsia="宋体" w:cs="宋体"/>
          <w:spacing w:val="-6"/>
          <w:sz w:val="24"/>
          <w:szCs w:val="24"/>
        </w:rPr>
        <w:t>、其他补充事项：</w:t>
      </w:r>
    </w:p>
    <w:p>
      <w:pPr>
        <w:spacing w:line="391" w:lineRule="auto"/>
      </w:pPr>
      <w:r>
        <w:t xml:space="preserve"> </w:t>
      </w:r>
    </w:p>
    <w:p>
      <w:pPr>
        <w:spacing w:before="78"/>
        <w:ind w:left="55"/>
        <w:rPr>
          <w:rFonts w:ascii="宋体" w:hAnsi="宋体"/>
          <w:sz w:val="24"/>
          <w:szCs w:val="24"/>
        </w:rPr>
      </w:pPr>
      <w:r>
        <w:rPr>
          <w:rFonts w:hint="eastAsia" w:ascii="宋体" w:hAnsi="宋体"/>
          <w:spacing w:val="-1"/>
          <w:sz w:val="24"/>
          <w:szCs w:val="24"/>
        </w:rPr>
        <w:t>1.</w:t>
      </w:r>
      <w:r>
        <w:rPr>
          <w:rFonts w:hint="eastAsia" w:ascii="宋体" w:hAnsi="宋体"/>
          <w:spacing w:val="-1"/>
          <w:sz w:val="24"/>
          <w:szCs w:val="24"/>
          <w:u w:val="single"/>
        </w:rPr>
        <w:t xml:space="preserve">                        </w:t>
      </w:r>
      <w:r>
        <w:rPr>
          <w:rFonts w:hint="eastAsia" w:ascii="宋体" w:hAnsi="宋体"/>
          <w:sz w:val="24"/>
          <w:szCs w:val="24"/>
          <w:u w:val="single"/>
        </w:rPr>
        <w:t xml:space="preserve">                                       </w:t>
      </w:r>
      <w:r>
        <w:rPr>
          <w:rFonts w:hint="eastAsia" w:ascii="宋体" w:hAnsi="宋体" w:eastAsia="宋体" w:cs="宋体"/>
          <w:sz w:val="24"/>
          <w:szCs w:val="24"/>
        </w:rPr>
        <w:t>。</w:t>
      </w:r>
    </w:p>
    <w:p>
      <w:pPr>
        <w:spacing w:line="362" w:lineRule="auto"/>
      </w:pPr>
      <w:r>
        <w:t xml:space="preserve"> </w:t>
      </w:r>
    </w:p>
    <w:p>
      <w:pPr>
        <w:spacing w:before="79"/>
        <w:ind w:left="41"/>
        <w:rPr>
          <w:rFonts w:ascii="宋体" w:hAnsi="宋体"/>
          <w:sz w:val="24"/>
          <w:szCs w:val="24"/>
        </w:rPr>
      </w:pPr>
      <w:r>
        <w:rPr>
          <w:rFonts w:hint="eastAsia" w:ascii="宋体" w:hAnsi="宋体"/>
          <w:spacing w:val="-4"/>
          <w:sz w:val="24"/>
          <w:szCs w:val="24"/>
        </w:rPr>
        <w:t>2</w:t>
      </w:r>
      <w:r>
        <w:rPr>
          <w:rFonts w:hint="eastAsia" w:ascii="宋体" w:hAnsi="宋体" w:eastAsia="宋体" w:cs="宋体"/>
          <w:spacing w:val="-4"/>
          <w:sz w:val="24"/>
          <w:szCs w:val="24"/>
        </w:rPr>
        <w:t>、未尽</w:t>
      </w:r>
      <w:r>
        <w:rPr>
          <w:rFonts w:hint="eastAsia" w:ascii="宋体" w:hAnsi="宋体" w:eastAsia="宋体" w:cs="宋体"/>
          <w:spacing w:val="-3"/>
          <w:sz w:val="24"/>
          <w:szCs w:val="24"/>
        </w:rPr>
        <w:t>事</w:t>
      </w:r>
      <w:r>
        <w:rPr>
          <w:rFonts w:hint="eastAsia" w:ascii="宋体" w:hAnsi="宋体" w:eastAsia="宋体" w:cs="宋体"/>
          <w:spacing w:val="-2"/>
          <w:sz w:val="24"/>
          <w:szCs w:val="24"/>
        </w:rPr>
        <w:t>宜由双方协商解决，协商不成的由仲裁部门仲裁解决；</w:t>
      </w:r>
    </w:p>
    <w:p>
      <w:pPr>
        <w:spacing w:line="266" w:lineRule="auto"/>
      </w:pPr>
      <w:r>
        <w:t xml:space="preserve"> </w:t>
      </w:r>
    </w:p>
    <w:p>
      <w:pPr>
        <w:spacing w:before="78" w:line="316" w:lineRule="auto"/>
        <w:ind w:left="39" w:right="33" w:firstLine="3"/>
        <w:rPr>
          <w:rFonts w:ascii="宋体" w:hAnsi="宋体"/>
          <w:sz w:val="24"/>
          <w:szCs w:val="24"/>
        </w:rPr>
      </w:pPr>
      <w:r>
        <w:rPr>
          <w:rFonts w:hint="eastAsia" w:ascii="宋体" w:hAnsi="宋体"/>
          <w:spacing w:val="-3"/>
          <w:sz w:val="24"/>
          <w:szCs w:val="24"/>
        </w:rPr>
        <w:t>3</w:t>
      </w:r>
      <w:r>
        <w:rPr>
          <w:rFonts w:hint="eastAsia" w:ascii="宋体" w:hAnsi="宋体" w:eastAsia="宋体" w:cs="宋体"/>
          <w:spacing w:val="-3"/>
          <w:sz w:val="24"/>
          <w:szCs w:val="24"/>
        </w:rPr>
        <w:t>、本合同一式</w:t>
      </w:r>
      <w:r>
        <w:rPr>
          <w:rFonts w:hint="eastAsia" w:ascii="宋体" w:hAnsi="宋体"/>
          <w:spacing w:val="-3"/>
          <w:sz w:val="24"/>
          <w:szCs w:val="24"/>
          <w:u w:val="single"/>
        </w:rPr>
        <w:t xml:space="preserve"> </w:t>
      </w:r>
      <w:r>
        <w:rPr>
          <w:rFonts w:hint="eastAsia" w:ascii="宋体" w:hAnsi="宋体" w:eastAsia="宋体" w:cs="宋体"/>
          <w:spacing w:val="-3"/>
          <w:sz w:val="24"/>
          <w:szCs w:val="24"/>
          <w:u w:val="single"/>
        </w:rPr>
        <w:t>陆</w:t>
      </w:r>
      <w:r>
        <w:rPr>
          <w:rFonts w:hint="eastAsia" w:ascii="宋体" w:hAnsi="宋体"/>
          <w:spacing w:val="-3"/>
          <w:sz w:val="24"/>
          <w:szCs w:val="24"/>
          <w:u w:val="single"/>
        </w:rPr>
        <w:t xml:space="preserve"> </w:t>
      </w:r>
      <w:r>
        <w:rPr>
          <w:rFonts w:hint="eastAsia" w:ascii="宋体" w:hAnsi="宋体" w:eastAsia="宋体" w:cs="宋体"/>
          <w:spacing w:val="-3"/>
          <w:sz w:val="24"/>
          <w:szCs w:val="24"/>
        </w:rPr>
        <w:t>份，其中，买方</w:t>
      </w:r>
      <w:r>
        <w:rPr>
          <w:rFonts w:hint="eastAsia" w:ascii="宋体" w:hAnsi="宋体"/>
          <w:spacing w:val="-3"/>
          <w:sz w:val="24"/>
          <w:szCs w:val="24"/>
          <w:u w:val="single"/>
        </w:rPr>
        <w:t xml:space="preserve"> </w:t>
      </w:r>
      <w:r>
        <w:rPr>
          <w:rFonts w:hint="eastAsia" w:ascii="宋体" w:hAnsi="宋体" w:eastAsia="宋体" w:cs="宋体"/>
          <w:spacing w:val="-3"/>
          <w:sz w:val="24"/>
          <w:szCs w:val="24"/>
          <w:u w:val="single"/>
        </w:rPr>
        <w:t>贰</w:t>
      </w:r>
      <w:r>
        <w:rPr>
          <w:rFonts w:hint="eastAsia" w:ascii="宋体" w:hAnsi="宋体"/>
          <w:spacing w:val="-3"/>
          <w:sz w:val="24"/>
          <w:szCs w:val="24"/>
          <w:u w:val="single"/>
        </w:rPr>
        <w:t xml:space="preserve"> </w:t>
      </w:r>
      <w:r>
        <w:rPr>
          <w:rFonts w:hint="eastAsia" w:ascii="宋体" w:hAnsi="宋体" w:eastAsia="宋体" w:cs="宋体"/>
          <w:spacing w:val="-3"/>
          <w:sz w:val="24"/>
          <w:szCs w:val="24"/>
        </w:rPr>
        <w:t>份，</w:t>
      </w:r>
      <w:r>
        <w:rPr>
          <w:rFonts w:hint="eastAsia" w:ascii="宋体" w:hAnsi="宋体"/>
          <w:spacing w:val="-3"/>
          <w:sz w:val="24"/>
          <w:szCs w:val="24"/>
        </w:rPr>
        <w:t xml:space="preserve"> </w:t>
      </w:r>
      <w:r>
        <w:rPr>
          <w:rFonts w:hint="eastAsia" w:ascii="宋体" w:hAnsi="宋体" w:eastAsia="宋体" w:cs="宋体"/>
          <w:spacing w:val="-3"/>
          <w:sz w:val="24"/>
          <w:szCs w:val="24"/>
        </w:rPr>
        <w:t>卖方</w:t>
      </w:r>
      <w:r>
        <w:rPr>
          <w:rFonts w:hint="eastAsia" w:ascii="宋体" w:hAnsi="宋体"/>
          <w:spacing w:val="-3"/>
          <w:sz w:val="24"/>
          <w:szCs w:val="24"/>
          <w:u w:val="single"/>
        </w:rPr>
        <w:t xml:space="preserve"> </w:t>
      </w:r>
      <w:r>
        <w:rPr>
          <w:rFonts w:hint="eastAsia" w:ascii="宋体" w:hAnsi="宋体" w:eastAsia="宋体" w:cs="宋体"/>
          <w:spacing w:val="-3"/>
          <w:sz w:val="24"/>
          <w:szCs w:val="24"/>
          <w:u w:val="single"/>
        </w:rPr>
        <w:t>贰</w:t>
      </w:r>
      <w:r>
        <w:rPr>
          <w:rFonts w:hint="eastAsia" w:ascii="宋体" w:hAnsi="宋体"/>
          <w:spacing w:val="-3"/>
          <w:sz w:val="24"/>
          <w:szCs w:val="24"/>
          <w:u w:val="single"/>
        </w:rPr>
        <w:t xml:space="preserve"> </w:t>
      </w:r>
      <w:r>
        <w:rPr>
          <w:rFonts w:hint="eastAsia" w:ascii="宋体" w:hAnsi="宋体" w:eastAsia="宋体" w:cs="宋体"/>
          <w:spacing w:val="-3"/>
          <w:sz w:val="24"/>
          <w:szCs w:val="24"/>
        </w:rPr>
        <w:t>份，监督方</w:t>
      </w:r>
      <w:r>
        <w:rPr>
          <w:rFonts w:hint="eastAsia" w:ascii="宋体" w:hAnsi="宋体"/>
          <w:spacing w:val="-3"/>
          <w:sz w:val="24"/>
          <w:szCs w:val="24"/>
          <w:u w:val="single"/>
        </w:rPr>
        <w:t xml:space="preserve"> </w:t>
      </w:r>
      <w:r>
        <w:rPr>
          <w:rFonts w:hint="eastAsia" w:ascii="宋体" w:hAnsi="宋体" w:eastAsia="宋体" w:cs="宋体"/>
          <w:spacing w:val="-3"/>
          <w:sz w:val="24"/>
          <w:szCs w:val="24"/>
          <w:u w:val="single"/>
        </w:rPr>
        <w:t>壹</w:t>
      </w:r>
      <w:r>
        <w:rPr>
          <w:rFonts w:hint="eastAsia" w:ascii="宋体" w:hAnsi="宋体"/>
          <w:spacing w:val="-3"/>
          <w:sz w:val="24"/>
          <w:szCs w:val="24"/>
          <w:u w:val="single"/>
        </w:rPr>
        <w:t xml:space="preserve"> </w:t>
      </w:r>
      <w:r>
        <w:rPr>
          <w:rFonts w:hint="eastAsia" w:ascii="宋体" w:hAnsi="宋体" w:eastAsia="宋体" w:cs="宋体"/>
          <w:spacing w:val="-3"/>
          <w:sz w:val="24"/>
          <w:szCs w:val="24"/>
        </w:rPr>
        <w:t>份，鉴</w:t>
      </w:r>
      <w:r>
        <w:rPr>
          <w:rFonts w:hint="eastAsia" w:ascii="宋体" w:hAnsi="宋体" w:eastAsia="宋体" w:cs="宋体"/>
          <w:spacing w:val="-2"/>
          <w:sz w:val="24"/>
          <w:szCs w:val="24"/>
        </w:rPr>
        <w:t>证</w:t>
      </w:r>
      <w:r>
        <w:rPr>
          <w:rFonts w:hint="eastAsia" w:ascii="宋体" w:hAnsi="宋体"/>
          <w:sz w:val="24"/>
          <w:szCs w:val="24"/>
        </w:rPr>
        <w:t xml:space="preserve"> </w:t>
      </w:r>
      <w:r>
        <w:rPr>
          <w:rFonts w:hint="eastAsia" w:ascii="宋体" w:hAnsi="宋体" w:eastAsia="宋体" w:cs="宋体"/>
          <w:spacing w:val="-4"/>
          <w:sz w:val="24"/>
          <w:szCs w:val="24"/>
        </w:rPr>
        <w:t>方</w:t>
      </w:r>
      <w:r>
        <w:rPr>
          <w:rFonts w:hint="eastAsia" w:ascii="宋体" w:hAnsi="宋体"/>
          <w:spacing w:val="-4"/>
          <w:sz w:val="24"/>
          <w:szCs w:val="24"/>
          <w:u w:val="single"/>
        </w:rPr>
        <w:t xml:space="preserve"> </w:t>
      </w:r>
      <w:r>
        <w:rPr>
          <w:rFonts w:hint="eastAsia" w:ascii="宋体" w:hAnsi="宋体" w:eastAsia="宋体" w:cs="宋体"/>
          <w:spacing w:val="-4"/>
          <w:sz w:val="24"/>
          <w:szCs w:val="24"/>
          <w:u w:val="single"/>
        </w:rPr>
        <w:t>壹</w:t>
      </w:r>
      <w:r>
        <w:rPr>
          <w:rFonts w:hint="eastAsia" w:ascii="宋体" w:hAnsi="宋体"/>
          <w:spacing w:val="-4"/>
          <w:sz w:val="24"/>
          <w:szCs w:val="24"/>
          <w:u w:val="single"/>
        </w:rPr>
        <w:t xml:space="preserve"> </w:t>
      </w:r>
      <w:r>
        <w:rPr>
          <w:rFonts w:hint="eastAsia" w:ascii="宋体" w:hAnsi="宋体" w:eastAsia="宋体" w:cs="宋体"/>
          <w:spacing w:val="-4"/>
          <w:sz w:val="24"/>
          <w:szCs w:val="24"/>
        </w:rPr>
        <w:t>份。</w:t>
      </w:r>
    </w:p>
    <w:p>
      <w:pPr>
        <w:kinsoku/>
        <w:autoSpaceDE/>
        <w:autoSpaceDN/>
        <w:adjustRightInd/>
        <w:snapToGrid/>
        <w:textAlignment w:val="auto"/>
        <w:sectPr>
          <w:pgSz w:w="11907" w:h="16839"/>
          <w:pgMar w:top="1015" w:right="1774" w:bottom="860" w:left="1774" w:header="740" w:footer="672" w:gutter="0"/>
          <w:cols w:space="720" w:num="1"/>
        </w:sectPr>
      </w:pPr>
    </w:p>
    <w:p>
      <w:pPr>
        <w:spacing w:line="268" w:lineRule="auto"/>
      </w:pPr>
      <w:r>
        <w:t xml:space="preserve"> </w:t>
      </w:r>
    </w:p>
    <w:p>
      <w:pPr>
        <w:spacing w:line="268" w:lineRule="auto"/>
      </w:pPr>
      <w:r>
        <w:t xml:space="preserve"> </w:t>
      </w:r>
    </w:p>
    <w:p>
      <w:pPr>
        <w:spacing w:before="78"/>
        <w:ind w:left="585"/>
        <w:rPr>
          <w:rFonts w:ascii="宋体" w:hAnsi="宋体"/>
          <w:sz w:val="24"/>
          <w:szCs w:val="24"/>
        </w:rPr>
      </w:pPr>
      <w:r>
        <w:rPr>
          <w:rFonts w:hint="eastAsia" w:ascii="宋体" w:hAnsi="宋体" w:eastAsia="宋体" w:cs="宋体"/>
          <w:spacing w:val="-5"/>
          <w:sz w:val="24"/>
          <w:szCs w:val="24"/>
        </w:rPr>
        <w:t>双</w:t>
      </w:r>
      <w:r>
        <w:rPr>
          <w:rFonts w:hint="eastAsia" w:ascii="宋体" w:hAnsi="宋体" w:eastAsia="宋体" w:cs="宋体"/>
          <w:spacing w:val="-3"/>
          <w:sz w:val="24"/>
          <w:szCs w:val="24"/>
        </w:rPr>
        <w:t>方在上述日期签署本协议。</w:t>
      </w:r>
    </w:p>
    <w:p>
      <w:pPr>
        <w:spacing w:line="200" w:lineRule="exact"/>
      </w:pPr>
      <w:r>
        <w:t xml:space="preserve"> </w:t>
      </w:r>
    </w:p>
    <w:tbl>
      <w:tblPr>
        <w:tblStyle w:val="13"/>
        <w:tblW w:w="8727"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0"/>
        <w:gridCol w:w="3714"/>
        <w:gridCol w:w="42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1" w:hRule="atLeast"/>
        </w:trPr>
        <w:tc>
          <w:tcPr>
            <w:tcW w:w="750" w:type="dxa"/>
            <w:tcBorders>
              <w:top w:val="single" w:color="000000" w:sz="2" w:space="0"/>
              <w:left w:val="single" w:color="000000" w:sz="2" w:space="0"/>
              <w:bottom w:val="single" w:color="000000" w:sz="2" w:space="0"/>
              <w:right w:val="nil"/>
            </w:tcBorders>
          </w:tcPr>
          <w:p>
            <w:pPr>
              <w:spacing w:before="183" w:line="528" w:lineRule="auto"/>
              <w:ind w:left="117" w:firstLine="9"/>
              <w:rPr>
                <w:rFonts w:ascii="宋体" w:hAnsi="宋体"/>
                <w:sz w:val="23"/>
                <w:szCs w:val="23"/>
              </w:rPr>
            </w:pPr>
            <w:r>
              <w:rPr>
                <w:rFonts w:hint="eastAsia" w:ascii="宋体" w:hAnsi="宋体" w:eastAsia="宋体" w:cs="宋体"/>
                <w:spacing w:val="-24"/>
                <w:sz w:val="23"/>
                <w:szCs w:val="23"/>
              </w:rPr>
              <w:t>买</w:t>
            </w:r>
            <w:r>
              <w:rPr>
                <w:rFonts w:hint="eastAsia" w:ascii="宋体" w:hAnsi="宋体" w:eastAsia="宋体" w:cs="宋体"/>
                <w:spacing w:val="-23"/>
                <w:sz w:val="23"/>
                <w:szCs w:val="23"/>
              </w:rPr>
              <w:t>方：</w:t>
            </w:r>
            <w:r>
              <w:rPr>
                <w:rFonts w:hint="eastAsia" w:ascii="宋体" w:hAnsi="宋体"/>
                <w:sz w:val="23"/>
                <w:szCs w:val="23"/>
              </w:rPr>
              <w:t xml:space="preserve"> </w:t>
            </w:r>
            <w:r>
              <w:rPr>
                <w:rFonts w:hint="eastAsia" w:ascii="宋体" w:hAnsi="宋体" w:eastAsia="宋体" w:cs="宋体"/>
                <w:spacing w:val="-21"/>
                <w:sz w:val="23"/>
                <w:szCs w:val="23"/>
              </w:rPr>
              <w:t>盖</w:t>
            </w:r>
            <w:r>
              <w:rPr>
                <w:rFonts w:hint="eastAsia" w:ascii="宋体" w:hAnsi="宋体" w:eastAsia="宋体" w:cs="宋体"/>
                <w:spacing w:val="-20"/>
                <w:sz w:val="23"/>
                <w:szCs w:val="23"/>
              </w:rPr>
              <w:t>章：</w:t>
            </w:r>
            <w:r>
              <w:rPr>
                <w:rFonts w:hint="eastAsia" w:ascii="宋体" w:hAnsi="宋体"/>
                <w:sz w:val="23"/>
                <w:szCs w:val="23"/>
              </w:rPr>
              <w:t xml:space="preserve"> </w:t>
            </w:r>
            <w:r>
              <w:rPr>
                <w:rFonts w:hint="eastAsia" w:ascii="宋体" w:hAnsi="宋体" w:eastAsia="宋体" w:cs="宋体"/>
                <w:spacing w:val="-21"/>
                <w:sz w:val="23"/>
                <w:szCs w:val="23"/>
              </w:rPr>
              <w:t>地</w:t>
            </w:r>
            <w:r>
              <w:rPr>
                <w:rFonts w:hint="eastAsia" w:ascii="宋体" w:hAnsi="宋体" w:eastAsia="宋体" w:cs="宋体"/>
                <w:spacing w:val="-20"/>
                <w:sz w:val="23"/>
                <w:szCs w:val="23"/>
              </w:rPr>
              <w:t>址：</w:t>
            </w:r>
            <w:r>
              <w:rPr>
                <w:rFonts w:hint="eastAsia" w:ascii="宋体" w:hAnsi="宋体"/>
                <w:sz w:val="23"/>
                <w:szCs w:val="23"/>
              </w:rPr>
              <w:t xml:space="preserve"> </w:t>
            </w:r>
            <w:r>
              <w:rPr>
                <w:rFonts w:hint="eastAsia" w:ascii="宋体" w:hAnsi="宋体" w:eastAsia="宋体" w:cs="宋体"/>
                <w:spacing w:val="-21"/>
                <w:sz w:val="23"/>
                <w:szCs w:val="23"/>
              </w:rPr>
              <w:t>电</w:t>
            </w:r>
            <w:r>
              <w:rPr>
                <w:rFonts w:hint="eastAsia" w:ascii="宋体" w:hAnsi="宋体" w:eastAsia="宋体" w:cs="宋体"/>
                <w:spacing w:val="-20"/>
                <w:sz w:val="23"/>
                <w:szCs w:val="23"/>
              </w:rPr>
              <w:t>话：</w:t>
            </w:r>
          </w:p>
          <w:p>
            <w:pPr>
              <w:spacing w:before="1"/>
              <w:ind w:left="115"/>
              <w:rPr>
                <w:rFonts w:ascii="宋体" w:hAnsi="宋体" w:eastAsia="宋体"/>
                <w:sz w:val="23"/>
                <w:szCs w:val="23"/>
              </w:rPr>
            </w:pPr>
            <w:r>
              <w:rPr>
                <w:rFonts w:hint="eastAsia" w:ascii="宋体" w:hAnsi="宋体" w:eastAsia="宋体" w:cs="宋体"/>
                <w:spacing w:val="-21"/>
                <w:sz w:val="23"/>
                <w:szCs w:val="23"/>
              </w:rPr>
              <w:t>传</w:t>
            </w:r>
            <w:r>
              <w:rPr>
                <w:rFonts w:hint="eastAsia" w:ascii="宋体" w:hAnsi="宋体" w:eastAsia="宋体" w:cs="宋体"/>
                <w:spacing w:val="-19"/>
                <w:sz w:val="23"/>
                <w:szCs w:val="23"/>
              </w:rPr>
              <w:t>真：</w:t>
            </w:r>
          </w:p>
        </w:tc>
        <w:tc>
          <w:tcPr>
            <w:tcW w:w="3714" w:type="dxa"/>
            <w:tcBorders>
              <w:top w:val="single" w:color="000000" w:sz="2" w:space="0"/>
              <w:left w:val="nil"/>
              <w:bottom w:val="single" w:color="000000" w:sz="2" w:space="0"/>
              <w:right w:val="single" w:color="000000" w:sz="2" w:space="0"/>
            </w:tcBorders>
          </w:tcPr>
          <w:p>
            <w:pPr>
              <w:spacing w:before="185"/>
              <w:ind w:left="91"/>
              <w:rPr>
                <w:rFonts w:ascii="宋体" w:hAnsi="宋体"/>
                <w:sz w:val="24"/>
                <w:szCs w:val="24"/>
              </w:rPr>
            </w:pPr>
            <w:r>
              <w:rPr>
                <w:rFonts w:hint="eastAsia" w:ascii="宋体" w:hAnsi="宋体" w:eastAsia="宋体" w:cs="宋体"/>
                <w:spacing w:val="-2"/>
                <w:sz w:val="24"/>
                <w:szCs w:val="24"/>
              </w:rPr>
              <w:t>漳县自</w:t>
            </w:r>
            <w:r>
              <w:rPr>
                <w:rFonts w:hint="eastAsia" w:ascii="宋体" w:hAnsi="宋体" w:eastAsia="宋体" w:cs="宋体"/>
                <w:spacing w:val="-1"/>
                <w:sz w:val="24"/>
                <w:szCs w:val="24"/>
              </w:rPr>
              <w:t>然资源局</w:t>
            </w:r>
          </w:p>
          <w:p>
            <w:pPr>
              <w:spacing w:line="314" w:lineRule="auto"/>
            </w:pPr>
          </w:p>
          <w:p>
            <w:pPr>
              <w:spacing w:line="314" w:lineRule="auto"/>
            </w:pPr>
          </w:p>
          <w:p>
            <w:pPr>
              <w:spacing w:line="316" w:lineRule="auto"/>
            </w:pPr>
          </w:p>
          <w:p>
            <w:pPr>
              <w:spacing w:before="78"/>
              <w:ind w:left="91"/>
              <w:rPr>
                <w:rFonts w:ascii="宋体" w:hAnsi="宋体" w:eastAsia="宋体"/>
                <w:sz w:val="24"/>
                <w:szCs w:val="24"/>
              </w:rPr>
            </w:pPr>
            <w:r>
              <w:rPr>
                <w:rFonts w:hint="eastAsia" w:ascii="宋体" w:hAnsi="宋体" w:eastAsia="宋体" w:cs="宋体"/>
                <w:spacing w:val="-2"/>
                <w:sz w:val="24"/>
                <w:szCs w:val="24"/>
              </w:rPr>
              <w:t>漳县</w:t>
            </w:r>
            <w:r>
              <w:rPr>
                <w:rFonts w:hint="eastAsia" w:ascii="宋体" w:hAnsi="宋体" w:eastAsia="宋体" w:cs="宋体"/>
                <w:spacing w:val="-1"/>
                <w:sz w:val="24"/>
                <w:szCs w:val="24"/>
              </w:rPr>
              <w:t>武阳镇陈庄路</w:t>
            </w:r>
          </w:p>
        </w:tc>
        <w:tc>
          <w:tcPr>
            <w:tcW w:w="4263" w:type="dxa"/>
            <w:tcBorders>
              <w:top w:val="single" w:color="000000" w:sz="2" w:space="0"/>
              <w:left w:val="single" w:color="000000" w:sz="2" w:space="0"/>
              <w:bottom w:val="single" w:color="000000" w:sz="2" w:space="0"/>
              <w:right w:val="single" w:color="000000" w:sz="2" w:space="0"/>
            </w:tcBorders>
          </w:tcPr>
          <w:p>
            <w:pPr>
              <w:spacing w:before="184" w:line="660" w:lineRule="exact"/>
              <w:ind w:left="115"/>
              <w:rPr>
                <w:rFonts w:ascii="宋体" w:hAnsi="宋体"/>
                <w:sz w:val="24"/>
                <w:szCs w:val="24"/>
              </w:rPr>
            </w:pPr>
            <w:r>
              <w:rPr>
                <w:rFonts w:hint="eastAsia" w:ascii="宋体" w:hAnsi="宋体" w:eastAsia="宋体" w:cs="宋体"/>
                <w:spacing w:val="-16"/>
                <w:position w:val="32"/>
                <w:sz w:val="24"/>
                <w:szCs w:val="24"/>
              </w:rPr>
              <w:t>卖</w:t>
            </w:r>
            <w:r>
              <w:rPr>
                <w:rFonts w:hint="eastAsia" w:ascii="宋体" w:hAnsi="宋体" w:eastAsia="宋体" w:cs="宋体"/>
                <w:spacing w:val="-14"/>
                <w:position w:val="32"/>
                <w:sz w:val="24"/>
                <w:szCs w:val="24"/>
              </w:rPr>
              <w:t>方：</w:t>
            </w:r>
          </w:p>
          <w:p>
            <w:pPr>
              <w:spacing w:before="1"/>
              <w:ind w:left="116"/>
              <w:rPr>
                <w:rFonts w:ascii="宋体" w:hAnsi="宋体"/>
                <w:sz w:val="24"/>
                <w:szCs w:val="24"/>
              </w:rPr>
            </w:pPr>
            <w:r>
              <w:rPr>
                <w:rFonts w:hint="eastAsia" w:ascii="宋体" w:hAnsi="宋体" w:eastAsia="宋体" w:cs="宋体"/>
                <w:spacing w:val="-16"/>
                <w:sz w:val="24"/>
                <w:szCs w:val="24"/>
              </w:rPr>
              <w:t>盖</w:t>
            </w:r>
            <w:r>
              <w:rPr>
                <w:rFonts w:hint="eastAsia" w:ascii="宋体" w:hAnsi="宋体" w:eastAsia="宋体" w:cs="宋体"/>
                <w:spacing w:val="-14"/>
                <w:sz w:val="24"/>
                <w:szCs w:val="24"/>
              </w:rPr>
              <w:t>章：</w:t>
            </w:r>
          </w:p>
          <w:p>
            <w:pPr>
              <w:spacing w:line="292" w:lineRule="auto"/>
            </w:pPr>
          </w:p>
          <w:p>
            <w:pPr>
              <w:spacing w:before="78"/>
              <w:ind w:left="115"/>
              <w:rPr>
                <w:rFonts w:ascii="宋体" w:hAnsi="宋体"/>
                <w:sz w:val="24"/>
                <w:szCs w:val="24"/>
              </w:rPr>
            </w:pPr>
            <w:r>
              <w:rPr>
                <w:rFonts w:hint="eastAsia" w:ascii="宋体" w:hAnsi="宋体" w:eastAsia="宋体" w:cs="宋体"/>
                <w:spacing w:val="-16"/>
                <w:sz w:val="24"/>
                <w:szCs w:val="24"/>
              </w:rPr>
              <w:t>地</w:t>
            </w:r>
            <w:r>
              <w:rPr>
                <w:rFonts w:hint="eastAsia" w:ascii="宋体" w:hAnsi="宋体" w:eastAsia="宋体" w:cs="宋体"/>
                <w:spacing w:val="-14"/>
                <w:sz w:val="24"/>
                <w:szCs w:val="24"/>
              </w:rPr>
              <w:t>址：</w:t>
            </w:r>
          </w:p>
          <w:p>
            <w:pPr>
              <w:spacing w:line="280" w:lineRule="auto"/>
            </w:pPr>
          </w:p>
          <w:p>
            <w:pPr>
              <w:spacing w:before="78"/>
              <w:ind w:left="143"/>
              <w:rPr>
                <w:rFonts w:ascii="宋体" w:hAnsi="宋体"/>
                <w:sz w:val="24"/>
                <w:szCs w:val="24"/>
              </w:rPr>
            </w:pPr>
            <w:r>
              <w:rPr>
                <w:rFonts w:hint="eastAsia" w:ascii="宋体" w:hAnsi="宋体" w:eastAsia="宋体" w:cs="宋体"/>
                <w:spacing w:val="-22"/>
                <w:sz w:val="24"/>
                <w:szCs w:val="24"/>
              </w:rPr>
              <w:t>电</w:t>
            </w:r>
            <w:r>
              <w:rPr>
                <w:rFonts w:hint="eastAsia" w:ascii="宋体" w:hAnsi="宋体" w:eastAsia="宋体" w:cs="宋体"/>
                <w:spacing w:val="-20"/>
                <w:sz w:val="24"/>
                <w:szCs w:val="24"/>
              </w:rPr>
              <w:t>话：</w:t>
            </w:r>
          </w:p>
          <w:p>
            <w:pPr>
              <w:spacing w:line="290" w:lineRule="auto"/>
            </w:pPr>
          </w:p>
          <w:p>
            <w:pPr>
              <w:spacing w:before="78"/>
              <w:ind w:left="113"/>
              <w:rPr>
                <w:rFonts w:ascii="宋体" w:hAnsi="宋体" w:eastAsia="宋体"/>
                <w:sz w:val="24"/>
                <w:szCs w:val="24"/>
              </w:rPr>
            </w:pPr>
            <w:r>
              <w:rPr>
                <w:rFonts w:hint="eastAsia" w:ascii="宋体" w:hAnsi="宋体" w:eastAsia="宋体" w:cs="宋体"/>
                <w:spacing w:val="-14"/>
                <w:sz w:val="24"/>
                <w:szCs w:val="24"/>
              </w:rPr>
              <w:t>传真：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3" w:hRule="atLeast"/>
        </w:trPr>
        <w:tc>
          <w:tcPr>
            <w:tcW w:w="4464" w:type="dxa"/>
            <w:gridSpan w:val="2"/>
            <w:tcBorders>
              <w:top w:val="single" w:color="000000" w:sz="2" w:space="0"/>
              <w:left w:val="single" w:color="000000" w:sz="2" w:space="0"/>
              <w:bottom w:val="single" w:color="000000" w:sz="2" w:space="0"/>
              <w:right w:val="single" w:color="000000" w:sz="2" w:space="0"/>
            </w:tcBorders>
          </w:tcPr>
          <w:p>
            <w:pPr>
              <w:spacing w:line="242" w:lineRule="auto"/>
            </w:pPr>
          </w:p>
          <w:p>
            <w:pPr>
              <w:spacing w:line="244" w:lineRule="auto"/>
            </w:pPr>
          </w:p>
          <w:p>
            <w:pPr>
              <w:spacing w:before="78" w:line="698" w:lineRule="exact"/>
              <w:ind w:left="118"/>
              <w:rPr>
                <w:rFonts w:ascii="宋体" w:hAnsi="宋体"/>
                <w:sz w:val="24"/>
                <w:szCs w:val="24"/>
              </w:rPr>
            </w:pPr>
            <w:r>
              <w:rPr>
                <w:rFonts w:hint="eastAsia" w:ascii="宋体" w:hAnsi="宋体" w:eastAsia="宋体" w:cs="宋体"/>
                <w:spacing w:val="-10"/>
                <w:position w:val="35"/>
                <w:sz w:val="24"/>
                <w:szCs w:val="24"/>
              </w:rPr>
              <w:t>法</w:t>
            </w:r>
            <w:r>
              <w:rPr>
                <w:rFonts w:hint="eastAsia" w:ascii="宋体" w:hAnsi="宋体" w:eastAsia="宋体" w:cs="宋体"/>
                <w:spacing w:val="-9"/>
                <w:position w:val="35"/>
                <w:sz w:val="24"/>
                <w:szCs w:val="24"/>
              </w:rPr>
              <w:t>定代表人：</w:t>
            </w:r>
          </w:p>
          <w:p>
            <w:pPr>
              <w:ind w:left="158"/>
              <w:rPr>
                <w:rFonts w:ascii="宋体" w:hAnsi="宋体" w:eastAsia="宋体"/>
                <w:sz w:val="24"/>
                <w:szCs w:val="24"/>
              </w:rPr>
            </w:pPr>
            <w:r>
              <w:rPr>
                <w:rFonts w:hint="eastAsia" w:ascii="宋体" w:hAnsi="宋体" w:eastAsia="宋体" w:cs="宋体"/>
                <w:spacing w:val="-13"/>
                <w:sz w:val="24"/>
                <w:szCs w:val="24"/>
              </w:rPr>
              <w:t>日</w:t>
            </w:r>
            <w:r>
              <w:rPr>
                <w:rFonts w:hint="eastAsia" w:ascii="宋体" w:hAnsi="宋体"/>
                <w:spacing w:val="-10"/>
                <w:sz w:val="24"/>
                <w:szCs w:val="24"/>
              </w:rPr>
              <w:t xml:space="preserve">    </w:t>
            </w:r>
            <w:r>
              <w:rPr>
                <w:rFonts w:hint="eastAsia" w:ascii="宋体" w:hAnsi="宋体" w:eastAsia="宋体" w:cs="宋体"/>
                <w:spacing w:val="-10"/>
                <w:sz w:val="24"/>
                <w:szCs w:val="24"/>
              </w:rPr>
              <w:t>期：</w:t>
            </w:r>
          </w:p>
        </w:tc>
        <w:tc>
          <w:tcPr>
            <w:tcW w:w="4263" w:type="dxa"/>
            <w:tcBorders>
              <w:top w:val="single" w:color="000000" w:sz="2" w:space="0"/>
              <w:left w:val="single" w:color="000000" w:sz="2" w:space="0"/>
              <w:bottom w:val="single" w:color="000000" w:sz="2" w:space="0"/>
              <w:right w:val="single" w:color="000000" w:sz="2" w:space="0"/>
            </w:tcBorders>
          </w:tcPr>
          <w:p>
            <w:pPr>
              <w:spacing w:line="242" w:lineRule="auto"/>
            </w:pPr>
          </w:p>
          <w:p>
            <w:pPr>
              <w:spacing w:line="244" w:lineRule="auto"/>
            </w:pPr>
          </w:p>
          <w:p>
            <w:pPr>
              <w:spacing w:before="78" w:line="698" w:lineRule="exact"/>
              <w:ind w:left="116"/>
              <w:rPr>
                <w:rFonts w:ascii="宋体" w:hAnsi="宋体"/>
                <w:sz w:val="24"/>
                <w:szCs w:val="24"/>
              </w:rPr>
            </w:pPr>
            <w:r>
              <w:rPr>
                <w:rFonts w:hint="eastAsia" w:ascii="宋体" w:hAnsi="宋体" w:eastAsia="宋体" w:cs="宋体"/>
                <w:spacing w:val="-10"/>
                <w:position w:val="35"/>
                <w:sz w:val="24"/>
                <w:szCs w:val="24"/>
              </w:rPr>
              <w:t>法</w:t>
            </w:r>
            <w:r>
              <w:rPr>
                <w:rFonts w:hint="eastAsia" w:ascii="宋体" w:hAnsi="宋体" w:eastAsia="宋体" w:cs="宋体"/>
                <w:spacing w:val="-9"/>
                <w:position w:val="35"/>
                <w:sz w:val="24"/>
                <w:szCs w:val="24"/>
              </w:rPr>
              <w:t>定代表人：</w:t>
            </w:r>
          </w:p>
          <w:p>
            <w:pPr>
              <w:ind w:left="156"/>
              <w:rPr>
                <w:rFonts w:ascii="宋体" w:hAnsi="宋体" w:eastAsia="宋体"/>
                <w:sz w:val="24"/>
                <w:szCs w:val="24"/>
              </w:rPr>
            </w:pPr>
            <w:r>
              <w:rPr>
                <w:rFonts w:hint="eastAsia" w:ascii="宋体" w:hAnsi="宋体" w:eastAsia="宋体" w:cs="宋体"/>
                <w:spacing w:val="-8"/>
                <w:sz w:val="24"/>
                <w:szCs w:val="24"/>
              </w:rPr>
              <w:t>日</w:t>
            </w:r>
            <w:r>
              <w:rPr>
                <w:rFonts w:hint="eastAsia" w:ascii="宋体" w:hAnsi="宋体"/>
                <w:spacing w:val="-8"/>
                <w:sz w:val="24"/>
                <w:szCs w:val="24"/>
              </w:rPr>
              <w:t xml:space="preserve">      </w:t>
            </w:r>
            <w:r>
              <w:rPr>
                <w:rFonts w:hint="eastAsia" w:ascii="宋体" w:hAnsi="宋体" w:eastAsia="宋体" w:cs="宋体"/>
                <w:spacing w:val="-8"/>
                <w:sz w:val="24"/>
                <w:szCs w:val="24"/>
              </w:rP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8" w:hRule="atLeast"/>
        </w:trPr>
        <w:tc>
          <w:tcPr>
            <w:tcW w:w="4464" w:type="dxa"/>
            <w:gridSpan w:val="2"/>
            <w:tcBorders>
              <w:top w:val="single" w:color="000000" w:sz="2" w:space="0"/>
              <w:left w:val="single" w:color="000000" w:sz="2" w:space="0"/>
              <w:bottom w:val="single" w:color="000000" w:sz="2" w:space="0"/>
              <w:right w:val="single" w:color="000000" w:sz="2" w:space="0"/>
            </w:tcBorders>
          </w:tcPr>
          <w:p>
            <w:pPr>
              <w:spacing w:line="261" w:lineRule="auto"/>
            </w:pPr>
          </w:p>
          <w:p>
            <w:pPr>
              <w:spacing w:before="78"/>
              <w:ind w:left="116"/>
              <w:rPr>
                <w:rFonts w:ascii="宋体" w:hAnsi="宋体"/>
                <w:sz w:val="24"/>
                <w:szCs w:val="24"/>
              </w:rPr>
            </w:pPr>
            <w:r>
              <w:rPr>
                <w:rFonts w:hint="eastAsia" w:ascii="宋体" w:hAnsi="宋体" w:eastAsia="宋体" w:cs="宋体"/>
                <w:spacing w:val="-9"/>
                <w:sz w:val="24"/>
                <w:szCs w:val="24"/>
              </w:rPr>
              <w:t>委托代理人</w:t>
            </w:r>
            <w:r>
              <w:rPr>
                <w:rFonts w:hint="eastAsia" w:ascii="宋体" w:hAnsi="宋体" w:eastAsia="宋体" w:cs="宋体"/>
                <w:spacing w:val="-8"/>
                <w:sz w:val="24"/>
                <w:szCs w:val="24"/>
              </w:rPr>
              <w:t>：</w:t>
            </w:r>
          </w:p>
          <w:p>
            <w:pPr>
              <w:spacing w:line="412" w:lineRule="auto"/>
            </w:pPr>
          </w:p>
          <w:p>
            <w:pPr>
              <w:spacing w:before="78"/>
              <w:ind w:left="158"/>
              <w:rPr>
                <w:rFonts w:ascii="宋体" w:hAnsi="宋体" w:eastAsia="宋体"/>
                <w:sz w:val="24"/>
                <w:szCs w:val="24"/>
              </w:rPr>
            </w:pPr>
            <w:r>
              <w:rPr>
                <w:rFonts w:hint="eastAsia" w:ascii="宋体" w:hAnsi="宋体" w:eastAsia="宋体" w:cs="宋体"/>
                <w:spacing w:val="-13"/>
                <w:sz w:val="24"/>
                <w:szCs w:val="24"/>
              </w:rPr>
              <w:t>日</w:t>
            </w:r>
            <w:r>
              <w:rPr>
                <w:rFonts w:hint="eastAsia" w:ascii="宋体" w:hAnsi="宋体"/>
                <w:spacing w:val="-10"/>
                <w:sz w:val="24"/>
                <w:szCs w:val="24"/>
              </w:rPr>
              <w:t xml:space="preserve">    </w:t>
            </w:r>
            <w:r>
              <w:rPr>
                <w:rFonts w:hint="eastAsia" w:ascii="宋体" w:hAnsi="宋体" w:eastAsia="宋体" w:cs="宋体"/>
                <w:spacing w:val="-10"/>
                <w:sz w:val="24"/>
                <w:szCs w:val="24"/>
              </w:rPr>
              <w:t>期：</w:t>
            </w:r>
          </w:p>
        </w:tc>
        <w:tc>
          <w:tcPr>
            <w:tcW w:w="4263" w:type="dxa"/>
            <w:tcBorders>
              <w:top w:val="single" w:color="000000" w:sz="2" w:space="0"/>
              <w:left w:val="single" w:color="000000" w:sz="2" w:space="0"/>
              <w:bottom w:val="single" w:color="000000" w:sz="2" w:space="0"/>
              <w:right w:val="single" w:color="000000" w:sz="2" w:space="0"/>
            </w:tcBorders>
          </w:tcPr>
          <w:p>
            <w:pPr>
              <w:spacing w:line="261" w:lineRule="auto"/>
            </w:pPr>
          </w:p>
          <w:p>
            <w:pPr>
              <w:spacing w:before="78"/>
              <w:ind w:left="114"/>
              <w:rPr>
                <w:rFonts w:ascii="宋体" w:hAnsi="宋体"/>
                <w:sz w:val="24"/>
                <w:szCs w:val="24"/>
              </w:rPr>
            </w:pPr>
            <w:r>
              <w:rPr>
                <w:rFonts w:hint="eastAsia" w:ascii="宋体" w:hAnsi="宋体" w:eastAsia="宋体" w:cs="宋体"/>
                <w:spacing w:val="-9"/>
                <w:sz w:val="24"/>
                <w:szCs w:val="24"/>
              </w:rPr>
              <w:t>委托代理人：</w:t>
            </w:r>
          </w:p>
          <w:p>
            <w:pPr>
              <w:spacing w:line="412" w:lineRule="auto"/>
            </w:pPr>
          </w:p>
          <w:p>
            <w:pPr>
              <w:spacing w:before="78"/>
              <w:ind w:left="156"/>
              <w:rPr>
                <w:rFonts w:ascii="宋体" w:hAnsi="宋体" w:eastAsia="宋体"/>
                <w:sz w:val="24"/>
                <w:szCs w:val="24"/>
              </w:rPr>
            </w:pPr>
            <w:r>
              <w:rPr>
                <w:rFonts w:hint="eastAsia" w:ascii="宋体" w:hAnsi="宋体" w:eastAsia="宋体" w:cs="宋体"/>
                <w:spacing w:val="-8"/>
                <w:sz w:val="24"/>
                <w:szCs w:val="24"/>
              </w:rPr>
              <w:t>日</w:t>
            </w:r>
            <w:r>
              <w:rPr>
                <w:rFonts w:hint="eastAsia" w:ascii="宋体" w:hAnsi="宋体"/>
                <w:spacing w:val="-8"/>
                <w:sz w:val="24"/>
                <w:szCs w:val="24"/>
              </w:rPr>
              <w:t xml:space="preserve">      </w:t>
            </w:r>
            <w:r>
              <w:rPr>
                <w:rFonts w:hint="eastAsia" w:ascii="宋体" w:hAnsi="宋体" w:eastAsia="宋体" w:cs="宋体"/>
                <w:spacing w:val="-8"/>
                <w:sz w:val="24"/>
                <w:szCs w:val="24"/>
              </w:rP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4464" w:type="dxa"/>
            <w:gridSpan w:val="2"/>
            <w:tcBorders>
              <w:top w:val="single" w:color="000000" w:sz="2" w:space="0"/>
              <w:left w:val="single" w:color="000000" w:sz="2" w:space="0"/>
              <w:bottom w:val="single" w:color="000000" w:sz="2" w:space="0"/>
              <w:right w:val="single" w:color="000000" w:sz="2" w:space="0"/>
            </w:tcBorders>
          </w:tcPr>
          <w:p>
            <w:pPr>
              <w:spacing w:before="279"/>
              <w:ind w:left="119"/>
              <w:rPr>
                <w:rFonts w:ascii="宋体" w:hAnsi="宋体"/>
                <w:sz w:val="24"/>
                <w:szCs w:val="24"/>
              </w:rPr>
            </w:pPr>
            <w:r>
              <w:rPr>
                <w:rFonts w:hint="eastAsia" w:ascii="宋体" w:hAnsi="宋体" w:eastAsia="宋体" w:cs="宋体"/>
                <w:spacing w:val="-14"/>
                <w:sz w:val="24"/>
                <w:szCs w:val="24"/>
              </w:rPr>
              <w:t>经</w:t>
            </w:r>
            <w:r>
              <w:rPr>
                <w:rFonts w:hint="eastAsia" w:ascii="宋体" w:hAnsi="宋体" w:eastAsia="宋体" w:cs="宋体"/>
                <w:spacing w:val="-12"/>
                <w:sz w:val="24"/>
                <w:szCs w:val="24"/>
              </w:rPr>
              <w:t>办人：</w:t>
            </w:r>
          </w:p>
          <w:p>
            <w:pPr>
              <w:spacing w:line="412" w:lineRule="auto"/>
            </w:pPr>
          </w:p>
          <w:p>
            <w:pPr>
              <w:spacing w:before="78"/>
              <w:ind w:left="158"/>
              <w:rPr>
                <w:rFonts w:ascii="宋体" w:hAnsi="宋体" w:eastAsia="宋体"/>
                <w:sz w:val="24"/>
                <w:szCs w:val="24"/>
              </w:rPr>
            </w:pPr>
            <w:r>
              <w:rPr>
                <w:rFonts w:hint="eastAsia" w:ascii="宋体" w:hAnsi="宋体" w:eastAsia="宋体" w:cs="宋体"/>
                <w:spacing w:val="-17"/>
                <w:sz w:val="24"/>
                <w:szCs w:val="24"/>
              </w:rPr>
              <w:t>日</w:t>
            </w:r>
            <w:r>
              <w:rPr>
                <w:rFonts w:hint="eastAsia" w:ascii="宋体" w:hAnsi="宋体"/>
                <w:spacing w:val="-14"/>
                <w:sz w:val="24"/>
                <w:szCs w:val="24"/>
              </w:rPr>
              <w:t xml:space="preserve">  </w:t>
            </w:r>
            <w:r>
              <w:rPr>
                <w:rFonts w:hint="eastAsia" w:ascii="宋体" w:hAnsi="宋体" w:eastAsia="宋体" w:cs="宋体"/>
                <w:spacing w:val="-14"/>
                <w:sz w:val="24"/>
                <w:szCs w:val="24"/>
              </w:rPr>
              <w:t>期：</w:t>
            </w:r>
          </w:p>
        </w:tc>
        <w:tc>
          <w:tcPr>
            <w:tcW w:w="4263" w:type="dxa"/>
            <w:tcBorders>
              <w:top w:val="single" w:color="000000" w:sz="2" w:space="0"/>
              <w:left w:val="single" w:color="000000" w:sz="2" w:space="0"/>
              <w:bottom w:val="single" w:color="000000" w:sz="2" w:space="0"/>
              <w:right w:val="single" w:color="000000" w:sz="2" w:space="0"/>
            </w:tcBorders>
          </w:tcPr>
          <w:p>
            <w:pPr>
              <w:spacing w:before="279"/>
              <w:ind w:left="117"/>
              <w:rPr>
                <w:rFonts w:ascii="宋体" w:hAnsi="宋体"/>
                <w:sz w:val="24"/>
                <w:szCs w:val="24"/>
              </w:rPr>
            </w:pPr>
            <w:r>
              <w:rPr>
                <w:rFonts w:hint="eastAsia" w:ascii="宋体" w:hAnsi="宋体" w:eastAsia="宋体" w:cs="宋体"/>
                <w:spacing w:val="-14"/>
                <w:sz w:val="24"/>
                <w:szCs w:val="24"/>
              </w:rPr>
              <w:t>经</w:t>
            </w:r>
            <w:r>
              <w:rPr>
                <w:rFonts w:hint="eastAsia" w:ascii="宋体" w:hAnsi="宋体" w:eastAsia="宋体" w:cs="宋体"/>
                <w:spacing w:val="-12"/>
                <w:sz w:val="24"/>
                <w:szCs w:val="24"/>
              </w:rPr>
              <w:t>办人：</w:t>
            </w:r>
          </w:p>
          <w:p>
            <w:pPr>
              <w:spacing w:line="412" w:lineRule="auto"/>
            </w:pPr>
          </w:p>
          <w:p>
            <w:pPr>
              <w:spacing w:before="78"/>
              <w:ind w:left="156"/>
              <w:rPr>
                <w:rFonts w:ascii="宋体" w:hAnsi="宋体" w:eastAsia="宋体"/>
                <w:sz w:val="24"/>
                <w:szCs w:val="24"/>
              </w:rPr>
            </w:pPr>
            <w:r>
              <w:rPr>
                <w:rFonts w:hint="eastAsia" w:ascii="宋体" w:hAnsi="宋体" w:eastAsia="宋体" w:cs="宋体"/>
                <w:spacing w:val="-16"/>
                <w:sz w:val="24"/>
                <w:szCs w:val="24"/>
              </w:rPr>
              <w:t>日</w:t>
            </w:r>
            <w:r>
              <w:rPr>
                <w:rFonts w:hint="eastAsia" w:ascii="宋体" w:hAnsi="宋体"/>
                <w:spacing w:val="-14"/>
                <w:sz w:val="24"/>
                <w:szCs w:val="24"/>
              </w:rPr>
              <w:t xml:space="preserve">  </w:t>
            </w:r>
            <w:r>
              <w:rPr>
                <w:rFonts w:hint="eastAsia" w:ascii="宋体" w:hAnsi="宋体" w:eastAsia="宋体" w:cs="宋体"/>
                <w:spacing w:val="-14"/>
                <w:sz w:val="24"/>
                <w:szCs w:val="24"/>
              </w:rP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1" w:hRule="atLeast"/>
        </w:trPr>
        <w:tc>
          <w:tcPr>
            <w:tcW w:w="4464" w:type="dxa"/>
            <w:gridSpan w:val="2"/>
            <w:tcBorders>
              <w:top w:val="single" w:color="000000" w:sz="2" w:space="0"/>
              <w:left w:val="single" w:color="000000" w:sz="2" w:space="0"/>
              <w:bottom w:val="single" w:color="000000" w:sz="2" w:space="0"/>
              <w:right w:val="single" w:color="000000" w:sz="2" w:space="0"/>
            </w:tcBorders>
          </w:tcPr>
          <w:p>
            <w:pPr>
              <w:spacing w:before="305"/>
              <w:ind w:left="121"/>
              <w:rPr>
                <w:rFonts w:ascii="宋体" w:hAnsi="宋体"/>
                <w:sz w:val="24"/>
                <w:szCs w:val="24"/>
              </w:rPr>
            </w:pPr>
            <w:r>
              <w:rPr>
                <w:rFonts w:hint="eastAsia" w:ascii="宋体" w:hAnsi="宋体" w:eastAsia="宋体" w:cs="宋体"/>
                <w:spacing w:val="-10"/>
                <w:sz w:val="24"/>
                <w:szCs w:val="24"/>
              </w:rPr>
              <w:t>账</w:t>
            </w:r>
            <w:r>
              <w:rPr>
                <w:rFonts w:hint="eastAsia" w:ascii="宋体" w:hAnsi="宋体"/>
                <w:spacing w:val="-6"/>
                <w:sz w:val="24"/>
                <w:szCs w:val="24"/>
              </w:rPr>
              <w:t xml:space="preserve">  </w:t>
            </w:r>
            <w:r>
              <w:rPr>
                <w:rFonts w:hint="eastAsia" w:ascii="宋体" w:hAnsi="宋体" w:eastAsia="宋体" w:cs="宋体"/>
                <w:spacing w:val="-6"/>
                <w:sz w:val="24"/>
                <w:szCs w:val="24"/>
              </w:rPr>
              <w:t>号：</w:t>
            </w:r>
          </w:p>
          <w:p>
            <w:pPr>
              <w:spacing w:line="410" w:lineRule="auto"/>
            </w:pPr>
          </w:p>
          <w:p>
            <w:pPr>
              <w:spacing w:before="78"/>
              <w:ind w:left="118"/>
              <w:rPr>
                <w:rFonts w:ascii="宋体" w:hAnsi="宋体" w:eastAsia="宋体"/>
                <w:sz w:val="24"/>
                <w:szCs w:val="24"/>
              </w:rPr>
            </w:pPr>
            <w:r>
              <w:rPr>
                <w:rFonts w:hint="eastAsia" w:ascii="宋体" w:hAnsi="宋体" w:eastAsia="宋体" w:cs="宋体"/>
                <w:spacing w:val="-14"/>
                <w:sz w:val="24"/>
                <w:szCs w:val="24"/>
              </w:rPr>
              <w:t>开</w:t>
            </w:r>
            <w:r>
              <w:rPr>
                <w:rFonts w:hint="eastAsia" w:ascii="宋体" w:hAnsi="宋体" w:eastAsia="宋体" w:cs="宋体"/>
                <w:spacing w:val="-12"/>
                <w:sz w:val="24"/>
                <w:szCs w:val="24"/>
              </w:rPr>
              <w:t>户行：</w:t>
            </w:r>
          </w:p>
        </w:tc>
        <w:tc>
          <w:tcPr>
            <w:tcW w:w="4263" w:type="dxa"/>
            <w:tcBorders>
              <w:top w:val="single" w:color="000000" w:sz="2" w:space="0"/>
              <w:left w:val="single" w:color="000000" w:sz="2" w:space="0"/>
              <w:bottom w:val="single" w:color="000000" w:sz="2" w:space="0"/>
              <w:right w:val="single" w:color="000000" w:sz="2" w:space="0"/>
            </w:tcBorders>
          </w:tcPr>
          <w:p>
            <w:pPr>
              <w:spacing w:before="305"/>
              <w:ind w:left="119"/>
              <w:rPr>
                <w:rFonts w:ascii="宋体" w:hAnsi="宋体"/>
                <w:sz w:val="24"/>
                <w:szCs w:val="24"/>
              </w:rPr>
            </w:pPr>
            <w:r>
              <w:rPr>
                <w:rFonts w:hint="eastAsia" w:ascii="宋体" w:hAnsi="宋体" w:eastAsia="宋体" w:cs="宋体"/>
                <w:spacing w:val="-9"/>
                <w:sz w:val="24"/>
                <w:szCs w:val="24"/>
              </w:rPr>
              <w:t>账</w:t>
            </w:r>
            <w:r>
              <w:rPr>
                <w:rFonts w:hint="eastAsia" w:ascii="宋体" w:hAnsi="宋体"/>
                <w:spacing w:val="-6"/>
                <w:sz w:val="24"/>
                <w:szCs w:val="24"/>
              </w:rPr>
              <w:t xml:space="preserve">  </w:t>
            </w:r>
            <w:r>
              <w:rPr>
                <w:rFonts w:hint="eastAsia" w:ascii="宋体" w:hAnsi="宋体" w:eastAsia="宋体" w:cs="宋体"/>
                <w:spacing w:val="-6"/>
                <w:sz w:val="24"/>
                <w:szCs w:val="24"/>
              </w:rPr>
              <w:t>号：</w:t>
            </w:r>
          </w:p>
          <w:p>
            <w:pPr>
              <w:spacing w:line="410" w:lineRule="auto"/>
            </w:pPr>
          </w:p>
          <w:p>
            <w:pPr>
              <w:spacing w:before="78"/>
              <w:ind w:left="116"/>
              <w:rPr>
                <w:rFonts w:ascii="宋体" w:hAnsi="宋体" w:eastAsia="宋体"/>
                <w:sz w:val="24"/>
                <w:szCs w:val="24"/>
              </w:rPr>
            </w:pPr>
            <w:r>
              <w:rPr>
                <w:rFonts w:hint="eastAsia" w:ascii="宋体" w:hAnsi="宋体" w:eastAsia="宋体" w:cs="宋体"/>
                <w:spacing w:val="-14"/>
                <w:sz w:val="24"/>
                <w:szCs w:val="24"/>
              </w:rPr>
              <w:t>开</w:t>
            </w:r>
            <w:r>
              <w:rPr>
                <w:rFonts w:hint="eastAsia" w:ascii="宋体" w:hAnsi="宋体" w:eastAsia="宋体" w:cs="宋体"/>
                <w:spacing w:val="-12"/>
                <w:sz w:val="24"/>
                <w:szCs w:val="24"/>
              </w:rPr>
              <w:t>户行：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8" w:hRule="atLeast"/>
        </w:trPr>
        <w:tc>
          <w:tcPr>
            <w:tcW w:w="8727" w:type="dxa"/>
            <w:gridSpan w:val="3"/>
            <w:tcBorders>
              <w:top w:val="single" w:color="000000" w:sz="2" w:space="0"/>
              <w:left w:val="single" w:color="000000" w:sz="2" w:space="0"/>
              <w:bottom w:val="single" w:color="000000" w:sz="2" w:space="0"/>
              <w:right w:val="single" w:color="000000" w:sz="2" w:space="0"/>
            </w:tcBorders>
          </w:tcPr>
          <w:p>
            <w:pPr>
              <w:spacing w:before="228" w:line="679" w:lineRule="exact"/>
              <w:ind w:left="120"/>
              <w:rPr>
                <w:rFonts w:ascii="宋体" w:hAnsi="宋体"/>
                <w:sz w:val="24"/>
                <w:szCs w:val="24"/>
              </w:rPr>
            </w:pPr>
            <w:r>
              <w:rPr>
                <w:rFonts w:hint="eastAsia" w:ascii="宋体" w:hAnsi="宋体" w:eastAsia="宋体" w:cs="宋体"/>
                <w:spacing w:val="-33"/>
                <w:position w:val="34"/>
                <w:sz w:val="24"/>
                <w:szCs w:val="24"/>
              </w:rPr>
              <w:t>鉴</w:t>
            </w:r>
            <w:r>
              <w:rPr>
                <w:rFonts w:hint="eastAsia" w:ascii="宋体" w:hAnsi="宋体"/>
                <w:spacing w:val="-17"/>
                <w:position w:val="34"/>
                <w:sz w:val="24"/>
                <w:szCs w:val="24"/>
              </w:rPr>
              <w:t xml:space="preserve"> </w:t>
            </w:r>
            <w:r>
              <w:rPr>
                <w:rFonts w:hint="eastAsia" w:ascii="宋体" w:hAnsi="宋体" w:eastAsia="宋体" w:cs="宋体"/>
                <w:spacing w:val="-17"/>
                <w:position w:val="34"/>
                <w:sz w:val="24"/>
                <w:szCs w:val="24"/>
              </w:rPr>
              <w:t>证</w:t>
            </w:r>
            <w:r>
              <w:rPr>
                <w:rFonts w:hint="eastAsia" w:ascii="宋体" w:hAnsi="宋体"/>
                <w:spacing w:val="-17"/>
                <w:position w:val="34"/>
                <w:sz w:val="24"/>
                <w:szCs w:val="24"/>
              </w:rPr>
              <w:t xml:space="preserve"> </w:t>
            </w:r>
            <w:r>
              <w:rPr>
                <w:rFonts w:hint="eastAsia" w:ascii="宋体" w:hAnsi="宋体" w:eastAsia="宋体" w:cs="宋体"/>
                <w:spacing w:val="-17"/>
                <w:position w:val="34"/>
                <w:sz w:val="24"/>
                <w:szCs w:val="24"/>
              </w:rPr>
              <w:t>方：甘肃凯利工程造价咨询有限公司</w:t>
            </w:r>
          </w:p>
          <w:p>
            <w:pPr>
              <w:spacing w:before="1"/>
              <w:ind w:left="118"/>
              <w:rPr>
                <w:rFonts w:ascii="宋体" w:hAnsi="宋体"/>
                <w:sz w:val="24"/>
                <w:szCs w:val="24"/>
              </w:rPr>
            </w:pPr>
            <w:r>
              <w:rPr>
                <w:rFonts w:hint="eastAsia" w:ascii="宋体" w:hAnsi="宋体" w:eastAsia="宋体" w:cs="宋体"/>
                <w:spacing w:val="-5"/>
                <w:sz w:val="24"/>
                <w:szCs w:val="24"/>
              </w:rPr>
              <w:t>盖</w:t>
            </w:r>
            <w:r>
              <w:rPr>
                <w:rFonts w:hint="eastAsia" w:ascii="宋体" w:hAnsi="宋体"/>
                <w:spacing w:val="-5"/>
                <w:sz w:val="24"/>
                <w:szCs w:val="24"/>
              </w:rPr>
              <w:t xml:space="preserve">   </w:t>
            </w:r>
            <w:r>
              <w:rPr>
                <w:rFonts w:hint="eastAsia" w:ascii="宋体" w:hAnsi="宋体" w:eastAsia="宋体" w:cs="宋体"/>
                <w:spacing w:val="-5"/>
                <w:sz w:val="24"/>
                <w:szCs w:val="24"/>
              </w:rPr>
              <w:t>章：</w:t>
            </w:r>
          </w:p>
          <w:p>
            <w:pPr>
              <w:spacing w:line="316" w:lineRule="auto"/>
            </w:pPr>
          </w:p>
          <w:p>
            <w:pPr>
              <w:spacing w:before="78" w:line="679" w:lineRule="exact"/>
              <w:ind w:left="117"/>
              <w:rPr>
                <w:rFonts w:ascii="宋体" w:hAnsi="宋体"/>
                <w:sz w:val="24"/>
                <w:szCs w:val="24"/>
              </w:rPr>
            </w:pPr>
            <w:r>
              <w:rPr>
                <w:rFonts w:hint="eastAsia" w:ascii="宋体" w:hAnsi="宋体" w:eastAsia="宋体" w:cs="宋体"/>
                <w:spacing w:val="-28"/>
                <w:position w:val="34"/>
                <w:sz w:val="24"/>
                <w:szCs w:val="24"/>
              </w:rPr>
              <w:t>地</w:t>
            </w:r>
            <w:r>
              <w:rPr>
                <w:rFonts w:hint="eastAsia" w:ascii="宋体" w:hAnsi="宋体"/>
                <w:spacing w:val="-23"/>
                <w:position w:val="34"/>
                <w:sz w:val="24"/>
                <w:szCs w:val="24"/>
              </w:rPr>
              <w:t xml:space="preserve">   </w:t>
            </w:r>
            <w:r>
              <w:rPr>
                <w:rFonts w:hint="eastAsia" w:ascii="宋体" w:hAnsi="宋体" w:eastAsia="宋体" w:cs="宋体"/>
                <w:spacing w:val="-23"/>
                <w:position w:val="34"/>
                <w:sz w:val="24"/>
                <w:szCs w:val="24"/>
              </w:rPr>
              <w:t>址：</w:t>
            </w:r>
            <w:r>
              <w:rPr>
                <w:rFonts w:hint="eastAsia" w:ascii="宋体" w:hAnsi="宋体"/>
                <w:spacing w:val="-23"/>
                <w:position w:val="34"/>
                <w:sz w:val="24"/>
                <w:szCs w:val="24"/>
              </w:rPr>
              <w:t xml:space="preserve">  </w:t>
            </w:r>
            <w:r>
              <w:rPr>
                <w:rFonts w:hint="eastAsia" w:ascii="宋体" w:hAnsi="宋体" w:eastAsia="宋体" w:cs="宋体"/>
                <w:spacing w:val="-23"/>
                <w:position w:val="34"/>
                <w:sz w:val="24"/>
                <w:szCs w:val="24"/>
              </w:rPr>
              <w:t>甘肃省定西市安定区洮阳街佳和缘小区</w:t>
            </w:r>
            <w:r>
              <w:rPr>
                <w:rFonts w:hint="eastAsia" w:ascii="宋体" w:hAnsi="宋体"/>
                <w:spacing w:val="-23"/>
                <w:position w:val="34"/>
                <w:sz w:val="24"/>
                <w:szCs w:val="24"/>
              </w:rPr>
              <w:t>1</w:t>
            </w:r>
            <w:r>
              <w:rPr>
                <w:rFonts w:hint="eastAsia" w:ascii="宋体" w:hAnsi="宋体" w:eastAsia="宋体" w:cs="宋体"/>
                <w:spacing w:val="-23"/>
                <w:position w:val="34"/>
                <w:sz w:val="24"/>
                <w:szCs w:val="24"/>
              </w:rPr>
              <w:t>号楼</w:t>
            </w:r>
            <w:r>
              <w:rPr>
                <w:rFonts w:hint="eastAsia" w:ascii="宋体" w:hAnsi="宋体"/>
                <w:spacing w:val="-23"/>
                <w:position w:val="34"/>
                <w:sz w:val="24"/>
                <w:szCs w:val="24"/>
              </w:rPr>
              <w:t>3</w:t>
            </w:r>
            <w:r>
              <w:rPr>
                <w:rFonts w:hint="eastAsia" w:ascii="宋体" w:hAnsi="宋体" w:eastAsia="宋体" w:cs="宋体"/>
                <w:spacing w:val="-23"/>
                <w:position w:val="34"/>
                <w:sz w:val="24"/>
                <w:szCs w:val="24"/>
              </w:rPr>
              <w:t>单元</w:t>
            </w:r>
            <w:r>
              <w:rPr>
                <w:rFonts w:hint="eastAsia" w:ascii="宋体" w:hAnsi="宋体"/>
                <w:spacing w:val="-23"/>
                <w:position w:val="34"/>
                <w:sz w:val="24"/>
                <w:szCs w:val="24"/>
              </w:rPr>
              <w:t>401</w:t>
            </w:r>
            <w:r>
              <w:rPr>
                <w:rFonts w:hint="eastAsia" w:ascii="宋体" w:hAnsi="宋体" w:eastAsia="宋体" w:cs="宋体"/>
                <w:spacing w:val="-23"/>
                <w:position w:val="34"/>
                <w:sz w:val="24"/>
                <w:szCs w:val="24"/>
              </w:rPr>
              <w:t>室</w:t>
            </w:r>
          </w:p>
          <w:p>
            <w:pPr>
              <w:ind w:left="120"/>
              <w:rPr>
                <w:rFonts w:ascii="宋体" w:hAnsi="宋体" w:eastAsia="宋体"/>
                <w:sz w:val="24"/>
                <w:szCs w:val="24"/>
              </w:rPr>
            </w:pPr>
            <w:r>
              <w:rPr>
                <w:rFonts w:hint="eastAsia" w:ascii="宋体" w:hAnsi="宋体" w:eastAsia="宋体" w:cs="宋体"/>
                <w:spacing w:val="-11"/>
                <w:sz w:val="24"/>
                <w:szCs w:val="24"/>
              </w:rPr>
              <w:t>鉴</w:t>
            </w:r>
            <w:r>
              <w:rPr>
                <w:rFonts w:hint="eastAsia" w:ascii="宋体" w:hAnsi="宋体" w:eastAsia="宋体" w:cs="宋体"/>
                <w:spacing w:val="-7"/>
                <w:sz w:val="24"/>
                <w:szCs w:val="24"/>
              </w:rPr>
              <w:t>证方代表签字：</w:t>
            </w:r>
          </w:p>
        </w:tc>
      </w:tr>
    </w:tbl>
    <w:p>
      <w:r>
        <w:t xml:space="preserve"> </w:t>
      </w:r>
    </w:p>
    <w:p>
      <w:pPr>
        <w:kinsoku/>
        <w:autoSpaceDE/>
        <w:autoSpaceDN/>
        <w:adjustRightInd/>
        <w:snapToGrid/>
        <w:textAlignment w:val="auto"/>
        <w:sectPr>
          <w:pgSz w:w="11907" w:h="16839"/>
          <w:pgMar w:top="1015" w:right="1586" w:bottom="860" w:left="1586" w:header="740" w:footer="672" w:gutter="0"/>
          <w:cols w:space="720" w:num="1"/>
        </w:sectPr>
      </w:pPr>
    </w:p>
    <w:p>
      <w:pPr>
        <w:spacing w:line="247" w:lineRule="auto"/>
      </w:pPr>
      <w:r>
        <w:t xml:space="preserve"> </w:t>
      </w:r>
    </w:p>
    <w:p>
      <w:pPr>
        <w:spacing w:before="91"/>
        <w:ind w:left="3631"/>
        <w:rPr>
          <w:rFonts w:ascii="宋体" w:hAnsi="宋体"/>
          <w:sz w:val="28"/>
          <w:szCs w:val="28"/>
        </w:rPr>
      </w:pPr>
      <w:r>
        <w:rPr>
          <w:rFonts w:hint="eastAsia" w:ascii="宋体" w:hAnsi="宋体" w:eastAsia="宋体" w:cs="宋体"/>
          <w:spacing w:val="-2"/>
          <w:sz w:val="28"/>
          <w:szCs w:val="28"/>
        </w:rPr>
        <w:t>合同条</w:t>
      </w:r>
      <w:r>
        <w:rPr>
          <w:rFonts w:hint="eastAsia" w:ascii="宋体" w:hAnsi="宋体" w:eastAsia="宋体" w:cs="宋体"/>
          <w:spacing w:val="-1"/>
          <w:sz w:val="28"/>
          <w:szCs w:val="28"/>
        </w:rPr>
        <w:t>款</w:t>
      </w:r>
    </w:p>
    <w:p>
      <w:pPr>
        <w:spacing w:before="65"/>
        <w:ind w:left="582" w:leftChars="277" w:firstLine="3250" w:firstLineChars="1400"/>
        <w:rPr>
          <w:rFonts w:ascii="宋体" w:hAnsi="宋体"/>
          <w:b/>
          <w:spacing w:val="-4"/>
          <w:sz w:val="24"/>
          <w:szCs w:val="24"/>
        </w:rPr>
      </w:pPr>
      <w:r>
        <w:rPr>
          <w:rFonts w:ascii="宋体" w:hAnsi="宋体"/>
          <w:b/>
          <w:spacing w:val="-4"/>
          <w:sz w:val="24"/>
          <w:szCs w:val="24"/>
        </w:rPr>
        <w:t>目</w:t>
      </w:r>
      <w:r>
        <w:rPr>
          <w:rFonts w:hint="eastAsia" w:ascii="宋体" w:hAnsi="宋体" w:eastAsiaTheme="minorEastAsia"/>
          <w:b/>
          <w:spacing w:val="-4"/>
          <w:sz w:val="24"/>
          <w:szCs w:val="24"/>
        </w:rPr>
        <w:t xml:space="preserve">  </w:t>
      </w:r>
      <w:r>
        <w:rPr>
          <w:rFonts w:ascii="宋体" w:hAnsi="宋体"/>
          <w:b/>
          <w:spacing w:val="-4"/>
          <w:sz w:val="24"/>
          <w:szCs w:val="24"/>
        </w:rPr>
        <w:t>录</w:t>
      </w:r>
    </w:p>
    <w:p>
      <w:pPr>
        <w:spacing w:before="65"/>
        <w:ind w:left="581"/>
        <w:rPr>
          <w:rFonts w:ascii="宋体" w:hAnsi="宋体"/>
          <w:sz w:val="24"/>
          <w:szCs w:val="24"/>
        </w:rPr>
      </w:pPr>
      <w:r>
        <w:rPr>
          <w:rFonts w:hint="eastAsia" w:ascii="宋体" w:hAnsi="宋体"/>
          <w:spacing w:val="-4"/>
          <w:sz w:val="24"/>
          <w:szCs w:val="24"/>
        </w:rPr>
        <w:t>1</w:t>
      </w:r>
      <w:r>
        <w:rPr>
          <w:rFonts w:hint="eastAsia" w:ascii="宋体" w:hAnsi="宋体" w:eastAsia="宋体" w:cs="宋体"/>
          <w:spacing w:val="-3"/>
          <w:sz w:val="24"/>
          <w:szCs w:val="24"/>
        </w:rPr>
        <w:t>．</w:t>
      </w:r>
      <w:r>
        <w:rPr>
          <w:rFonts w:hint="eastAsia" w:ascii="宋体" w:hAnsi="宋体" w:eastAsia="宋体" w:cs="宋体"/>
          <w:spacing w:val="-2"/>
          <w:sz w:val="24"/>
          <w:szCs w:val="24"/>
        </w:rPr>
        <w:t>定</w:t>
      </w:r>
      <w:r>
        <w:rPr>
          <w:rFonts w:hint="eastAsia" w:ascii="宋体" w:hAnsi="宋体"/>
          <w:spacing w:val="-2"/>
          <w:sz w:val="24"/>
          <w:szCs w:val="24"/>
        </w:rPr>
        <w:t xml:space="preserve">  </w:t>
      </w:r>
      <w:r>
        <w:rPr>
          <w:rFonts w:hint="eastAsia" w:ascii="宋体" w:hAnsi="宋体" w:eastAsia="宋体" w:cs="宋体"/>
          <w:spacing w:val="-2"/>
          <w:sz w:val="24"/>
          <w:szCs w:val="24"/>
        </w:rPr>
        <w:t>义</w:t>
      </w:r>
    </w:p>
    <w:p>
      <w:pPr>
        <w:spacing w:before="54"/>
        <w:ind w:left="566"/>
        <w:rPr>
          <w:rFonts w:ascii="宋体" w:hAnsi="宋体"/>
          <w:sz w:val="24"/>
          <w:szCs w:val="24"/>
        </w:rPr>
      </w:pPr>
      <w:r>
        <w:rPr>
          <w:rFonts w:hint="eastAsia" w:ascii="宋体" w:hAnsi="宋体"/>
          <w:spacing w:val="-4"/>
          <w:sz w:val="24"/>
          <w:szCs w:val="24"/>
        </w:rPr>
        <w:t>2</w:t>
      </w:r>
      <w:r>
        <w:rPr>
          <w:rFonts w:hint="eastAsia" w:ascii="宋体" w:hAnsi="宋体" w:eastAsia="宋体" w:cs="宋体"/>
          <w:spacing w:val="-4"/>
          <w:sz w:val="24"/>
          <w:szCs w:val="24"/>
        </w:rPr>
        <w:t>．适用性</w:t>
      </w:r>
    </w:p>
    <w:p>
      <w:pPr>
        <w:spacing w:before="53"/>
        <w:ind w:left="568"/>
        <w:rPr>
          <w:rFonts w:ascii="宋体" w:hAnsi="宋体"/>
          <w:sz w:val="24"/>
          <w:szCs w:val="24"/>
        </w:rPr>
      </w:pPr>
      <w:r>
        <w:rPr>
          <w:rFonts w:hint="eastAsia" w:ascii="宋体" w:hAnsi="宋体"/>
          <w:spacing w:val="-6"/>
          <w:sz w:val="24"/>
          <w:szCs w:val="24"/>
        </w:rPr>
        <w:t>3</w:t>
      </w:r>
      <w:r>
        <w:rPr>
          <w:rFonts w:hint="eastAsia" w:ascii="宋体" w:hAnsi="宋体" w:eastAsia="宋体" w:cs="宋体"/>
          <w:spacing w:val="-4"/>
          <w:sz w:val="24"/>
          <w:szCs w:val="24"/>
        </w:rPr>
        <w:t>．原产地</w:t>
      </w:r>
    </w:p>
    <w:p>
      <w:pPr>
        <w:spacing w:before="53"/>
        <w:ind w:left="562"/>
        <w:rPr>
          <w:rFonts w:ascii="宋体" w:hAnsi="宋体"/>
          <w:sz w:val="24"/>
          <w:szCs w:val="24"/>
        </w:rPr>
      </w:pPr>
      <w:r>
        <w:rPr>
          <w:rFonts w:hint="eastAsia" w:ascii="宋体" w:hAnsi="宋体"/>
          <w:spacing w:val="1"/>
          <w:sz w:val="24"/>
          <w:szCs w:val="24"/>
        </w:rPr>
        <w:t>4</w:t>
      </w:r>
      <w:r>
        <w:rPr>
          <w:rFonts w:hint="eastAsia" w:ascii="宋体" w:hAnsi="宋体" w:eastAsia="宋体" w:cs="宋体"/>
          <w:spacing w:val="1"/>
          <w:sz w:val="24"/>
          <w:szCs w:val="24"/>
        </w:rPr>
        <w:t>．</w:t>
      </w:r>
      <w:r>
        <w:rPr>
          <w:rFonts w:hint="eastAsia" w:ascii="宋体" w:hAnsi="宋体" w:eastAsia="宋体" w:cs="宋体"/>
          <w:sz w:val="24"/>
          <w:szCs w:val="24"/>
        </w:rPr>
        <w:t>标</w:t>
      </w:r>
      <w:r>
        <w:rPr>
          <w:rFonts w:hint="eastAsia" w:ascii="宋体" w:hAnsi="宋体"/>
          <w:sz w:val="24"/>
          <w:szCs w:val="24"/>
        </w:rPr>
        <w:t xml:space="preserve">  </w:t>
      </w:r>
      <w:r>
        <w:rPr>
          <w:rFonts w:hint="eastAsia" w:ascii="宋体" w:hAnsi="宋体" w:eastAsia="宋体" w:cs="宋体"/>
          <w:sz w:val="24"/>
          <w:szCs w:val="24"/>
        </w:rPr>
        <w:t>准</w:t>
      </w:r>
    </w:p>
    <w:p>
      <w:pPr>
        <w:spacing w:before="54"/>
        <w:ind w:left="568"/>
        <w:rPr>
          <w:rFonts w:ascii="宋体" w:hAnsi="宋体"/>
          <w:sz w:val="24"/>
          <w:szCs w:val="24"/>
        </w:rPr>
      </w:pPr>
      <w:r>
        <w:rPr>
          <w:rFonts w:hint="eastAsia" w:ascii="宋体" w:hAnsi="宋体"/>
          <w:spacing w:val="-2"/>
          <w:sz w:val="24"/>
          <w:szCs w:val="24"/>
        </w:rPr>
        <w:t>5</w:t>
      </w:r>
      <w:r>
        <w:rPr>
          <w:rFonts w:hint="eastAsia" w:ascii="宋体" w:hAnsi="宋体" w:eastAsia="宋体" w:cs="宋体"/>
          <w:spacing w:val="-2"/>
          <w:sz w:val="24"/>
          <w:szCs w:val="24"/>
        </w:rPr>
        <w:t>．使用合同文件和资料</w:t>
      </w:r>
    </w:p>
    <w:p>
      <w:pPr>
        <w:spacing w:before="55"/>
        <w:ind w:left="565"/>
        <w:rPr>
          <w:rFonts w:ascii="宋体" w:hAnsi="宋体"/>
          <w:sz w:val="24"/>
          <w:szCs w:val="24"/>
        </w:rPr>
      </w:pPr>
      <w:r>
        <w:rPr>
          <w:rFonts w:hint="eastAsia" w:ascii="宋体" w:hAnsi="宋体"/>
          <w:spacing w:val="-4"/>
          <w:sz w:val="24"/>
          <w:szCs w:val="24"/>
        </w:rPr>
        <w:t>6</w:t>
      </w:r>
      <w:r>
        <w:rPr>
          <w:rFonts w:hint="eastAsia" w:ascii="宋体" w:hAnsi="宋体" w:eastAsia="宋体" w:cs="宋体"/>
          <w:spacing w:val="-3"/>
          <w:sz w:val="24"/>
          <w:szCs w:val="24"/>
        </w:rPr>
        <w:t>．知识产权</w:t>
      </w:r>
    </w:p>
    <w:p>
      <w:pPr>
        <w:spacing w:before="53"/>
        <w:ind w:left="569"/>
        <w:rPr>
          <w:rFonts w:ascii="宋体" w:hAnsi="宋体"/>
          <w:sz w:val="24"/>
          <w:szCs w:val="24"/>
        </w:rPr>
      </w:pPr>
      <w:r>
        <w:rPr>
          <w:rFonts w:hint="eastAsia" w:ascii="宋体" w:hAnsi="宋体"/>
          <w:spacing w:val="-6"/>
          <w:sz w:val="24"/>
          <w:szCs w:val="24"/>
        </w:rPr>
        <w:t>7</w:t>
      </w:r>
      <w:r>
        <w:rPr>
          <w:rFonts w:hint="eastAsia" w:ascii="宋体" w:hAnsi="宋体" w:eastAsia="宋体" w:cs="宋体"/>
          <w:spacing w:val="-3"/>
          <w:sz w:val="24"/>
          <w:szCs w:val="24"/>
        </w:rPr>
        <w:t>．履约保证金</w:t>
      </w:r>
    </w:p>
    <w:p>
      <w:pPr>
        <w:spacing w:before="54"/>
        <w:ind w:left="564"/>
        <w:rPr>
          <w:rFonts w:ascii="宋体" w:hAnsi="宋体"/>
          <w:sz w:val="24"/>
          <w:szCs w:val="24"/>
        </w:rPr>
      </w:pPr>
      <w:r>
        <w:rPr>
          <w:rFonts w:hint="eastAsia" w:ascii="宋体" w:hAnsi="宋体"/>
          <w:spacing w:val="-4"/>
          <w:sz w:val="24"/>
          <w:szCs w:val="24"/>
        </w:rPr>
        <w:t>8</w:t>
      </w:r>
      <w:r>
        <w:rPr>
          <w:rFonts w:hint="eastAsia" w:ascii="宋体" w:hAnsi="宋体" w:eastAsia="宋体" w:cs="宋体"/>
          <w:spacing w:val="-4"/>
          <w:sz w:val="24"/>
          <w:szCs w:val="24"/>
        </w:rPr>
        <w:t>．</w:t>
      </w:r>
      <w:r>
        <w:rPr>
          <w:rFonts w:hint="eastAsia" w:ascii="宋体" w:hAnsi="宋体" w:eastAsia="宋体" w:cs="宋体"/>
          <w:spacing w:val="-3"/>
          <w:sz w:val="24"/>
          <w:szCs w:val="24"/>
        </w:rPr>
        <w:t>检</w:t>
      </w:r>
      <w:r>
        <w:rPr>
          <w:rFonts w:hint="eastAsia" w:ascii="宋体" w:hAnsi="宋体" w:eastAsia="宋体" w:cs="宋体"/>
          <w:spacing w:val="-2"/>
          <w:sz w:val="24"/>
          <w:szCs w:val="24"/>
        </w:rPr>
        <w:t>验和测试</w:t>
      </w:r>
    </w:p>
    <w:p>
      <w:pPr>
        <w:spacing w:before="56"/>
        <w:ind w:left="564"/>
        <w:rPr>
          <w:rFonts w:ascii="宋体" w:hAnsi="宋体"/>
          <w:sz w:val="24"/>
          <w:szCs w:val="24"/>
        </w:rPr>
      </w:pPr>
      <w:r>
        <w:rPr>
          <w:rFonts w:hint="eastAsia" w:ascii="宋体" w:hAnsi="宋体"/>
          <w:spacing w:val="-1"/>
          <w:sz w:val="24"/>
          <w:szCs w:val="24"/>
        </w:rPr>
        <w:t>9</w:t>
      </w:r>
      <w:r>
        <w:rPr>
          <w:rFonts w:hint="eastAsia" w:ascii="宋体" w:hAnsi="宋体" w:eastAsia="宋体" w:cs="宋体"/>
          <w:sz w:val="24"/>
          <w:szCs w:val="24"/>
        </w:rPr>
        <w:t>．包</w:t>
      </w:r>
      <w:r>
        <w:rPr>
          <w:rFonts w:hint="eastAsia" w:ascii="宋体" w:hAnsi="宋体"/>
          <w:sz w:val="24"/>
          <w:szCs w:val="24"/>
        </w:rPr>
        <w:t xml:space="preserve">  </w:t>
      </w:r>
      <w:r>
        <w:rPr>
          <w:rFonts w:hint="eastAsia" w:ascii="宋体" w:hAnsi="宋体" w:eastAsia="宋体" w:cs="宋体"/>
          <w:sz w:val="24"/>
          <w:szCs w:val="24"/>
        </w:rPr>
        <w:t>装</w:t>
      </w:r>
    </w:p>
    <w:p>
      <w:pPr>
        <w:spacing w:before="53"/>
        <w:ind w:left="581"/>
        <w:rPr>
          <w:rFonts w:ascii="宋体" w:hAnsi="宋体"/>
          <w:sz w:val="24"/>
          <w:szCs w:val="24"/>
        </w:rPr>
      </w:pPr>
      <w:r>
        <w:rPr>
          <w:rFonts w:hint="eastAsia" w:ascii="宋体" w:hAnsi="宋体"/>
          <w:spacing w:val="-7"/>
          <w:sz w:val="24"/>
          <w:szCs w:val="24"/>
        </w:rPr>
        <w:t>1</w:t>
      </w:r>
      <w:r>
        <w:rPr>
          <w:rFonts w:hint="eastAsia" w:ascii="宋体" w:hAnsi="宋体"/>
          <w:spacing w:val="-5"/>
          <w:sz w:val="24"/>
          <w:szCs w:val="24"/>
        </w:rPr>
        <w:t>0</w:t>
      </w:r>
      <w:r>
        <w:rPr>
          <w:rFonts w:hint="eastAsia" w:ascii="宋体" w:hAnsi="宋体" w:eastAsia="宋体" w:cs="宋体"/>
          <w:spacing w:val="-5"/>
          <w:sz w:val="24"/>
          <w:szCs w:val="24"/>
        </w:rPr>
        <w:t>．装运标记</w:t>
      </w:r>
    </w:p>
    <w:p>
      <w:pPr>
        <w:spacing w:before="53"/>
        <w:ind w:left="581"/>
        <w:rPr>
          <w:rFonts w:ascii="宋体" w:hAnsi="宋体"/>
          <w:sz w:val="24"/>
          <w:szCs w:val="24"/>
        </w:rPr>
      </w:pPr>
      <w:r>
        <w:rPr>
          <w:rFonts w:hint="eastAsia" w:ascii="宋体" w:hAnsi="宋体"/>
          <w:spacing w:val="-4"/>
          <w:sz w:val="24"/>
          <w:szCs w:val="24"/>
        </w:rPr>
        <w:t>11</w:t>
      </w:r>
      <w:r>
        <w:rPr>
          <w:rFonts w:hint="eastAsia" w:ascii="宋体" w:hAnsi="宋体" w:eastAsia="宋体" w:cs="宋体"/>
          <w:spacing w:val="-4"/>
          <w:sz w:val="24"/>
          <w:szCs w:val="24"/>
        </w:rPr>
        <w:t>．装</w:t>
      </w:r>
      <w:r>
        <w:rPr>
          <w:rFonts w:hint="eastAsia" w:ascii="宋体" w:hAnsi="宋体" w:eastAsia="宋体" w:cs="宋体"/>
          <w:spacing w:val="-2"/>
          <w:sz w:val="24"/>
          <w:szCs w:val="24"/>
        </w:rPr>
        <w:t>运</w:t>
      </w:r>
      <w:r>
        <w:rPr>
          <w:rFonts w:hint="eastAsia" w:ascii="宋体" w:hAnsi="宋体"/>
          <w:spacing w:val="-2"/>
          <w:sz w:val="24"/>
          <w:szCs w:val="24"/>
        </w:rPr>
        <w:t>/</w:t>
      </w:r>
      <w:r>
        <w:rPr>
          <w:rFonts w:hint="eastAsia" w:ascii="宋体" w:hAnsi="宋体" w:eastAsia="宋体" w:cs="宋体"/>
          <w:spacing w:val="-2"/>
          <w:sz w:val="24"/>
          <w:szCs w:val="24"/>
        </w:rPr>
        <w:t>交付条件</w:t>
      </w:r>
    </w:p>
    <w:p>
      <w:pPr>
        <w:spacing w:before="56"/>
        <w:ind w:left="581"/>
        <w:rPr>
          <w:rFonts w:ascii="宋体" w:hAnsi="宋体"/>
          <w:sz w:val="24"/>
          <w:szCs w:val="24"/>
        </w:rPr>
      </w:pPr>
      <w:r>
        <w:rPr>
          <w:rFonts w:hint="eastAsia" w:ascii="宋体" w:hAnsi="宋体"/>
          <w:spacing w:val="-7"/>
          <w:sz w:val="24"/>
          <w:szCs w:val="24"/>
        </w:rPr>
        <w:t>1</w:t>
      </w:r>
      <w:r>
        <w:rPr>
          <w:rFonts w:hint="eastAsia" w:ascii="宋体" w:hAnsi="宋体"/>
          <w:spacing w:val="-6"/>
          <w:sz w:val="24"/>
          <w:szCs w:val="24"/>
        </w:rPr>
        <w:t>2</w:t>
      </w:r>
      <w:r>
        <w:rPr>
          <w:rFonts w:hint="eastAsia" w:ascii="宋体" w:hAnsi="宋体" w:eastAsia="宋体" w:cs="宋体"/>
          <w:spacing w:val="-6"/>
          <w:sz w:val="24"/>
          <w:szCs w:val="24"/>
        </w:rPr>
        <w:t>．装运通知</w:t>
      </w:r>
    </w:p>
    <w:p>
      <w:pPr>
        <w:spacing w:before="52"/>
        <w:ind w:left="581"/>
        <w:rPr>
          <w:rFonts w:ascii="宋体" w:hAnsi="宋体"/>
          <w:sz w:val="24"/>
          <w:szCs w:val="24"/>
        </w:rPr>
      </w:pPr>
      <w:r>
        <w:rPr>
          <w:rFonts w:hint="eastAsia" w:ascii="宋体" w:hAnsi="宋体"/>
          <w:spacing w:val="-5"/>
          <w:sz w:val="24"/>
          <w:szCs w:val="24"/>
        </w:rPr>
        <w:t>13</w:t>
      </w:r>
      <w:r>
        <w:rPr>
          <w:rFonts w:hint="eastAsia" w:ascii="宋体" w:hAnsi="宋体" w:eastAsia="宋体" w:cs="宋体"/>
          <w:spacing w:val="-5"/>
          <w:sz w:val="24"/>
          <w:szCs w:val="24"/>
        </w:rPr>
        <w:t>．交货和单</w:t>
      </w:r>
      <w:r>
        <w:rPr>
          <w:rFonts w:hint="eastAsia" w:ascii="宋体" w:hAnsi="宋体" w:eastAsia="宋体" w:cs="宋体"/>
          <w:spacing w:val="-4"/>
          <w:sz w:val="24"/>
          <w:szCs w:val="24"/>
        </w:rPr>
        <w:t>据</w:t>
      </w:r>
    </w:p>
    <w:p>
      <w:pPr>
        <w:spacing w:before="57"/>
        <w:ind w:left="581"/>
        <w:rPr>
          <w:rFonts w:ascii="宋体" w:hAnsi="宋体"/>
          <w:sz w:val="24"/>
          <w:szCs w:val="24"/>
        </w:rPr>
      </w:pPr>
      <w:r>
        <w:rPr>
          <w:rFonts w:hint="eastAsia" w:ascii="宋体" w:hAnsi="宋体"/>
          <w:spacing w:val="-1"/>
          <w:sz w:val="24"/>
          <w:szCs w:val="24"/>
        </w:rPr>
        <w:t>14</w:t>
      </w:r>
      <w:r>
        <w:rPr>
          <w:rFonts w:hint="eastAsia" w:ascii="宋体" w:hAnsi="宋体" w:eastAsia="宋体" w:cs="宋体"/>
          <w:spacing w:val="-1"/>
          <w:sz w:val="24"/>
          <w:szCs w:val="24"/>
        </w:rPr>
        <w:t>．保</w:t>
      </w:r>
      <w:r>
        <w:rPr>
          <w:rFonts w:hint="eastAsia" w:ascii="宋体" w:hAnsi="宋体"/>
          <w:spacing w:val="-1"/>
          <w:sz w:val="24"/>
          <w:szCs w:val="24"/>
        </w:rPr>
        <w:t xml:space="preserve"> </w:t>
      </w:r>
      <w:r>
        <w:rPr>
          <w:rFonts w:hint="eastAsia" w:ascii="宋体" w:hAnsi="宋体"/>
          <w:sz w:val="24"/>
          <w:szCs w:val="24"/>
        </w:rPr>
        <w:t xml:space="preserve"> </w:t>
      </w:r>
      <w:r>
        <w:rPr>
          <w:rFonts w:hint="eastAsia" w:ascii="宋体" w:hAnsi="宋体" w:eastAsia="宋体" w:cs="宋体"/>
          <w:sz w:val="24"/>
          <w:szCs w:val="24"/>
        </w:rPr>
        <w:t>险</w:t>
      </w:r>
    </w:p>
    <w:p>
      <w:pPr>
        <w:spacing w:before="53"/>
        <w:ind w:left="581"/>
        <w:rPr>
          <w:rFonts w:ascii="宋体" w:hAnsi="宋体"/>
          <w:sz w:val="24"/>
          <w:szCs w:val="24"/>
        </w:rPr>
      </w:pPr>
      <w:r>
        <w:rPr>
          <w:rFonts w:hint="eastAsia" w:ascii="宋体" w:hAnsi="宋体"/>
          <w:spacing w:val="-4"/>
          <w:sz w:val="24"/>
          <w:szCs w:val="24"/>
        </w:rPr>
        <w:t>15</w:t>
      </w:r>
      <w:r>
        <w:rPr>
          <w:rFonts w:hint="eastAsia" w:ascii="宋体" w:hAnsi="宋体" w:eastAsia="宋体" w:cs="宋体"/>
          <w:spacing w:val="-3"/>
          <w:sz w:val="24"/>
          <w:szCs w:val="24"/>
        </w:rPr>
        <w:t>．</w:t>
      </w:r>
      <w:r>
        <w:rPr>
          <w:rFonts w:hint="eastAsia" w:ascii="宋体" w:hAnsi="宋体" w:eastAsia="宋体" w:cs="宋体"/>
          <w:spacing w:val="-2"/>
          <w:sz w:val="24"/>
          <w:szCs w:val="24"/>
        </w:rPr>
        <w:t>运</w:t>
      </w:r>
      <w:r>
        <w:rPr>
          <w:rFonts w:hint="eastAsia" w:ascii="宋体" w:hAnsi="宋体"/>
          <w:spacing w:val="-2"/>
          <w:sz w:val="24"/>
          <w:szCs w:val="24"/>
        </w:rPr>
        <w:t xml:space="preserve">  </w:t>
      </w:r>
      <w:r>
        <w:rPr>
          <w:rFonts w:hint="eastAsia" w:ascii="宋体" w:hAnsi="宋体" w:eastAsia="宋体" w:cs="宋体"/>
          <w:spacing w:val="-2"/>
          <w:sz w:val="24"/>
          <w:szCs w:val="24"/>
        </w:rPr>
        <w:t>输</w:t>
      </w:r>
    </w:p>
    <w:p>
      <w:pPr>
        <w:spacing w:before="53"/>
        <w:ind w:left="581"/>
        <w:rPr>
          <w:rFonts w:ascii="宋体" w:hAnsi="宋体"/>
          <w:sz w:val="24"/>
          <w:szCs w:val="24"/>
        </w:rPr>
      </w:pPr>
      <w:r>
        <w:rPr>
          <w:rFonts w:hint="eastAsia" w:ascii="宋体" w:hAnsi="宋体"/>
          <w:spacing w:val="-7"/>
          <w:sz w:val="24"/>
          <w:szCs w:val="24"/>
        </w:rPr>
        <w:t>1</w:t>
      </w:r>
      <w:r>
        <w:rPr>
          <w:rFonts w:hint="eastAsia" w:ascii="宋体" w:hAnsi="宋体"/>
          <w:spacing w:val="-5"/>
          <w:sz w:val="24"/>
          <w:szCs w:val="24"/>
        </w:rPr>
        <w:t>6</w:t>
      </w:r>
      <w:r>
        <w:rPr>
          <w:rFonts w:hint="eastAsia" w:ascii="宋体" w:hAnsi="宋体" w:eastAsia="宋体" w:cs="宋体"/>
          <w:spacing w:val="-5"/>
          <w:sz w:val="24"/>
          <w:szCs w:val="24"/>
        </w:rPr>
        <w:t>．伴随服务</w:t>
      </w:r>
    </w:p>
    <w:p>
      <w:pPr>
        <w:spacing w:before="55"/>
        <w:ind w:left="581"/>
        <w:rPr>
          <w:rFonts w:ascii="宋体" w:hAnsi="宋体"/>
          <w:sz w:val="24"/>
          <w:szCs w:val="24"/>
        </w:rPr>
      </w:pPr>
      <w:r>
        <w:rPr>
          <w:rFonts w:hint="eastAsia" w:ascii="宋体" w:hAnsi="宋体"/>
          <w:spacing w:val="-4"/>
          <w:sz w:val="24"/>
          <w:szCs w:val="24"/>
        </w:rPr>
        <w:t>17</w:t>
      </w:r>
      <w:r>
        <w:rPr>
          <w:rFonts w:hint="eastAsia" w:ascii="宋体" w:hAnsi="宋体" w:eastAsia="宋体" w:cs="宋体"/>
          <w:spacing w:val="-3"/>
          <w:sz w:val="24"/>
          <w:szCs w:val="24"/>
        </w:rPr>
        <w:t>．</w:t>
      </w:r>
      <w:r>
        <w:rPr>
          <w:rFonts w:hint="eastAsia" w:ascii="宋体" w:hAnsi="宋体" w:eastAsia="宋体" w:cs="宋体"/>
          <w:spacing w:val="-2"/>
          <w:sz w:val="24"/>
          <w:szCs w:val="24"/>
        </w:rPr>
        <w:t>备</w:t>
      </w:r>
      <w:r>
        <w:rPr>
          <w:rFonts w:hint="eastAsia" w:ascii="宋体" w:hAnsi="宋体"/>
          <w:spacing w:val="-2"/>
          <w:sz w:val="24"/>
          <w:szCs w:val="24"/>
        </w:rPr>
        <w:t xml:space="preserve">  </w:t>
      </w:r>
      <w:r>
        <w:rPr>
          <w:rFonts w:hint="eastAsia" w:ascii="宋体" w:hAnsi="宋体" w:eastAsia="宋体" w:cs="宋体"/>
          <w:spacing w:val="-2"/>
          <w:sz w:val="24"/>
          <w:szCs w:val="24"/>
        </w:rPr>
        <w:t>件</w:t>
      </w:r>
    </w:p>
    <w:p>
      <w:pPr>
        <w:spacing w:before="55"/>
        <w:ind w:left="581"/>
        <w:rPr>
          <w:rFonts w:ascii="宋体" w:hAnsi="宋体"/>
          <w:sz w:val="24"/>
          <w:szCs w:val="24"/>
        </w:rPr>
      </w:pPr>
      <w:r>
        <w:rPr>
          <w:rFonts w:hint="eastAsia" w:ascii="宋体" w:hAnsi="宋体"/>
          <w:spacing w:val="-4"/>
          <w:sz w:val="24"/>
          <w:szCs w:val="24"/>
        </w:rPr>
        <w:t>18</w:t>
      </w:r>
      <w:r>
        <w:rPr>
          <w:rFonts w:hint="eastAsia" w:ascii="宋体" w:hAnsi="宋体" w:eastAsia="宋体" w:cs="宋体"/>
          <w:spacing w:val="-2"/>
          <w:sz w:val="24"/>
          <w:szCs w:val="24"/>
        </w:rPr>
        <w:t>．保</w:t>
      </w:r>
      <w:r>
        <w:rPr>
          <w:rFonts w:hint="eastAsia" w:ascii="宋体" w:hAnsi="宋体"/>
          <w:spacing w:val="-2"/>
          <w:sz w:val="24"/>
          <w:szCs w:val="24"/>
        </w:rPr>
        <w:t xml:space="preserve">  </w:t>
      </w:r>
      <w:r>
        <w:rPr>
          <w:rFonts w:hint="eastAsia" w:ascii="宋体" w:hAnsi="宋体" w:eastAsia="宋体" w:cs="宋体"/>
          <w:spacing w:val="-2"/>
          <w:sz w:val="24"/>
          <w:szCs w:val="24"/>
        </w:rPr>
        <w:t>证</w:t>
      </w:r>
    </w:p>
    <w:p>
      <w:pPr>
        <w:spacing w:before="52"/>
        <w:ind w:left="581"/>
        <w:rPr>
          <w:rFonts w:ascii="宋体" w:hAnsi="宋体"/>
          <w:sz w:val="24"/>
          <w:szCs w:val="24"/>
        </w:rPr>
      </w:pPr>
      <w:r>
        <w:rPr>
          <w:rFonts w:hint="eastAsia" w:ascii="宋体" w:hAnsi="宋体"/>
          <w:spacing w:val="-4"/>
          <w:sz w:val="24"/>
          <w:szCs w:val="24"/>
        </w:rPr>
        <w:t>19</w:t>
      </w:r>
      <w:r>
        <w:rPr>
          <w:rFonts w:hint="eastAsia" w:ascii="宋体" w:hAnsi="宋体" w:eastAsia="宋体" w:cs="宋体"/>
          <w:spacing w:val="-2"/>
          <w:sz w:val="24"/>
          <w:szCs w:val="24"/>
        </w:rPr>
        <w:t>．索</w:t>
      </w:r>
      <w:r>
        <w:rPr>
          <w:rFonts w:hint="eastAsia" w:ascii="宋体" w:hAnsi="宋体"/>
          <w:spacing w:val="-2"/>
          <w:sz w:val="24"/>
          <w:szCs w:val="24"/>
        </w:rPr>
        <w:t xml:space="preserve">  </w:t>
      </w:r>
      <w:r>
        <w:rPr>
          <w:rFonts w:hint="eastAsia" w:ascii="宋体" w:hAnsi="宋体" w:eastAsia="宋体" w:cs="宋体"/>
          <w:spacing w:val="-2"/>
          <w:sz w:val="24"/>
          <w:szCs w:val="24"/>
        </w:rPr>
        <w:t>赔</w:t>
      </w:r>
    </w:p>
    <w:p>
      <w:pPr>
        <w:spacing w:before="55"/>
        <w:ind w:left="566"/>
        <w:rPr>
          <w:rFonts w:ascii="宋体" w:hAnsi="宋体"/>
          <w:sz w:val="24"/>
          <w:szCs w:val="24"/>
        </w:rPr>
      </w:pPr>
      <w:r>
        <w:rPr>
          <w:rFonts w:hint="eastAsia" w:ascii="宋体" w:hAnsi="宋体"/>
          <w:spacing w:val="-1"/>
          <w:sz w:val="24"/>
          <w:szCs w:val="24"/>
        </w:rPr>
        <w:t>20</w:t>
      </w:r>
      <w:r>
        <w:rPr>
          <w:rFonts w:hint="eastAsia" w:ascii="宋体" w:hAnsi="宋体" w:eastAsia="宋体" w:cs="宋体"/>
          <w:sz w:val="24"/>
          <w:szCs w:val="24"/>
        </w:rPr>
        <w:t>．付</w:t>
      </w:r>
      <w:r>
        <w:rPr>
          <w:rFonts w:hint="eastAsia" w:ascii="宋体" w:hAnsi="宋体"/>
          <w:sz w:val="24"/>
          <w:szCs w:val="24"/>
        </w:rPr>
        <w:t xml:space="preserve">  </w:t>
      </w:r>
      <w:r>
        <w:rPr>
          <w:rFonts w:hint="eastAsia" w:ascii="宋体" w:hAnsi="宋体" w:eastAsia="宋体" w:cs="宋体"/>
          <w:sz w:val="24"/>
          <w:szCs w:val="24"/>
        </w:rPr>
        <w:t>款</w:t>
      </w:r>
    </w:p>
    <w:p>
      <w:pPr>
        <w:spacing w:before="56"/>
        <w:ind w:left="566"/>
        <w:rPr>
          <w:rFonts w:ascii="宋体" w:hAnsi="宋体"/>
          <w:sz w:val="24"/>
          <w:szCs w:val="24"/>
        </w:rPr>
      </w:pPr>
      <w:r>
        <w:rPr>
          <w:rFonts w:hint="eastAsia" w:ascii="宋体" w:hAnsi="宋体"/>
          <w:spacing w:val="-1"/>
          <w:sz w:val="24"/>
          <w:szCs w:val="24"/>
        </w:rPr>
        <w:t>21</w:t>
      </w:r>
      <w:r>
        <w:rPr>
          <w:rFonts w:hint="eastAsia" w:ascii="宋体" w:hAnsi="宋体" w:eastAsia="宋体" w:cs="宋体"/>
          <w:spacing w:val="-1"/>
          <w:sz w:val="24"/>
          <w:szCs w:val="24"/>
        </w:rPr>
        <w:t>．</w:t>
      </w:r>
      <w:r>
        <w:rPr>
          <w:rFonts w:hint="eastAsia" w:ascii="宋体" w:hAnsi="宋体" w:eastAsia="宋体" w:cs="宋体"/>
          <w:sz w:val="24"/>
          <w:szCs w:val="24"/>
        </w:rPr>
        <w:t>价</w:t>
      </w:r>
      <w:r>
        <w:rPr>
          <w:rFonts w:hint="eastAsia" w:ascii="宋体" w:hAnsi="宋体"/>
          <w:sz w:val="24"/>
          <w:szCs w:val="24"/>
        </w:rPr>
        <w:t xml:space="preserve">  </w:t>
      </w:r>
      <w:r>
        <w:rPr>
          <w:rFonts w:hint="eastAsia" w:ascii="宋体" w:hAnsi="宋体" w:eastAsia="宋体" w:cs="宋体"/>
          <w:sz w:val="24"/>
          <w:szCs w:val="24"/>
        </w:rPr>
        <w:t>格</w:t>
      </w:r>
    </w:p>
    <w:p>
      <w:pPr>
        <w:spacing w:before="54"/>
        <w:ind w:left="566"/>
        <w:rPr>
          <w:rFonts w:ascii="宋体" w:hAnsi="宋体"/>
          <w:sz w:val="24"/>
          <w:szCs w:val="24"/>
        </w:rPr>
      </w:pPr>
      <w:r>
        <w:rPr>
          <w:rFonts w:hint="eastAsia" w:ascii="宋体" w:hAnsi="宋体"/>
          <w:spacing w:val="-4"/>
          <w:sz w:val="24"/>
          <w:szCs w:val="24"/>
        </w:rPr>
        <w:t>2</w:t>
      </w:r>
      <w:r>
        <w:rPr>
          <w:rFonts w:hint="eastAsia" w:ascii="宋体" w:hAnsi="宋体"/>
          <w:spacing w:val="-3"/>
          <w:sz w:val="24"/>
          <w:szCs w:val="24"/>
        </w:rPr>
        <w:t>2</w:t>
      </w:r>
      <w:r>
        <w:rPr>
          <w:rFonts w:hint="eastAsia" w:ascii="宋体" w:hAnsi="宋体" w:eastAsia="宋体" w:cs="宋体"/>
          <w:spacing w:val="-3"/>
          <w:sz w:val="24"/>
          <w:szCs w:val="24"/>
        </w:rPr>
        <w:t>．变更指令</w:t>
      </w:r>
    </w:p>
    <w:p>
      <w:pPr>
        <w:spacing w:before="56"/>
        <w:ind w:left="566"/>
        <w:rPr>
          <w:rFonts w:ascii="宋体" w:hAnsi="宋体"/>
          <w:sz w:val="24"/>
          <w:szCs w:val="24"/>
        </w:rPr>
      </w:pPr>
      <w:r>
        <w:rPr>
          <w:rFonts w:hint="eastAsia" w:ascii="宋体" w:hAnsi="宋体"/>
          <w:spacing w:val="-3"/>
          <w:sz w:val="24"/>
          <w:szCs w:val="24"/>
        </w:rPr>
        <w:t>23</w:t>
      </w:r>
      <w:r>
        <w:rPr>
          <w:rFonts w:hint="eastAsia" w:ascii="宋体" w:hAnsi="宋体" w:eastAsia="宋体" w:cs="宋体"/>
          <w:spacing w:val="-3"/>
          <w:sz w:val="24"/>
          <w:szCs w:val="24"/>
        </w:rPr>
        <w:t>．合同修改</w:t>
      </w:r>
    </w:p>
    <w:p>
      <w:pPr>
        <w:spacing w:before="56"/>
        <w:ind w:left="566"/>
        <w:rPr>
          <w:rFonts w:ascii="宋体" w:hAnsi="宋体"/>
          <w:sz w:val="24"/>
          <w:szCs w:val="24"/>
        </w:rPr>
      </w:pPr>
      <w:r>
        <w:rPr>
          <w:rFonts w:hint="eastAsia" w:ascii="宋体" w:hAnsi="宋体"/>
          <w:spacing w:val="-1"/>
          <w:sz w:val="24"/>
          <w:szCs w:val="24"/>
        </w:rPr>
        <w:t>2</w:t>
      </w:r>
      <w:r>
        <w:rPr>
          <w:rFonts w:hint="eastAsia" w:ascii="宋体" w:hAnsi="宋体"/>
          <w:sz w:val="24"/>
          <w:szCs w:val="24"/>
        </w:rPr>
        <w:t>4</w:t>
      </w:r>
      <w:r>
        <w:rPr>
          <w:rFonts w:hint="eastAsia" w:ascii="宋体" w:hAnsi="宋体" w:eastAsia="宋体" w:cs="宋体"/>
          <w:sz w:val="24"/>
          <w:szCs w:val="24"/>
        </w:rPr>
        <w:t>．转</w:t>
      </w:r>
      <w:r>
        <w:rPr>
          <w:rFonts w:hint="eastAsia" w:ascii="宋体" w:hAnsi="宋体"/>
          <w:sz w:val="24"/>
          <w:szCs w:val="24"/>
        </w:rPr>
        <w:t xml:space="preserve">  </w:t>
      </w:r>
      <w:r>
        <w:rPr>
          <w:rFonts w:hint="eastAsia" w:ascii="宋体" w:hAnsi="宋体" w:eastAsia="宋体" w:cs="宋体"/>
          <w:sz w:val="24"/>
          <w:szCs w:val="24"/>
        </w:rPr>
        <w:t>让</w:t>
      </w:r>
    </w:p>
    <w:p>
      <w:pPr>
        <w:spacing w:before="52"/>
        <w:ind w:left="566"/>
        <w:rPr>
          <w:rFonts w:ascii="宋体" w:hAnsi="宋体"/>
          <w:sz w:val="24"/>
          <w:szCs w:val="24"/>
        </w:rPr>
      </w:pPr>
      <w:r>
        <w:rPr>
          <w:rFonts w:hint="eastAsia" w:ascii="宋体" w:hAnsi="宋体"/>
          <w:spacing w:val="-4"/>
          <w:sz w:val="24"/>
          <w:szCs w:val="24"/>
        </w:rPr>
        <w:t>25</w:t>
      </w:r>
      <w:r>
        <w:rPr>
          <w:rFonts w:hint="eastAsia" w:ascii="宋体" w:hAnsi="宋体" w:eastAsia="宋体" w:cs="宋体"/>
          <w:spacing w:val="-3"/>
          <w:sz w:val="24"/>
          <w:szCs w:val="24"/>
        </w:rPr>
        <w:t>．</w:t>
      </w:r>
      <w:r>
        <w:rPr>
          <w:rFonts w:hint="eastAsia" w:ascii="宋体" w:hAnsi="宋体" w:eastAsia="宋体" w:cs="宋体"/>
          <w:spacing w:val="-2"/>
          <w:sz w:val="24"/>
          <w:szCs w:val="24"/>
        </w:rPr>
        <w:t>卖方履约延误</w:t>
      </w:r>
    </w:p>
    <w:p>
      <w:pPr>
        <w:spacing w:before="54"/>
        <w:ind w:left="566"/>
        <w:rPr>
          <w:rFonts w:ascii="宋体" w:hAnsi="宋体"/>
          <w:sz w:val="24"/>
          <w:szCs w:val="24"/>
        </w:rPr>
      </w:pPr>
      <w:r>
        <w:rPr>
          <w:rFonts w:hint="eastAsia" w:ascii="宋体" w:hAnsi="宋体"/>
          <w:spacing w:val="-4"/>
          <w:sz w:val="24"/>
          <w:szCs w:val="24"/>
        </w:rPr>
        <w:t>2</w:t>
      </w:r>
      <w:r>
        <w:rPr>
          <w:rFonts w:hint="eastAsia" w:ascii="宋体" w:hAnsi="宋体"/>
          <w:spacing w:val="-3"/>
          <w:sz w:val="24"/>
          <w:szCs w:val="24"/>
        </w:rPr>
        <w:t>6</w:t>
      </w:r>
      <w:r>
        <w:rPr>
          <w:rFonts w:hint="eastAsia" w:ascii="宋体" w:hAnsi="宋体" w:eastAsia="宋体" w:cs="宋体"/>
          <w:spacing w:val="-3"/>
          <w:sz w:val="24"/>
          <w:szCs w:val="24"/>
        </w:rPr>
        <w:t>．误期赔偿费</w:t>
      </w:r>
    </w:p>
    <w:p>
      <w:pPr>
        <w:spacing w:before="55"/>
        <w:ind w:left="566"/>
        <w:rPr>
          <w:rFonts w:ascii="宋体" w:hAnsi="宋体"/>
          <w:sz w:val="24"/>
          <w:szCs w:val="24"/>
        </w:rPr>
      </w:pPr>
      <w:r>
        <w:rPr>
          <w:rFonts w:hint="eastAsia" w:ascii="宋体" w:hAnsi="宋体"/>
          <w:spacing w:val="-6"/>
          <w:sz w:val="24"/>
          <w:szCs w:val="24"/>
        </w:rPr>
        <w:t>2</w:t>
      </w:r>
      <w:r>
        <w:rPr>
          <w:rFonts w:hint="eastAsia" w:ascii="宋体" w:hAnsi="宋体"/>
          <w:spacing w:val="-4"/>
          <w:sz w:val="24"/>
          <w:szCs w:val="24"/>
        </w:rPr>
        <w:t>7</w:t>
      </w:r>
      <w:r>
        <w:rPr>
          <w:rFonts w:hint="eastAsia" w:ascii="宋体" w:hAnsi="宋体" w:eastAsia="宋体" w:cs="宋体"/>
          <w:spacing w:val="-3"/>
          <w:sz w:val="24"/>
          <w:szCs w:val="24"/>
        </w:rPr>
        <w:t>．违约终止合同</w:t>
      </w:r>
    </w:p>
    <w:p>
      <w:pPr>
        <w:spacing w:before="50"/>
        <w:ind w:left="566"/>
        <w:rPr>
          <w:rFonts w:ascii="宋体" w:hAnsi="宋体"/>
          <w:sz w:val="24"/>
          <w:szCs w:val="24"/>
        </w:rPr>
      </w:pPr>
      <w:r>
        <w:rPr>
          <w:rFonts w:hint="eastAsia" w:ascii="宋体" w:hAnsi="宋体"/>
          <w:spacing w:val="-5"/>
          <w:sz w:val="24"/>
          <w:szCs w:val="24"/>
        </w:rPr>
        <w:t>2</w:t>
      </w:r>
      <w:r>
        <w:rPr>
          <w:rFonts w:hint="eastAsia" w:ascii="宋体" w:hAnsi="宋体"/>
          <w:spacing w:val="-4"/>
          <w:sz w:val="24"/>
          <w:szCs w:val="24"/>
        </w:rPr>
        <w:t>8</w:t>
      </w:r>
      <w:r>
        <w:rPr>
          <w:rFonts w:hint="eastAsia" w:ascii="宋体" w:hAnsi="宋体" w:eastAsia="宋体" w:cs="宋体"/>
          <w:spacing w:val="-4"/>
          <w:sz w:val="24"/>
          <w:szCs w:val="24"/>
        </w:rPr>
        <w:t>．不可抗力</w:t>
      </w:r>
    </w:p>
    <w:p>
      <w:pPr>
        <w:spacing w:before="54"/>
        <w:ind w:left="566"/>
        <w:rPr>
          <w:rFonts w:ascii="宋体" w:hAnsi="宋体"/>
          <w:sz w:val="24"/>
          <w:szCs w:val="24"/>
        </w:rPr>
      </w:pPr>
      <w:r>
        <w:rPr>
          <w:rFonts w:hint="eastAsia" w:ascii="宋体" w:hAnsi="宋体"/>
          <w:spacing w:val="-3"/>
          <w:sz w:val="24"/>
          <w:szCs w:val="24"/>
        </w:rPr>
        <w:t>29</w:t>
      </w:r>
      <w:r>
        <w:rPr>
          <w:rFonts w:hint="eastAsia" w:ascii="宋体" w:hAnsi="宋体" w:eastAsia="宋体" w:cs="宋体"/>
          <w:spacing w:val="-3"/>
          <w:sz w:val="24"/>
          <w:szCs w:val="24"/>
        </w:rPr>
        <w:t>．因破产而终止合</w:t>
      </w:r>
      <w:r>
        <w:rPr>
          <w:rFonts w:hint="eastAsia" w:ascii="宋体" w:hAnsi="宋体" w:eastAsia="宋体" w:cs="宋体"/>
          <w:spacing w:val="-2"/>
          <w:sz w:val="24"/>
          <w:szCs w:val="24"/>
        </w:rPr>
        <w:t>同</w:t>
      </w:r>
    </w:p>
    <w:p>
      <w:pPr>
        <w:spacing w:before="55"/>
        <w:ind w:left="568"/>
        <w:rPr>
          <w:rFonts w:ascii="宋体" w:hAnsi="宋体"/>
          <w:sz w:val="24"/>
          <w:szCs w:val="24"/>
        </w:rPr>
      </w:pPr>
      <w:r>
        <w:rPr>
          <w:rFonts w:hint="eastAsia" w:ascii="宋体" w:hAnsi="宋体"/>
          <w:spacing w:val="-4"/>
          <w:sz w:val="24"/>
          <w:szCs w:val="24"/>
        </w:rPr>
        <w:t>30</w:t>
      </w:r>
      <w:r>
        <w:rPr>
          <w:rFonts w:hint="eastAsia" w:ascii="宋体" w:hAnsi="宋体" w:eastAsia="宋体" w:cs="宋体"/>
          <w:spacing w:val="-4"/>
          <w:sz w:val="24"/>
          <w:szCs w:val="24"/>
        </w:rPr>
        <w:t>．</w:t>
      </w:r>
      <w:r>
        <w:rPr>
          <w:rFonts w:hint="eastAsia" w:ascii="宋体" w:hAnsi="宋体" w:eastAsia="宋体" w:cs="宋体"/>
          <w:spacing w:val="-2"/>
          <w:sz w:val="24"/>
          <w:szCs w:val="24"/>
        </w:rPr>
        <w:t>因买方的便利而终止合同</w:t>
      </w:r>
    </w:p>
    <w:p>
      <w:pPr>
        <w:spacing w:before="53"/>
        <w:ind w:left="568"/>
        <w:rPr>
          <w:rFonts w:ascii="宋体" w:hAnsi="宋体"/>
          <w:sz w:val="24"/>
          <w:szCs w:val="24"/>
        </w:rPr>
      </w:pPr>
      <w:r>
        <w:rPr>
          <w:rFonts w:hint="eastAsia" w:ascii="宋体" w:hAnsi="宋体"/>
          <w:spacing w:val="-4"/>
          <w:sz w:val="24"/>
          <w:szCs w:val="24"/>
        </w:rPr>
        <w:t>31</w:t>
      </w:r>
      <w:r>
        <w:rPr>
          <w:rFonts w:hint="eastAsia" w:ascii="宋体" w:hAnsi="宋体" w:eastAsia="宋体" w:cs="宋体"/>
          <w:spacing w:val="-4"/>
          <w:sz w:val="24"/>
          <w:szCs w:val="24"/>
        </w:rPr>
        <w:t>．</w:t>
      </w:r>
      <w:r>
        <w:rPr>
          <w:rFonts w:hint="eastAsia" w:ascii="宋体" w:hAnsi="宋体" w:eastAsia="宋体" w:cs="宋体"/>
          <w:spacing w:val="-2"/>
          <w:sz w:val="24"/>
          <w:szCs w:val="24"/>
        </w:rPr>
        <w:t>争端的解决</w:t>
      </w:r>
    </w:p>
    <w:p>
      <w:pPr>
        <w:spacing w:before="56"/>
        <w:ind w:left="568"/>
        <w:rPr>
          <w:rFonts w:ascii="宋体" w:hAnsi="宋体"/>
          <w:sz w:val="24"/>
          <w:szCs w:val="24"/>
        </w:rPr>
      </w:pPr>
      <w:r>
        <w:rPr>
          <w:rFonts w:hint="eastAsia" w:ascii="宋体" w:hAnsi="宋体"/>
          <w:spacing w:val="-5"/>
          <w:sz w:val="24"/>
          <w:szCs w:val="24"/>
        </w:rPr>
        <w:t>3</w:t>
      </w:r>
      <w:r>
        <w:rPr>
          <w:rFonts w:hint="eastAsia" w:ascii="宋体" w:hAnsi="宋体"/>
          <w:spacing w:val="-4"/>
          <w:sz w:val="24"/>
          <w:szCs w:val="24"/>
        </w:rPr>
        <w:t>2</w:t>
      </w:r>
      <w:r>
        <w:rPr>
          <w:rFonts w:hint="eastAsia" w:ascii="宋体" w:hAnsi="宋体" w:eastAsia="宋体" w:cs="宋体"/>
          <w:spacing w:val="-4"/>
          <w:sz w:val="24"/>
          <w:szCs w:val="24"/>
        </w:rPr>
        <w:t>．合同语言</w:t>
      </w:r>
    </w:p>
    <w:p>
      <w:pPr>
        <w:spacing w:before="52"/>
        <w:ind w:left="568"/>
        <w:rPr>
          <w:rFonts w:ascii="宋体" w:hAnsi="宋体"/>
          <w:sz w:val="24"/>
          <w:szCs w:val="24"/>
        </w:rPr>
      </w:pPr>
      <w:r>
        <w:rPr>
          <w:rFonts w:hint="eastAsia" w:ascii="宋体" w:hAnsi="宋体"/>
          <w:spacing w:val="-4"/>
          <w:sz w:val="24"/>
          <w:szCs w:val="24"/>
        </w:rPr>
        <w:t>3</w:t>
      </w:r>
      <w:r>
        <w:rPr>
          <w:rFonts w:hint="eastAsia" w:ascii="宋体" w:hAnsi="宋体"/>
          <w:spacing w:val="-3"/>
          <w:sz w:val="24"/>
          <w:szCs w:val="24"/>
        </w:rPr>
        <w:t>3</w:t>
      </w:r>
      <w:r>
        <w:rPr>
          <w:rFonts w:hint="eastAsia" w:ascii="宋体" w:hAnsi="宋体" w:eastAsia="宋体" w:cs="宋体"/>
          <w:spacing w:val="-3"/>
          <w:sz w:val="24"/>
          <w:szCs w:val="24"/>
        </w:rPr>
        <w:t>．适用法律</w:t>
      </w:r>
    </w:p>
    <w:p>
      <w:pPr>
        <w:spacing w:before="53"/>
        <w:ind w:left="568"/>
        <w:rPr>
          <w:rFonts w:ascii="宋体" w:hAnsi="宋体"/>
          <w:sz w:val="24"/>
          <w:szCs w:val="24"/>
        </w:rPr>
      </w:pPr>
      <w:r>
        <w:rPr>
          <w:rFonts w:hint="eastAsia" w:ascii="宋体" w:hAnsi="宋体"/>
          <w:spacing w:val="-1"/>
          <w:sz w:val="24"/>
          <w:szCs w:val="24"/>
        </w:rPr>
        <w:t>3</w:t>
      </w:r>
      <w:r>
        <w:rPr>
          <w:rFonts w:hint="eastAsia" w:ascii="宋体" w:hAnsi="宋体"/>
          <w:sz w:val="24"/>
          <w:szCs w:val="24"/>
        </w:rPr>
        <w:t>4</w:t>
      </w:r>
      <w:r>
        <w:rPr>
          <w:rFonts w:hint="eastAsia" w:ascii="宋体" w:hAnsi="宋体" w:eastAsia="宋体" w:cs="宋体"/>
          <w:sz w:val="24"/>
          <w:szCs w:val="24"/>
        </w:rPr>
        <w:t>．通</w:t>
      </w:r>
      <w:r>
        <w:rPr>
          <w:rFonts w:hint="eastAsia" w:ascii="宋体" w:hAnsi="宋体"/>
          <w:sz w:val="24"/>
          <w:szCs w:val="24"/>
        </w:rPr>
        <w:t xml:space="preserve">  </w:t>
      </w:r>
      <w:r>
        <w:rPr>
          <w:rFonts w:hint="eastAsia" w:ascii="宋体" w:hAnsi="宋体" w:eastAsia="宋体" w:cs="宋体"/>
          <w:sz w:val="24"/>
          <w:szCs w:val="24"/>
        </w:rPr>
        <w:t>知</w:t>
      </w:r>
    </w:p>
    <w:p>
      <w:pPr>
        <w:spacing w:before="53"/>
        <w:ind w:left="568"/>
        <w:rPr>
          <w:rFonts w:ascii="宋体" w:hAnsi="宋体"/>
          <w:sz w:val="24"/>
          <w:szCs w:val="24"/>
        </w:rPr>
      </w:pPr>
      <w:r>
        <w:rPr>
          <w:rFonts w:hint="eastAsia" w:ascii="宋体" w:hAnsi="宋体"/>
          <w:spacing w:val="-5"/>
          <w:sz w:val="24"/>
          <w:szCs w:val="24"/>
        </w:rPr>
        <w:t>35</w:t>
      </w:r>
      <w:r>
        <w:rPr>
          <w:rFonts w:hint="eastAsia" w:ascii="宋体" w:hAnsi="宋体" w:eastAsia="宋体" w:cs="宋体"/>
          <w:spacing w:val="-5"/>
          <w:sz w:val="24"/>
          <w:szCs w:val="24"/>
        </w:rPr>
        <w:t>．税费</w:t>
      </w:r>
    </w:p>
    <w:p>
      <w:pPr>
        <w:spacing w:before="55"/>
        <w:ind w:left="568"/>
        <w:rPr>
          <w:rFonts w:ascii="宋体" w:hAnsi="宋体"/>
          <w:sz w:val="24"/>
          <w:szCs w:val="24"/>
        </w:rPr>
      </w:pPr>
      <w:r>
        <w:rPr>
          <w:rFonts w:hint="eastAsia" w:ascii="宋体" w:hAnsi="宋体"/>
          <w:spacing w:val="-4"/>
          <w:sz w:val="24"/>
          <w:szCs w:val="24"/>
        </w:rPr>
        <w:t>3</w:t>
      </w:r>
      <w:r>
        <w:rPr>
          <w:rFonts w:hint="eastAsia" w:ascii="宋体" w:hAnsi="宋体"/>
          <w:spacing w:val="-3"/>
          <w:sz w:val="24"/>
          <w:szCs w:val="24"/>
        </w:rPr>
        <w:t>6</w:t>
      </w:r>
      <w:r>
        <w:rPr>
          <w:rFonts w:hint="eastAsia" w:ascii="宋体" w:hAnsi="宋体" w:eastAsia="宋体" w:cs="宋体"/>
          <w:spacing w:val="-2"/>
          <w:sz w:val="24"/>
          <w:szCs w:val="24"/>
        </w:rPr>
        <w:t>．合同生效及其他</w:t>
      </w:r>
    </w:p>
    <w:p>
      <w:pPr>
        <w:kinsoku/>
        <w:autoSpaceDE/>
        <w:autoSpaceDN/>
        <w:adjustRightInd/>
        <w:snapToGrid/>
        <w:textAlignment w:val="auto"/>
        <w:sectPr>
          <w:pgSz w:w="11907" w:h="16839"/>
          <w:pgMar w:top="1015" w:right="1769" w:bottom="860" w:left="1771" w:header="740" w:footer="672" w:gutter="0"/>
          <w:cols w:space="720" w:num="1"/>
        </w:sectPr>
      </w:pPr>
    </w:p>
    <w:p>
      <w:pPr>
        <w:spacing w:before="98"/>
        <w:jc w:val="center"/>
        <w:rPr>
          <w:rFonts w:ascii="宋体" w:hAnsi="宋体"/>
          <w:sz w:val="30"/>
          <w:szCs w:val="30"/>
        </w:rPr>
      </w:pPr>
      <w:r>
        <w:rPr>
          <w:rFonts w:hint="eastAsia" w:ascii="宋体" w:hAnsi="宋体" w:eastAsia="宋体" w:cs="宋体"/>
          <w:spacing w:val="-3"/>
          <w:sz w:val="30"/>
          <w:szCs w:val="30"/>
        </w:rPr>
        <w:t>合</w:t>
      </w:r>
      <w:r>
        <w:rPr>
          <w:rFonts w:hint="eastAsia" w:ascii="宋体" w:hAnsi="宋体" w:eastAsia="宋体" w:cs="宋体"/>
          <w:spacing w:val="-2"/>
          <w:sz w:val="30"/>
          <w:szCs w:val="30"/>
        </w:rPr>
        <w:t>同条款</w:t>
      </w:r>
    </w:p>
    <w:p>
      <w:pPr>
        <w:spacing w:line="352" w:lineRule="auto"/>
      </w:pPr>
      <w:r>
        <w:t xml:space="preserve"> </w:t>
      </w:r>
    </w:p>
    <w:p>
      <w:pPr>
        <w:spacing w:before="78"/>
        <w:ind w:left="55"/>
        <w:outlineLvl w:val="1"/>
        <w:rPr>
          <w:rFonts w:ascii="宋体" w:hAnsi="宋体"/>
          <w:sz w:val="24"/>
          <w:szCs w:val="24"/>
        </w:rPr>
      </w:pPr>
      <w:r>
        <w:rPr>
          <w:rFonts w:hint="eastAsia" w:ascii="宋体" w:hAnsi="宋体"/>
          <w:spacing w:val="-27"/>
          <w:sz w:val="24"/>
          <w:szCs w:val="24"/>
        </w:rPr>
        <w:t>1</w:t>
      </w:r>
      <w:r>
        <w:rPr>
          <w:rFonts w:hint="eastAsia" w:ascii="宋体" w:hAnsi="宋体" w:eastAsia="宋体" w:cs="宋体"/>
          <w:spacing w:val="-22"/>
          <w:sz w:val="24"/>
          <w:szCs w:val="24"/>
        </w:rPr>
        <w:t>．</w:t>
      </w:r>
      <w:r>
        <w:rPr>
          <w:rFonts w:hint="eastAsia" w:ascii="宋体" w:hAnsi="宋体"/>
          <w:spacing w:val="-22"/>
          <w:sz w:val="24"/>
          <w:szCs w:val="24"/>
        </w:rPr>
        <w:t xml:space="preserve">  </w:t>
      </w:r>
      <w:r>
        <w:rPr>
          <w:rFonts w:hint="eastAsia" w:ascii="宋体" w:hAnsi="宋体" w:eastAsia="宋体" w:cs="宋体"/>
          <w:spacing w:val="-22"/>
          <w:sz w:val="24"/>
          <w:szCs w:val="24"/>
        </w:rPr>
        <w:t>定义</w:t>
      </w:r>
    </w:p>
    <w:p>
      <w:pPr>
        <w:spacing w:line="254" w:lineRule="auto"/>
      </w:pPr>
      <w:r>
        <w:t xml:space="preserve"> </w:t>
      </w:r>
    </w:p>
    <w:p>
      <w:pPr>
        <w:spacing w:before="78"/>
        <w:ind w:left="759"/>
        <w:rPr>
          <w:rFonts w:ascii="宋体" w:hAnsi="宋体"/>
          <w:sz w:val="24"/>
          <w:szCs w:val="24"/>
        </w:rPr>
      </w:pPr>
      <w:r>
        <w:rPr>
          <w:rFonts w:hint="eastAsia" w:ascii="宋体" w:hAnsi="宋体" w:eastAsia="宋体" w:cs="宋体"/>
          <w:spacing w:val="-6"/>
          <w:sz w:val="24"/>
          <w:szCs w:val="24"/>
        </w:rPr>
        <w:t>本</w:t>
      </w:r>
      <w:r>
        <w:rPr>
          <w:rFonts w:hint="eastAsia" w:ascii="宋体" w:hAnsi="宋体" w:eastAsia="宋体" w:cs="宋体"/>
          <w:spacing w:val="-5"/>
          <w:sz w:val="24"/>
          <w:szCs w:val="24"/>
        </w:rPr>
        <w:t>合同下列术语应解释为：</w:t>
      </w:r>
    </w:p>
    <w:p>
      <w:pPr>
        <w:spacing w:before="214"/>
        <w:ind w:left="55"/>
        <w:rPr>
          <w:rFonts w:ascii="宋体" w:hAnsi="宋体"/>
          <w:sz w:val="24"/>
          <w:szCs w:val="24"/>
        </w:rPr>
      </w:pPr>
      <w:r>
        <w:rPr>
          <w:rFonts w:hint="eastAsia" w:ascii="宋体" w:hAnsi="宋体"/>
          <w:spacing w:val="-15"/>
          <w:sz w:val="24"/>
          <w:szCs w:val="24"/>
        </w:rPr>
        <w:t>1</w:t>
      </w:r>
      <w:r>
        <w:rPr>
          <w:rFonts w:hint="eastAsia" w:ascii="宋体" w:hAnsi="宋体"/>
          <w:spacing w:val="-10"/>
          <w:sz w:val="24"/>
          <w:szCs w:val="24"/>
        </w:rPr>
        <w:t xml:space="preserve">.1 </w:t>
      </w:r>
      <w:r>
        <w:rPr>
          <w:rFonts w:hint="eastAsia" w:ascii="宋体" w:hAnsi="宋体" w:eastAsia="宋体" w:cs="宋体"/>
          <w:spacing w:val="-10"/>
          <w:sz w:val="24"/>
          <w:szCs w:val="24"/>
        </w:rPr>
        <w:t>合同要素</w:t>
      </w:r>
    </w:p>
    <w:p>
      <w:pPr>
        <w:spacing w:before="214" w:line="300" w:lineRule="auto"/>
        <w:ind w:left="877" w:hanging="822"/>
        <w:rPr>
          <w:rFonts w:ascii="宋体" w:hAnsi="宋体"/>
          <w:sz w:val="24"/>
          <w:szCs w:val="24"/>
        </w:rPr>
      </w:pPr>
      <w:r>
        <w:rPr>
          <w:rFonts w:hint="eastAsia" w:ascii="宋体" w:hAnsi="宋体"/>
          <w:spacing w:val="-14"/>
          <w:sz w:val="24"/>
          <w:szCs w:val="24"/>
        </w:rPr>
        <w:t>1.1</w:t>
      </w:r>
      <w:r>
        <w:rPr>
          <w:rFonts w:hint="eastAsia" w:ascii="宋体" w:hAnsi="宋体"/>
          <w:spacing w:val="-8"/>
          <w:sz w:val="24"/>
          <w:szCs w:val="24"/>
        </w:rPr>
        <w:t>.</w:t>
      </w:r>
      <w:r>
        <w:rPr>
          <w:rFonts w:hint="eastAsia" w:ascii="宋体" w:hAnsi="宋体"/>
          <w:spacing w:val="-7"/>
          <w:sz w:val="24"/>
          <w:szCs w:val="24"/>
        </w:rPr>
        <w:t>1 “</w:t>
      </w:r>
      <w:r>
        <w:rPr>
          <w:rFonts w:hint="eastAsia" w:ascii="宋体" w:hAnsi="宋体" w:eastAsia="宋体" w:cs="宋体"/>
          <w:spacing w:val="-7"/>
          <w:sz w:val="24"/>
          <w:szCs w:val="24"/>
        </w:rPr>
        <w:t>合同</w:t>
      </w:r>
      <w:r>
        <w:rPr>
          <w:spacing w:val="-7"/>
          <w:sz w:val="24"/>
          <w:szCs w:val="24"/>
        </w:rPr>
        <w:t>”</w:t>
      </w:r>
      <w:r>
        <w:rPr>
          <w:rFonts w:hint="eastAsia" w:ascii="宋体" w:hAnsi="宋体" w:eastAsia="宋体" w:cs="宋体"/>
          <w:spacing w:val="-7"/>
          <w:sz w:val="24"/>
          <w:szCs w:val="24"/>
        </w:rPr>
        <w:t>系指买卖双方签署的、合同格式中载明的买卖双方所达成的协议，</w:t>
      </w:r>
      <w:r>
        <w:rPr>
          <w:rFonts w:hint="eastAsia" w:ascii="宋体" w:hAnsi="宋体"/>
          <w:sz w:val="24"/>
          <w:szCs w:val="24"/>
        </w:rPr>
        <w:t xml:space="preserve"> </w:t>
      </w:r>
      <w:r>
        <w:rPr>
          <w:rFonts w:hint="eastAsia" w:ascii="宋体" w:hAnsi="宋体" w:eastAsia="宋体" w:cs="宋体"/>
          <w:spacing w:val="-2"/>
          <w:sz w:val="24"/>
          <w:szCs w:val="24"/>
        </w:rPr>
        <w:t>包括所有的附件、附录和上述文</w:t>
      </w:r>
      <w:r>
        <w:rPr>
          <w:rFonts w:hint="eastAsia" w:ascii="宋体" w:hAnsi="宋体" w:eastAsia="宋体" w:cs="宋体"/>
          <w:spacing w:val="-1"/>
          <w:sz w:val="24"/>
          <w:szCs w:val="24"/>
        </w:rPr>
        <w:t>件所提到的构成合同的所有文件。</w:t>
      </w:r>
    </w:p>
    <w:p>
      <w:pPr>
        <w:spacing w:before="215" w:line="300" w:lineRule="auto"/>
        <w:ind w:left="757" w:right="66" w:hanging="702"/>
        <w:rPr>
          <w:rFonts w:ascii="宋体" w:hAnsi="宋体"/>
          <w:sz w:val="24"/>
          <w:szCs w:val="24"/>
        </w:rPr>
      </w:pPr>
      <w:r>
        <w:rPr>
          <w:rFonts w:hint="eastAsia" w:ascii="宋体" w:hAnsi="宋体"/>
          <w:spacing w:val="-6"/>
          <w:sz w:val="24"/>
          <w:szCs w:val="24"/>
        </w:rPr>
        <w:t>1.</w:t>
      </w:r>
      <w:r>
        <w:rPr>
          <w:rFonts w:hint="eastAsia" w:ascii="宋体" w:hAnsi="宋体"/>
          <w:spacing w:val="-5"/>
          <w:sz w:val="24"/>
          <w:szCs w:val="24"/>
        </w:rPr>
        <w:t>1</w:t>
      </w:r>
      <w:r>
        <w:rPr>
          <w:rFonts w:hint="eastAsia" w:ascii="宋体" w:hAnsi="宋体"/>
          <w:spacing w:val="-3"/>
          <w:sz w:val="24"/>
          <w:szCs w:val="24"/>
        </w:rPr>
        <w:t>.2 “</w:t>
      </w:r>
      <w:r>
        <w:rPr>
          <w:rFonts w:hint="eastAsia" w:ascii="宋体" w:hAnsi="宋体" w:eastAsia="宋体" w:cs="宋体"/>
          <w:spacing w:val="-3"/>
          <w:sz w:val="24"/>
          <w:szCs w:val="24"/>
        </w:rPr>
        <w:t>合同价</w:t>
      </w:r>
      <w:r>
        <w:rPr>
          <w:spacing w:val="-3"/>
          <w:sz w:val="24"/>
          <w:szCs w:val="24"/>
        </w:rPr>
        <w:t>”</w:t>
      </w:r>
      <w:r>
        <w:rPr>
          <w:rFonts w:hint="eastAsia" w:ascii="宋体" w:hAnsi="宋体" w:eastAsia="宋体" w:cs="宋体"/>
          <w:spacing w:val="-3"/>
          <w:sz w:val="24"/>
          <w:szCs w:val="24"/>
        </w:rPr>
        <w:t>系指根据合同规定卖方在正确地完全履行合同义务后买方应支</w:t>
      </w:r>
      <w:r>
        <w:rPr>
          <w:rFonts w:hint="eastAsia" w:ascii="宋体" w:hAnsi="宋体"/>
          <w:sz w:val="24"/>
          <w:szCs w:val="24"/>
        </w:rPr>
        <w:t xml:space="preserve"> </w:t>
      </w:r>
      <w:r>
        <w:rPr>
          <w:rFonts w:hint="eastAsia" w:ascii="宋体" w:hAnsi="宋体" w:eastAsia="宋体" w:cs="宋体"/>
          <w:spacing w:val="-5"/>
          <w:sz w:val="24"/>
          <w:szCs w:val="24"/>
        </w:rPr>
        <w:t>付给卖方的价格</w:t>
      </w:r>
      <w:r>
        <w:rPr>
          <w:rFonts w:hint="eastAsia" w:ascii="宋体" w:hAnsi="宋体" w:eastAsia="宋体" w:cs="宋体"/>
          <w:spacing w:val="-4"/>
          <w:sz w:val="24"/>
          <w:szCs w:val="24"/>
        </w:rPr>
        <w:t>。</w:t>
      </w:r>
    </w:p>
    <w:p>
      <w:pPr>
        <w:spacing w:before="218"/>
        <w:ind w:left="55"/>
        <w:rPr>
          <w:rFonts w:ascii="宋体" w:hAnsi="宋体"/>
          <w:sz w:val="24"/>
          <w:szCs w:val="24"/>
        </w:rPr>
      </w:pPr>
      <w:r>
        <w:rPr>
          <w:rFonts w:hint="eastAsia" w:ascii="宋体" w:hAnsi="宋体"/>
          <w:spacing w:val="-4"/>
          <w:sz w:val="24"/>
          <w:szCs w:val="24"/>
        </w:rPr>
        <w:t xml:space="preserve">1.1.3 </w:t>
      </w:r>
      <w:r>
        <w:rPr>
          <w:rFonts w:hint="eastAsia" w:ascii="宋体" w:hAnsi="宋体"/>
          <w:spacing w:val="-2"/>
          <w:sz w:val="24"/>
          <w:szCs w:val="24"/>
        </w:rPr>
        <w:t>“</w:t>
      </w:r>
      <w:r>
        <w:rPr>
          <w:rFonts w:hint="eastAsia" w:ascii="宋体" w:hAnsi="宋体" w:eastAsia="宋体" w:cs="宋体"/>
          <w:spacing w:val="-2"/>
          <w:sz w:val="24"/>
          <w:szCs w:val="24"/>
        </w:rPr>
        <w:t>合同条款</w:t>
      </w:r>
      <w:r>
        <w:rPr>
          <w:spacing w:val="-2"/>
          <w:sz w:val="24"/>
          <w:szCs w:val="24"/>
        </w:rPr>
        <w:t>”</w:t>
      </w:r>
      <w:r>
        <w:rPr>
          <w:rFonts w:hint="eastAsia" w:ascii="宋体" w:hAnsi="宋体" w:eastAsia="宋体" w:cs="宋体"/>
          <w:spacing w:val="-2"/>
          <w:sz w:val="24"/>
          <w:szCs w:val="24"/>
        </w:rPr>
        <w:t>系指本合同条款。</w:t>
      </w:r>
    </w:p>
    <w:p>
      <w:pPr>
        <w:spacing w:before="214"/>
        <w:ind w:left="55"/>
        <w:rPr>
          <w:rFonts w:ascii="宋体" w:hAnsi="宋体"/>
          <w:sz w:val="24"/>
          <w:szCs w:val="24"/>
        </w:rPr>
      </w:pPr>
      <w:r>
        <w:rPr>
          <w:rFonts w:hint="eastAsia" w:ascii="宋体" w:hAnsi="宋体"/>
          <w:spacing w:val="-2"/>
          <w:sz w:val="24"/>
          <w:szCs w:val="24"/>
        </w:rPr>
        <w:t>1.1.4 “</w:t>
      </w:r>
      <w:r>
        <w:rPr>
          <w:rFonts w:hint="eastAsia" w:ascii="宋体" w:hAnsi="宋体" w:eastAsia="宋体" w:cs="宋体"/>
          <w:spacing w:val="-2"/>
          <w:sz w:val="24"/>
          <w:szCs w:val="24"/>
        </w:rPr>
        <w:t>技术要求</w:t>
      </w:r>
      <w:r>
        <w:rPr>
          <w:spacing w:val="-2"/>
          <w:sz w:val="24"/>
          <w:szCs w:val="24"/>
        </w:rPr>
        <w:t>”</w:t>
      </w:r>
      <w:r>
        <w:rPr>
          <w:rFonts w:hint="eastAsia" w:ascii="宋体" w:hAnsi="宋体" w:eastAsia="宋体" w:cs="宋体"/>
          <w:spacing w:val="-2"/>
          <w:sz w:val="24"/>
          <w:szCs w:val="24"/>
        </w:rPr>
        <w:t>指的是招标文件中第三章的技术要求</w:t>
      </w:r>
      <w:r>
        <w:rPr>
          <w:rFonts w:hint="eastAsia" w:ascii="宋体" w:hAnsi="宋体" w:eastAsia="宋体" w:cs="宋体"/>
          <w:sz w:val="24"/>
          <w:szCs w:val="24"/>
        </w:rPr>
        <w:t>。</w:t>
      </w:r>
    </w:p>
    <w:p>
      <w:pPr>
        <w:spacing w:before="215"/>
        <w:ind w:left="55"/>
        <w:rPr>
          <w:rFonts w:ascii="宋体" w:hAnsi="宋体"/>
          <w:sz w:val="24"/>
          <w:szCs w:val="24"/>
        </w:rPr>
      </w:pPr>
      <w:r>
        <w:rPr>
          <w:rFonts w:hint="eastAsia" w:ascii="宋体" w:hAnsi="宋体"/>
          <w:spacing w:val="-5"/>
          <w:sz w:val="24"/>
          <w:szCs w:val="24"/>
        </w:rPr>
        <w:t>1</w:t>
      </w:r>
      <w:r>
        <w:rPr>
          <w:rFonts w:hint="eastAsia" w:ascii="宋体" w:hAnsi="宋体"/>
          <w:spacing w:val="-3"/>
          <w:sz w:val="24"/>
          <w:szCs w:val="24"/>
        </w:rPr>
        <w:t xml:space="preserve">.2 </w:t>
      </w:r>
      <w:r>
        <w:rPr>
          <w:rFonts w:hint="eastAsia" w:ascii="宋体" w:hAnsi="宋体" w:eastAsia="宋体" w:cs="宋体"/>
          <w:spacing w:val="-3"/>
          <w:sz w:val="24"/>
          <w:szCs w:val="24"/>
        </w:rPr>
        <w:t>实体</w:t>
      </w:r>
    </w:p>
    <w:p>
      <w:pPr>
        <w:spacing w:before="215"/>
        <w:ind w:left="55"/>
        <w:rPr>
          <w:rFonts w:ascii="宋体" w:hAnsi="宋体"/>
          <w:sz w:val="24"/>
          <w:szCs w:val="24"/>
        </w:rPr>
      </w:pPr>
      <w:r>
        <w:rPr>
          <w:rFonts w:hint="eastAsia" w:ascii="宋体" w:hAnsi="宋体"/>
          <w:spacing w:val="-2"/>
          <w:sz w:val="24"/>
          <w:szCs w:val="24"/>
        </w:rPr>
        <w:t>1.2.1 “</w:t>
      </w:r>
      <w:r>
        <w:rPr>
          <w:rFonts w:hint="eastAsia" w:ascii="宋体" w:hAnsi="宋体" w:eastAsia="宋体" w:cs="宋体"/>
          <w:spacing w:val="-2"/>
          <w:sz w:val="24"/>
          <w:szCs w:val="24"/>
        </w:rPr>
        <w:t>买方</w:t>
      </w:r>
      <w:r>
        <w:rPr>
          <w:spacing w:val="-2"/>
          <w:sz w:val="24"/>
          <w:szCs w:val="24"/>
        </w:rPr>
        <w:t>”</w:t>
      </w:r>
      <w:r>
        <w:rPr>
          <w:rFonts w:hint="eastAsia" w:ascii="宋体" w:hAnsi="宋体" w:eastAsia="宋体" w:cs="宋体"/>
          <w:spacing w:val="-2"/>
          <w:sz w:val="24"/>
          <w:szCs w:val="24"/>
        </w:rPr>
        <w:t>系指在合同条款资料表中指</w:t>
      </w:r>
      <w:r>
        <w:rPr>
          <w:rFonts w:hint="eastAsia" w:ascii="宋体" w:hAnsi="宋体" w:eastAsia="宋体" w:cs="宋体"/>
          <w:spacing w:val="-1"/>
          <w:sz w:val="24"/>
          <w:szCs w:val="24"/>
        </w:rPr>
        <w:t>明的购买货物和服务的单位。</w:t>
      </w:r>
    </w:p>
    <w:p>
      <w:pPr>
        <w:spacing w:before="216" w:line="300" w:lineRule="auto"/>
        <w:ind w:left="886" w:right="66" w:hanging="831"/>
        <w:rPr>
          <w:rFonts w:ascii="宋体" w:hAnsi="宋体"/>
          <w:sz w:val="24"/>
          <w:szCs w:val="24"/>
        </w:rPr>
      </w:pPr>
      <w:r>
        <w:rPr>
          <w:rFonts w:hint="eastAsia" w:ascii="宋体" w:hAnsi="宋体"/>
          <w:spacing w:val="-6"/>
          <w:sz w:val="24"/>
          <w:szCs w:val="24"/>
        </w:rPr>
        <w:t>1.</w:t>
      </w:r>
      <w:r>
        <w:rPr>
          <w:rFonts w:hint="eastAsia" w:ascii="宋体" w:hAnsi="宋体"/>
          <w:spacing w:val="-5"/>
          <w:sz w:val="24"/>
          <w:szCs w:val="24"/>
        </w:rPr>
        <w:t>2</w:t>
      </w:r>
      <w:r>
        <w:rPr>
          <w:rFonts w:hint="eastAsia" w:ascii="宋体" w:hAnsi="宋体"/>
          <w:spacing w:val="-3"/>
          <w:sz w:val="24"/>
          <w:szCs w:val="24"/>
        </w:rPr>
        <w:t>.2 “</w:t>
      </w:r>
      <w:r>
        <w:rPr>
          <w:rFonts w:hint="eastAsia" w:ascii="宋体" w:hAnsi="宋体" w:eastAsia="宋体" w:cs="宋体"/>
          <w:spacing w:val="-3"/>
          <w:sz w:val="24"/>
          <w:szCs w:val="24"/>
        </w:rPr>
        <w:t>卖方</w:t>
      </w:r>
      <w:r>
        <w:rPr>
          <w:spacing w:val="-3"/>
          <w:sz w:val="24"/>
          <w:szCs w:val="24"/>
        </w:rPr>
        <w:t>”</w:t>
      </w:r>
      <w:r>
        <w:rPr>
          <w:rFonts w:hint="eastAsia" w:ascii="宋体" w:hAnsi="宋体" w:eastAsia="宋体" w:cs="宋体"/>
          <w:spacing w:val="-3"/>
          <w:sz w:val="24"/>
          <w:szCs w:val="24"/>
        </w:rPr>
        <w:t>系指在合同条款资料表中指明的提供本合同项下货物和服务的公</w:t>
      </w:r>
      <w:r>
        <w:rPr>
          <w:rFonts w:hint="eastAsia" w:ascii="宋体" w:hAnsi="宋体"/>
          <w:sz w:val="24"/>
          <w:szCs w:val="24"/>
        </w:rPr>
        <w:t xml:space="preserve"> </w:t>
      </w:r>
      <w:r>
        <w:rPr>
          <w:rFonts w:hint="eastAsia" w:ascii="宋体" w:hAnsi="宋体" w:eastAsia="宋体" w:cs="宋体"/>
          <w:spacing w:val="-11"/>
          <w:sz w:val="24"/>
          <w:szCs w:val="24"/>
        </w:rPr>
        <w:t>司</w:t>
      </w:r>
      <w:r>
        <w:rPr>
          <w:rFonts w:hint="eastAsia" w:ascii="宋体" w:hAnsi="宋体" w:eastAsia="宋体" w:cs="宋体"/>
          <w:spacing w:val="-8"/>
          <w:sz w:val="24"/>
          <w:szCs w:val="24"/>
        </w:rPr>
        <w:t>或实体。</w:t>
      </w:r>
    </w:p>
    <w:p>
      <w:pPr>
        <w:spacing w:before="214" w:line="300" w:lineRule="auto"/>
        <w:ind w:left="882" w:right="71" w:hanging="827"/>
        <w:rPr>
          <w:rFonts w:ascii="宋体" w:hAnsi="宋体"/>
          <w:sz w:val="24"/>
          <w:szCs w:val="24"/>
        </w:rPr>
      </w:pPr>
      <w:r>
        <w:rPr>
          <w:rFonts w:hint="eastAsia" w:ascii="宋体" w:hAnsi="宋体"/>
          <w:spacing w:val="-1"/>
          <w:sz w:val="24"/>
          <w:szCs w:val="24"/>
        </w:rPr>
        <w:t>1.2.3 “</w:t>
      </w:r>
      <w:r>
        <w:rPr>
          <w:rFonts w:hint="eastAsia" w:ascii="宋体" w:hAnsi="宋体" w:eastAsia="宋体" w:cs="宋体"/>
          <w:sz w:val="24"/>
          <w:szCs w:val="24"/>
        </w:rPr>
        <w:t>最终用户</w:t>
      </w:r>
      <w:r>
        <w:rPr>
          <w:sz w:val="24"/>
          <w:szCs w:val="24"/>
        </w:rPr>
        <w:t>”</w:t>
      </w:r>
      <w:r>
        <w:rPr>
          <w:rFonts w:hint="eastAsia" w:ascii="宋体" w:hAnsi="宋体"/>
          <w:sz w:val="24"/>
          <w:szCs w:val="24"/>
        </w:rPr>
        <w:t xml:space="preserve"> </w:t>
      </w:r>
      <w:r>
        <w:rPr>
          <w:rFonts w:hint="eastAsia" w:ascii="宋体" w:hAnsi="宋体" w:eastAsia="宋体" w:cs="宋体"/>
          <w:sz w:val="24"/>
          <w:szCs w:val="24"/>
        </w:rPr>
        <w:t>系指在合同条款资料表中指明的、授权买方采购合同项下</w:t>
      </w:r>
      <w:r>
        <w:rPr>
          <w:rFonts w:hint="eastAsia" w:ascii="宋体" w:hAnsi="宋体"/>
          <w:sz w:val="24"/>
          <w:szCs w:val="24"/>
        </w:rPr>
        <w:t xml:space="preserve"> </w:t>
      </w:r>
      <w:r>
        <w:rPr>
          <w:rFonts w:hint="eastAsia" w:ascii="宋体" w:hAnsi="宋体" w:eastAsia="宋体" w:cs="宋体"/>
          <w:spacing w:val="-6"/>
          <w:sz w:val="24"/>
          <w:szCs w:val="24"/>
        </w:rPr>
        <w:t>货</w:t>
      </w:r>
      <w:r>
        <w:rPr>
          <w:rFonts w:hint="eastAsia" w:ascii="宋体" w:hAnsi="宋体" w:eastAsia="宋体" w:cs="宋体"/>
          <w:spacing w:val="-4"/>
          <w:sz w:val="24"/>
          <w:szCs w:val="24"/>
        </w:rPr>
        <w:t>物和服务的委托单位。</w:t>
      </w:r>
    </w:p>
    <w:p>
      <w:pPr>
        <w:spacing w:before="214" w:line="302" w:lineRule="auto"/>
        <w:ind w:left="880" w:right="73" w:hanging="825"/>
        <w:rPr>
          <w:rFonts w:ascii="宋体" w:hAnsi="宋体"/>
          <w:sz w:val="24"/>
          <w:szCs w:val="24"/>
        </w:rPr>
      </w:pPr>
      <w:r>
        <w:rPr>
          <w:rFonts w:hint="eastAsia" w:ascii="宋体" w:hAnsi="宋体"/>
          <w:spacing w:val="-1"/>
          <w:sz w:val="24"/>
          <w:szCs w:val="24"/>
        </w:rPr>
        <w:t>1.2.4  “</w:t>
      </w:r>
      <w:r>
        <w:rPr>
          <w:rFonts w:hint="eastAsia" w:ascii="宋体" w:hAnsi="宋体" w:eastAsia="宋体" w:cs="宋体"/>
          <w:sz w:val="24"/>
          <w:szCs w:val="24"/>
        </w:rPr>
        <w:t>项目现场代表</w:t>
      </w:r>
      <w:r>
        <w:rPr>
          <w:sz w:val="24"/>
          <w:szCs w:val="24"/>
        </w:rPr>
        <w:t>”</w:t>
      </w:r>
      <w:r>
        <w:rPr>
          <w:rFonts w:hint="eastAsia" w:ascii="宋体" w:hAnsi="宋体" w:eastAsia="宋体" w:cs="宋体"/>
          <w:sz w:val="24"/>
          <w:szCs w:val="24"/>
        </w:rPr>
        <w:t>由买方任命的代表，负责执行买方在项目现场的合同</w:t>
      </w:r>
      <w:r>
        <w:rPr>
          <w:rFonts w:hint="eastAsia" w:ascii="宋体" w:hAnsi="宋体"/>
          <w:sz w:val="24"/>
          <w:szCs w:val="24"/>
        </w:rPr>
        <w:t xml:space="preserve"> </w:t>
      </w:r>
      <w:r>
        <w:rPr>
          <w:rFonts w:hint="eastAsia" w:ascii="宋体" w:hAnsi="宋体" w:eastAsia="宋体" w:cs="宋体"/>
          <w:spacing w:val="-12"/>
          <w:sz w:val="24"/>
          <w:szCs w:val="24"/>
        </w:rPr>
        <w:t>义</w:t>
      </w:r>
      <w:r>
        <w:rPr>
          <w:rFonts w:hint="eastAsia" w:ascii="宋体" w:hAnsi="宋体" w:eastAsia="宋体" w:cs="宋体"/>
          <w:spacing w:val="-10"/>
          <w:sz w:val="24"/>
          <w:szCs w:val="24"/>
        </w:rPr>
        <w:t>务。</w:t>
      </w:r>
    </w:p>
    <w:p>
      <w:pPr>
        <w:spacing w:before="214"/>
        <w:ind w:left="55"/>
        <w:rPr>
          <w:rFonts w:ascii="宋体" w:hAnsi="宋体"/>
          <w:sz w:val="24"/>
          <w:szCs w:val="24"/>
        </w:rPr>
      </w:pPr>
      <w:r>
        <w:rPr>
          <w:rFonts w:hint="eastAsia" w:ascii="宋体" w:hAnsi="宋体"/>
          <w:spacing w:val="-6"/>
          <w:sz w:val="24"/>
          <w:szCs w:val="24"/>
        </w:rPr>
        <w:t>1</w:t>
      </w:r>
      <w:r>
        <w:rPr>
          <w:rFonts w:hint="eastAsia" w:ascii="宋体" w:hAnsi="宋体"/>
          <w:spacing w:val="-5"/>
          <w:sz w:val="24"/>
          <w:szCs w:val="24"/>
        </w:rPr>
        <w:t>.</w:t>
      </w:r>
      <w:r>
        <w:rPr>
          <w:rFonts w:hint="eastAsia" w:ascii="宋体" w:hAnsi="宋体"/>
          <w:spacing w:val="-3"/>
          <w:sz w:val="24"/>
          <w:szCs w:val="24"/>
        </w:rPr>
        <w:t xml:space="preserve">3 </w:t>
      </w:r>
      <w:r>
        <w:rPr>
          <w:rFonts w:hint="eastAsia" w:ascii="宋体" w:hAnsi="宋体" w:eastAsia="宋体" w:cs="宋体"/>
          <w:spacing w:val="-3"/>
          <w:sz w:val="24"/>
          <w:szCs w:val="24"/>
        </w:rPr>
        <w:t>事项</w:t>
      </w:r>
    </w:p>
    <w:p>
      <w:pPr>
        <w:spacing w:before="213" w:line="300" w:lineRule="auto"/>
        <w:ind w:left="880" w:right="7" w:hanging="825"/>
        <w:rPr>
          <w:rFonts w:ascii="宋体" w:hAnsi="宋体"/>
          <w:sz w:val="24"/>
          <w:szCs w:val="24"/>
        </w:rPr>
      </w:pPr>
      <w:r>
        <w:rPr>
          <w:rFonts w:hint="eastAsia" w:ascii="宋体" w:hAnsi="宋体"/>
          <w:spacing w:val="-2"/>
          <w:sz w:val="24"/>
          <w:szCs w:val="24"/>
        </w:rPr>
        <w:t>1.3.1 “</w:t>
      </w:r>
      <w:r>
        <w:rPr>
          <w:rFonts w:hint="eastAsia" w:ascii="宋体" w:hAnsi="宋体" w:eastAsia="宋体" w:cs="宋体"/>
          <w:spacing w:val="-2"/>
          <w:sz w:val="24"/>
          <w:szCs w:val="24"/>
        </w:rPr>
        <w:t>货物</w:t>
      </w:r>
      <w:r>
        <w:rPr>
          <w:spacing w:val="-2"/>
          <w:sz w:val="24"/>
          <w:szCs w:val="24"/>
        </w:rPr>
        <w:t>”</w:t>
      </w:r>
      <w:r>
        <w:rPr>
          <w:rFonts w:hint="eastAsia" w:ascii="宋体" w:hAnsi="宋体" w:eastAsia="宋体" w:cs="宋体"/>
          <w:spacing w:val="-2"/>
          <w:sz w:val="24"/>
          <w:szCs w:val="24"/>
        </w:rPr>
        <w:t>系指卖方根据合同规定须向买方提</w:t>
      </w:r>
      <w:r>
        <w:rPr>
          <w:rFonts w:hint="eastAsia" w:ascii="宋体" w:hAnsi="宋体" w:eastAsia="宋体" w:cs="宋体"/>
          <w:spacing w:val="-1"/>
          <w:sz w:val="24"/>
          <w:szCs w:val="24"/>
        </w:rPr>
        <w:t>供的一切设备、机械、仪表、</w:t>
      </w:r>
      <w:r>
        <w:rPr>
          <w:rFonts w:hint="eastAsia" w:ascii="宋体" w:hAnsi="宋体"/>
          <w:sz w:val="24"/>
          <w:szCs w:val="24"/>
        </w:rPr>
        <w:t xml:space="preserve"> </w:t>
      </w:r>
      <w:r>
        <w:rPr>
          <w:rFonts w:hint="eastAsia" w:ascii="宋体" w:hAnsi="宋体" w:eastAsia="宋体" w:cs="宋体"/>
          <w:spacing w:val="-4"/>
          <w:sz w:val="24"/>
          <w:szCs w:val="24"/>
        </w:rPr>
        <w:t>备件、工具、</w:t>
      </w:r>
      <w:r>
        <w:rPr>
          <w:rFonts w:hint="eastAsia" w:ascii="宋体" w:hAnsi="宋体" w:eastAsia="宋体" w:cs="宋体"/>
          <w:spacing w:val="-3"/>
          <w:sz w:val="24"/>
          <w:szCs w:val="24"/>
        </w:rPr>
        <w:t>软</w:t>
      </w:r>
      <w:r>
        <w:rPr>
          <w:rFonts w:hint="eastAsia" w:ascii="宋体" w:hAnsi="宋体" w:eastAsia="宋体" w:cs="宋体"/>
          <w:spacing w:val="-2"/>
          <w:sz w:val="24"/>
          <w:szCs w:val="24"/>
        </w:rPr>
        <w:t>件和／或其它材料。</w:t>
      </w:r>
    </w:p>
    <w:p>
      <w:pPr>
        <w:spacing w:before="215" w:line="328" w:lineRule="auto"/>
        <w:ind w:left="875" w:right="66" w:hanging="820"/>
        <w:rPr>
          <w:rFonts w:ascii="宋体" w:hAnsi="宋体"/>
          <w:sz w:val="24"/>
          <w:szCs w:val="24"/>
        </w:rPr>
      </w:pPr>
      <w:r>
        <w:rPr>
          <w:rFonts w:hint="eastAsia" w:ascii="宋体" w:hAnsi="宋体"/>
          <w:spacing w:val="-13"/>
          <w:sz w:val="24"/>
          <w:szCs w:val="24"/>
        </w:rPr>
        <w:t>1</w:t>
      </w:r>
      <w:r>
        <w:rPr>
          <w:rFonts w:hint="eastAsia" w:ascii="宋体" w:hAnsi="宋体"/>
          <w:spacing w:val="-9"/>
          <w:sz w:val="24"/>
          <w:szCs w:val="24"/>
        </w:rPr>
        <w:t>.3.2 “</w:t>
      </w:r>
      <w:r>
        <w:rPr>
          <w:rFonts w:hint="eastAsia" w:ascii="宋体" w:hAnsi="宋体" w:eastAsia="宋体" w:cs="宋体"/>
          <w:spacing w:val="-9"/>
          <w:sz w:val="24"/>
          <w:szCs w:val="24"/>
        </w:rPr>
        <w:t>服务</w:t>
      </w:r>
      <w:r>
        <w:rPr>
          <w:spacing w:val="-9"/>
          <w:sz w:val="24"/>
          <w:szCs w:val="24"/>
        </w:rPr>
        <w:t>”</w:t>
      </w:r>
      <w:r>
        <w:rPr>
          <w:rFonts w:hint="eastAsia" w:ascii="宋体" w:hAnsi="宋体" w:eastAsia="宋体" w:cs="宋体"/>
          <w:spacing w:val="-9"/>
          <w:sz w:val="24"/>
          <w:szCs w:val="24"/>
        </w:rPr>
        <w:t>系指根据合同规定，</w:t>
      </w:r>
      <w:r>
        <w:rPr>
          <w:rFonts w:hint="eastAsia" w:ascii="宋体" w:hAnsi="宋体"/>
          <w:spacing w:val="-9"/>
          <w:sz w:val="24"/>
          <w:szCs w:val="24"/>
        </w:rPr>
        <w:t xml:space="preserve"> </w:t>
      </w:r>
      <w:r>
        <w:rPr>
          <w:rFonts w:hint="eastAsia" w:ascii="宋体" w:hAnsi="宋体" w:eastAsia="宋体" w:cs="宋体"/>
          <w:spacing w:val="-9"/>
          <w:sz w:val="24"/>
          <w:szCs w:val="24"/>
        </w:rPr>
        <w:t>卖方应提供的技术、管理和其它服务，</w:t>
      </w:r>
      <w:r>
        <w:rPr>
          <w:rFonts w:hint="eastAsia" w:ascii="宋体" w:hAnsi="宋体"/>
          <w:spacing w:val="-9"/>
          <w:sz w:val="24"/>
          <w:szCs w:val="24"/>
        </w:rPr>
        <w:t xml:space="preserve"> </w:t>
      </w:r>
      <w:r>
        <w:rPr>
          <w:rFonts w:hint="eastAsia" w:ascii="宋体" w:hAnsi="宋体" w:eastAsia="宋体" w:cs="宋体"/>
          <w:spacing w:val="-9"/>
          <w:sz w:val="24"/>
          <w:szCs w:val="24"/>
        </w:rPr>
        <w:t>包括</w:t>
      </w:r>
      <w:r>
        <w:rPr>
          <w:rFonts w:hint="eastAsia" w:ascii="宋体" w:hAnsi="宋体"/>
          <w:sz w:val="24"/>
          <w:szCs w:val="24"/>
        </w:rPr>
        <w:t xml:space="preserve"> </w:t>
      </w:r>
      <w:r>
        <w:rPr>
          <w:rFonts w:hint="eastAsia" w:ascii="宋体" w:hAnsi="宋体" w:eastAsia="宋体" w:cs="宋体"/>
          <w:spacing w:val="1"/>
          <w:sz w:val="24"/>
          <w:szCs w:val="24"/>
        </w:rPr>
        <w:t>但不限于：管理和质量保证、运输、保险</w:t>
      </w:r>
      <w:r>
        <w:rPr>
          <w:rFonts w:hint="eastAsia" w:ascii="宋体" w:hAnsi="宋体" w:eastAsia="宋体" w:cs="宋体"/>
          <w:sz w:val="24"/>
          <w:szCs w:val="24"/>
        </w:rPr>
        <w:t>、检验、现场准备、安装、集</w:t>
      </w:r>
      <w:r>
        <w:rPr>
          <w:rFonts w:hint="eastAsia" w:ascii="宋体" w:hAnsi="宋体"/>
          <w:sz w:val="24"/>
          <w:szCs w:val="24"/>
        </w:rPr>
        <w:t xml:space="preserve"> </w:t>
      </w:r>
      <w:r>
        <w:rPr>
          <w:rFonts w:hint="eastAsia" w:ascii="宋体" w:hAnsi="宋体" w:eastAsia="宋体" w:cs="宋体"/>
          <w:spacing w:val="-4"/>
          <w:sz w:val="24"/>
          <w:szCs w:val="24"/>
        </w:rPr>
        <w:t>成、调</w:t>
      </w:r>
      <w:r>
        <w:rPr>
          <w:rFonts w:hint="eastAsia" w:ascii="宋体" w:hAnsi="宋体" w:eastAsia="宋体" w:cs="宋体"/>
          <w:spacing w:val="-2"/>
          <w:sz w:val="24"/>
          <w:szCs w:val="24"/>
        </w:rPr>
        <w:t>试、培训、维修、技术支持等。</w:t>
      </w:r>
    </w:p>
    <w:p>
      <w:pPr>
        <w:spacing w:before="215" w:line="300" w:lineRule="auto"/>
        <w:ind w:left="836" w:right="66" w:hanging="781"/>
        <w:rPr>
          <w:rFonts w:ascii="宋体" w:hAnsi="宋体"/>
          <w:sz w:val="24"/>
          <w:szCs w:val="24"/>
        </w:rPr>
      </w:pPr>
      <w:r>
        <w:rPr>
          <w:rFonts w:hint="eastAsia" w:ascii="宋体" w:hAnsi="宋体"/>
          <w:spacing w:val="-6"/>
          <w:sz w:val="24"/>
          <w:szCs w:val="24"/>
        </w:rPr>
        <w:t>1.</w:t>
      </w:r>
      <w:r>
        <w:rPr>
          <w:rFonts w:hint="eastAsia" w:ascii="宋体" w:hAnsi="宋体"/>
          <w:spacing w:val="-5"/>
          <w:sz w:val="24"/>
          <w:szCs w:val="24"/>
        </w:rPr>
        <w:t>3</w:t>
      </w:r>
      <w:r>
        <w:rPr>
          <w:rFonts w:hint="eastAsia" w:ascii="宋体" w:hAnsi="宋体"/>
          <w:spacing w:val="-3"/>
          <w:sz w:val="24"/>
          <w:szCs w:val="24"/>
        </w:rPr>
        <w:t>.3 “</w:t>
      </w:r>
      <w:r>
        <w:rPr>
          <w:rFonts w:hint="eastAsia" w:ascii="宋体" w:hAnsi="宋体" w:eastAsia="宋体" w:cs="宋体"/>
          <w:spacing w:val="-3"/>
          <w:sz w:val="24"/>
          <w:szCs w:val="24"/>
        </w:rPr>
        <w:t>软件</w:t>
      </w:r>
      <w:r>
        <w:rPr>
          <w:spacing w:val="-3"/>
          <w:sz w:val="24"/>
          <w:szCs w:val="24"/>
        </w:rPr>
        <w:t>”</w:t>
      </w:r>
      <w:r>
        <w:rPr>
          <w:rFonts w:hint="eastAsia" w:ascii="宋体" w:hAnsi="宋体" w:eastAsia="宋体" w:cs="宋体"/>
          <w:spacing w:val="-3"/>
          <w:sz w:val="24"/>
          <w:szCs w:val="24"/>
        </w:rPr>
        <w:t>指的是使得系统可以按照特定的方式进行运行或执行特定的操作</w:t>
      </w:r>
      <w:r>
        <w:rPr>
          <w:rFonts w:hint="eastAsia" w:ascii="宋体" w:hAnsi="宋体"/>
          <w:sz w:val="24"/>
          <w:szCs w:val="24"/>
        </w:rPr>
        <w:t xml:space="preserve"> </w:t>
      </w:r>
      <w:r>
        <w:rPr>
          <w:rFonts w:hint="eastAsia" w:ascii="宋体" w:hAnsi="宋体" w:eastAsia="宋体" w:cs="宋体"/>
          <w:spacing w:val="-12"/>
          <w:sz w:val="24"/>
          <w:szCs w:val="24"/>
        </w:rPr>
        <w:t>的指令。</w:t>
      </w:r>
    </w:p>
    <w:p>
      <w:pPr>
        <w:spacing w:before="217"/>
        <w:ind w:left="55"/>
        <w:rPr>
          <w:rFonts w:ascii="宋体" w:hAnsi="宋体"/>
          <w:sz w:val="24"/>
          <w:szCs w:val="24"/>
        </w:rPr>
      </w:pPr>
      <w:r>
        <w:rPr>
          <w:rFonts w:hint="eastAsia" w:ascii="宋体" w:hAnsi="宋体"/>
          <w:spacing w:val="-9"/>
          <w:sz w:val="24"/>
          <w:szCs w:val="24"/>
        </w:rPr>
        <w:t>1.3.4 “</w:t>
      </w:r>
      <w:r>
        <w:rPr>
          <w:rFonts w:hint="eastAsia" w:ascii="宋体" w:hAnsi="宋体" w:eastAsia="宋体" w:cs="宋体"/>
          <w:spacing w:val="-9"/>
          <w:sz w:val="24"/>
          <w:szCs w:val="24"/>
        </w:rPr>
        <w:t>资料</w:t>
      </w:r>
      <w:r>
        <w:rPr>
          <w:spacing w:val="-9"/>
          <w:sz w:val="24"/>
          <w:szCs w:val="24"/>
        </w:rPr>
        <w:t>”</w:t>
      </w:r>
      <w:r>
        <w:rPr>
          <w:rFonts w:hint="eastAsia" w:ascii="宋体" w:hAnsi="宋体" w:eastAsia="宋体" w:cs="宋体"/>
          <w:spacing w:val="-9"/>
          <w:sz w:val="24"/>
          <w:szCs w:val="24"/>
        </w:rPr>
        <w:t>指卖方在合同项下，</w:t>
      </w:r>
      <w:r>
        <w:rPr>
          <w:rFonts w:hint="eastAsia" w:ascii="宋体" w:hAnsi="宋体"/>
          <w:spacing w:val="-9"/>
          <w:sz w:val="24"/>
          <w:szCs w:val="24"/>
        </w:rPr>
        <w:t xml:space="preserve"> </w:t>
      </w:r>
      <w:r>
        <w:rPr>
          <w:rFonts w:hint="eastAsia" w:ascii="宋体" w:hAnsi="宋体" w:eastAsia="宋体" w:cs="宋体"/>
          <w:spacing w:val="-9"/>
          <w:sz w:val="24"/>
          <w:szCs w:val="24"/>
        </w:rPr>
        <w:t>向买方提供的所有印刷或打印的文件，</w:t>
      </w:r>
      <w:r>
        <w:rPr>
          <w:rFonts w:hint="eastAsia" w:ascii="宋体" w:hAnsi="宋体"/>
          <w:spacing w:val="-9"/>
          <w:sz w:val="24"/>
          <w:szCs w:val="24"/>
        </w:rPr>
        <w:t xml:space="preserve"> </w:t>
      </w:r>
      <w:r>
        <w:rPr>
          <w:rFonts w:hint="eastAsia" w:ascii="宋体" w:hAnsi="宋体" w:eastAsia="宋体" w:cs="宋体"/>
          <w:spacing w:val="-9"/>
          <w:sz w:val="24"/>
          <w:szCs w:val="24"/>
        </w:rPr>
        <w:t>通</w:t>
      </w:r>
      <w:r>
        <w:rPr>
          <w:rFonts w:hint="eastAsia" w:ascii="宋体" w:hAnsi="宋体" w:eastAsia="宋体" w:cs="宋体"/>
          <w:spacing w:val="-8"/>
          <w:sz w:val="24"/>
          <w:szCs w:val="24"/>
        </w:rPr>
        <w:t>过</w:t>
      </w:r>
    </w:p>
    <w:p>
      <w:pPr>
        <w:kinsoku/>
        <w:autoSpaceDE/>
        <w:autoSpaceDN/>
        <w:adjustRightInd/>
        <w:snapToGrid/>
        <w:textAlignment w:val="auto"/>
        <w:sectPr>
          <w:pgSz w:w="11907" w:h="16839"/>
          <w:pgMar w:top="1015" w:right="1733" w:bottom="857" w:left="1771" w:header="740" w:footer="672" w:gutter="0"/>
          <w:cols w:space="720" w:num="1"/>
        </w:sectPr>
      </w:pPr>
    </w:p>
    <w:p>
      <w:pPr>
        <w:spacing w:line="268" w:lineRule="auto"/>
      </w:pPr>
      <w:r>
        <w:t xml:space="preserve"> </w:t>
      </w:r>
    </w:p>
    <w:p>
      <w:pPr>
        <w:spacing w:line="268" w:lineRule="auto"/>
      </w:pPr>
      <w:r>
        <w:t xml:space="preserve"> </w:t>
      </w:r>
    </w:p>
    <w:p>
      <w:pPr>
        <w:spacing w:before="78" w:line="384" w:lineRule="auto"/>
        <w:ind w:left="828" w:right="92" w:hanging="11"/>
        <w:rPr>
          <w:rFonts w:ascii="宋体" w:hAnsi="宋体"/>
          <w:sz w:val="24"/>
          <w:szCs w:val="24"/>
        </w:rPr>
      </w:pPr>
      <w:r>
        <w:rPr>
          <w:rFonts w:hint="eastAsia" w:ascii="宋体" w:hAnsi="宋体" w:eastAsia="宋体" w:cs="宋体"/>
          <w:spacing w:val="6"/>
          <w:sz w:val="24"/>
          <w:szCs w:val="24"/>
        </w:rPr>
        <w:t>任何方式</w:t>
      </w:r>
      <w:r>
        <w:rPr>
          <w:rFonts w:hint="eastAsia" w:ascii="宋体" w:hAnsi="宋体"/>
          <w:spacing w:val="6"/>
          <w:sz w:val="24"/>
          <w:szCs w:val="24"/>
        </w:rPr>
        <w:t>(</w:t>
      </w:r>
      <w:r>
        <w:rPr>
          <w:rFonts w:hint="eastAsia" w:ascii="宋体" w:hAnsi="宋体" w:eastAsia="宋体" w:cs="宋体"/>
          <w:spacing w:val="6"/>
          <w:sz w:val="24"/>
          <w:szCs w:val="24"/>
        </w:rPr>
        <w:t>包括声像或文本</w:t>
      </w:r>
      <w:r>
        <w:rPr>
          <w:rFonts w:hint="eastAsia" w:ascii="宋体" w:hAnsi="宋体"/>
          <w:spacing w:val="6"/>
          <w:sz w:val="24"/>
          <w:szCs w:val="24"/>
        </w:rPr>
        <w:t xml:space="preserve">) </w:t>
      </w:r>
      <w:r>
        <w:rPr>
          <w:rFonts w:hint="eastAsia" w:ascii="宋体" w:hAnsi="宋体" w:eastAsia="宋体" w:cs="宋体"/>
          <w:spacing w:val="6"/>
          <w:sz w:val="24"/>
          <w:szCs w:val="24"/>
        </w:rPr>
        <w:t>和任何媒介向买方提供的各种指令性和</w:t>
      </w:r>
      <w:r>
        <w:rPr>
          <w:rFonts w:hint="eastAsia" w:ascii="宋体" w:hAnsi="宋体" w:eastAsia="宋体" w:cs="宋体"/>
          <w:spacing w:val="4"/>
          <w:sz w:val="24"/>
          <w:szCs w:val="24"/>
        </w:rPr>
        <w:t>信</w:t>
      </w:r>
      <w:r>
        <w:rPr>
          <w:rFonts w:hint="eastAsia" w:ascii="宋体" w:hAnsi="宋体"/>
          <w:sz w:val="24"/>
          <w:szCs w:val="24"/>
        </w:rPr>
        <w:t xml:space="preserve"> </w:t>
      </w:r>
      <w:r>
        <w:rPr>
          <w:rFonts w:hint="eastAsia" w:ascii="宋体" w:hAnsi="宋体" w:eastAsia="宋体" w:cs="宋体"/>
          <w:spacing w:val="-6"/>
          <w:sz w:val="24"/>
          <w:szCs w:val="24"/>
        </w:rPr>
        <w:t>息</w:t>
      </w:r>
      <w:r>
        <w:rPr>
          <w:rFonts w:hint="eastAsia" w:ascii="宋体" w:hAnsi="宋体" w:eastAsia="宋体" w:cs="宋体"/>
          <w:spacing w:val="-4"/>
          <w:sz w:val="24"/>
          <w:szCs w:val="24"/>
        </w:rPr>
        <w:t>性</w:t>
      </w:r>
      <w:r>
        <w:rPr>
          <w:rFonts w:hint="eastAsia" w:ascii="宋体" w:hAnsi="宋体" w:eastAsia="宋体" w:cs="宋体"/>
          <w:spacing w:val="-3"/>
          <w:sz w:val="24"/>
          <w:szCs w:val="24"/>
        </w:rPr>
        <w:t>的帮助，但不包括口头指导。</w:t>
      </w:r>
    </w:p>
    <w:p>
      <w:pPr>
        <w:spacing w:before="1" w:line="300" w:lineRule="auto"/>
        <w:ind w:left="821" w:right="87" w:hanging="766"/>
        <w:rPr>
          <w:rFonts w:ascii="宋体" w:hAnsi="宋体"/>
          <w:sz w:val="24"/>
          <w:szCs w:val="24"/>
        </w:rPr>
      </w:pPr>
      <w:r>
        <w:rPr>
          <w:rFonts w:hint="eastAsia" w:ascii="宋体" w:hAnsi="宋体"/>
          <w:spacing w:val="-6"/>
          <w:sz w:val="24"/>
          <w:szCs w:val="24"/>
        </w:rPr>
        <w:t>1.3</w:t>
      </w:r>
      <w:r>
        <w:rPr>
          <w:rFonts w:hint="eastAsia" w:ascii="宋体" w:hAnsi="宋体"/>
          <w:spacing w:val="-4"/>
          <w:sz w:val="24"/>
          <w:szCs w:val="24"/>
        </w:rPr>
        <w:t>.</w:t>
      </w:r>
      <w:r>
        <w:rPr>
          <w:rFonts w:hint="eastAsia" w:ascii="宋体" w:hAnsi="宋体"/>
          <w:spacing w:val="-3"/>
          <w:sz w:val="24"/>
          <w:szCs w:val="24"/>
        </w:rPr>
        <w:t>5 “</w:t>
      </w:r>
      <w:r>
        <w:rPr>
          <w:rFonts w:hint="eastAsia" w:ascii="宋体" w:hAnsi="宋体" w:eastAsia="宋体" w:cs="宋体"/>
          <w:spacing w:val="-3"/>
          <w:sz w:val="24"/>
          <w:szCs w:val="24"/>
        </w:rPr>
        <w:t>知识产权</w:t>
      </w:r>
      <w:r>
        <w:rPr>
          <w:spacing w:val="-3"/>
          <w:sz w:val="24"/>
          <w:szCs w:val="24"/>
        </w:rPr>
        <w:t>”</w:t>
      </w:r>
      <w:r>
        <w:rPr>
          <w:rFonts w:hint="eastAsia" w:ascii="宋体" w:hAnsi="宋体" w:eastAsia="宋体" w:cs="宋体"/>
          <w:spacing w:val="-3"/>
          <w:sz w:val="24"/>
          <w:szCs w:val="24"/>
        </w:rPr>
        <w:t>指本合同涉及的任何及所有的著作权、商标权、专利权和其</w:t>
      </w:r>
      <w:r>
        <w:rPr>
          <w:rFonts w:hint="eastAsia" w:ascii="宋体" w:hAnsi="宋体"/>
          <w:sz w:val="24"/>
          <w:szCs w:val="24"/>
        </w:rPr>
        <w:t xml:space="preserve"> </w:t>
      </w:r>
      <w:r>
        <w:rPr>
          <w:rFonts w:hint="eastAsia" w:ascii="宋体" w:hAnsi="宋体" w:eastAsia="宋体" w:cs="宋体"/>
          <w:spacing w:val="-3"/>
          <w:sz w:val="24"/>
          <w:szCs w:val="24"/>
        </w:rPr>
        <w:t>它智力成果的和专有的权利和利益</w:t>
      </w:r>
      <w:r>
        <w:rPr>
          <w:rFonts w:hint="eastAsia" w:ascii="宋体" w:hAnsi="宋体" w:eastAsia="宋体" w:cs="宋体"/>
          <w:spacing w:val="-1"/>
          <w:sz w:val="24"/>
          <w:szCs w:val="24"/>
        </w:rPr>
        <w:t>。</w:t>
      </w:r>
    </w:p>
    <w:p>
      <w:pPr>
        <w:spacing w:before="214"/>
        <w:ind w:left="55"/>
        <w:rPr>
          <w:rFonts w:ascii="宋体" w:hAnsi="宋体"/>
          <w:sz w:val="24"/>
          <w:szCs w:val="24"/>
        </w:rPr>
      </w:pPr>
      <w:r>
        <w:rPr>
          <w:rFonts w:hint="eastAsia" w:ascii="宋体" w:hAnsi="宋体"/>
          <w:spacing w:val="-16"/>
          <w:sz w:val="24"/>
          <w:szCs w:val="24"/>
        </w:rPr>
        <w:t>1</w:t>
      </w:r>
      <w:r>
        <w:rPr>
          <w:rFonts w:hint="eastAsia" w:ascii="宋体" w:hAnsi="宋体"/>
          <w:spacing w:val="-13"/>
          <w:sz w:val="24"/>
          <w:szCs w:val="24"/>
        </w:rPr>
        <w:t xml:space="preserve">.4 </w:t>
      </w:r>
      <w:r>
        <w:rPr>
          <w:rFonts w:hint="eastAsia" w:ascii="宋体" w:hAnsi="宋体" w:eastAsia="宋体" w:cs="宋体"/>
          <w:spacing w:val="-13"/>
          <w:sz w:val="24"/>
          <w:szCs w:val="24"/>
        </w:rPr>
        <w:t>活动</w:t>
      </w:r>
    </w:p>
    <w:p>
      <w:pPr>
        <w:spacing w:before="215"/>
        <w:ind w:left="55"/>
        <w:rPr>
          <w:rFonts w:ascii="宋体" w:hAnsi="宋体"/>
          <w:sz w:val="24"/>
          <w:szCs w:val="24"/>
        </w:rPr>
      </w:pPr>
      <w:r>
        <w:rPr>
          <w:rFonts w:hint="eastAsia" w:ascii="宋体" w:hAnsi="宋体"/>
          <w:spacing w:val="-2"/>
          <w:sz w:val="24"/>
          <w:szCs w:val="24"/>
        </w:rPr>
        <w:t>1.4.1 “</w:t>
      </w:r>
      <w:r>
        <w:rPr>
          <w:rFonts w:hint="eastAsia" w:ascii="宋体" w:hAnsi="宋体" w:eastAsia="宋体" w:cs="宋体"/>
          <w:spacing w:val="-2"/>
          <w:sz w:val="24"/>
          <w:szCs w:val="24"/>
        </w:rPr>
        <w:t>交货</w:t>
      </w:r>
      <w:r>
        <w:rPr>
          <w:spacing w:val="-2"/>
          <w:sz w:val="24"/>
          <w:szCs w:val="24"/>
        </w:rPr>
        <w:t>”</w:t>
      </w:r>
      <w:r>
        <w:rPr>
          <w:rFonts w:hint="eastAsia" w:ascii="宋体" w:hAnsi="宋体" w:eastAsia="宋体" w:cs="宋体"/>
          <w:spacing w:val="-2"/>
          <w:sz w:val="24"/>
          <w:szCs w:val="24"/>
        </w:rPr>
        <w:t>是指卖方按照合同规定，向买方提供货物</w:t>
      </w:r>
      <w:r>
        <w:rPr>
          <w:rFonts w:hint="eastAsia" w:ascii="宋体" w:hAnsi="宋体" w:eastAsia="宋体" w:cs="宋体"/>
          <w:sz w:val="24"/>
          <w:szCs w:val="24"/>
        </w:rPr>
        <w:t>。</w:t>
      </w:r>
    </w:p>
    <w:p>
      <w:pPr>
        <w:spacing w:before="214" w:line="300" w:lineRule="auto"/>
        <w:ind w:left="875" w:right="86" w:hanging="820"/>
        <w:rPr>
          <w:rFonts w:ascii="宋体" w:hAnsi="宋体"/>
          <w:sz w:val="24"/>
          <w:szCs w:val="24"/>
        </w:rPr>
      </w:pPr>
      <w:r>
        <w:rPr>
          <w:rFonts w:hint="eastAsia" w:ascii="宋体" w:hAnsi="宋体"/>
          <w:spacing w:val="-22"/>
          <w:sz w:val="24"/>
          <w:szCs w:val="24"/>
        </w:rPr>
        <w:t>1</w:t>
      </w:r>
      <w:r>
        <w:rPr>
          <w:rFonts w:hint="eastAsia" w:ascii="宋体" w:hAnsi="宋体"/>
          <w:spacing w:val="-21"/>
          <w:sz w:val="24"/>
          <w:szCs w:val="24"/>
        </w:rPr>
        <w:t>.</w:t>
      </w:r>
      <w:r>
        <w:rPr>
          <w:rFonts w:hint="eastAsia" w:ascii="宋体" w:hAnsi="宋体"/>
          <w:spacing w:val="-11"/>
          <w:sz w:val="24"/>
          <w:szCs w:val="24"/>
        </w:rPr>
        <w:t>4.2 “</w:t>
      </w:r>
      <w:r>
        <w:rPr>
          <w:rFonts w:hint="eastAsia" w:ascii="宋体" w:hAnsi="宋体" w:eastAsia="宋体" w:cs="宋体"/>
          <w:spacing w:val="-11"/>
          <w:sz w:val="24"/>
          <w:szCs w:val="24"/>
        </w:rPr>
        <w:t>安装</w:t>
      </w:r>
      <w:r>
        <w:rPr>
          <w:spacing w:val="-11"/>
          <w:sz w:val="24"/>
          <w:szCs w:val="24"/>
        </w:rPr>
        <w:t>”</w:t>
      </w:r>
      <w:r>
        <w:rPr>
          <w:rFonts w:hint="eastAsia" w:ascii="宋体" w:hAnsi="宋体" w:eastAsia="宋体" w:cs="宋体"/>
          <w:spacing w:val="-11"/>
          <w:sz w:val="24"/>
          <w:szCs w:val="24"/>
        </w:rPr>
        <w:t>是指有关设备、</w:t>
      </w:r>
      <w:r>
        <w:rPr>
          <w:rFonts w:hint="eastAsia" w:ascii="宋体" w:hAnsi="宋体"/>
          <w:spacing w:val="-11"/>
          <w:sz w:val="24"/>
          <w:szCs w:val="24"/>
        </w:rPr>
        <w:t xml:space="preserve">  </w:t>
      </w:r>
      <w:r>
        <w:rPr>
          <w:rFonts w:hint="eastAsia" w:ascii="宋体" w:hAnsi="宋体" w:eastAsia="宋体" w:cs="宋体"/>
          <w:spacing w:val="-11"/>
          <w:sz w:val="24"/>
          <w:szCs w:val="24"/>
        </w:rPr>
        <w:t>备件、</w:t>
      </w:r>
      <w:r>
        <w:rPr>
          <w:rFonts w:hint="eastAsia" w:ascii="宋体" w:hAnsi="宋体"/>
          <w:spacing w:val="-11"/>
          <w:sz w:val="24"/>
          <w:szCs w:val="24"/>
        </w:rPr>
        <w:t xml:space="preserve">  </w:t>
      </w:r>
      <w:r>
        <w:rPr>
          <w:rFonts w:hint="eastAsia" w:ascii="宋体" w:hAnsi="宋体" w:eastAsia="宋体" w:cs="宋体"/>
          <w:spacing w:val="-11"/>
          <w:sz w:val="24"/>
          <w:szCs w:val="24"/>
        </w:rPr>
        <w:t>材料和软件的安装工作，</w:t>
      </w:r>
      <w:r>
        <w:rPr>
          <w:rFonts w:hint="eastAsia" w:ascii="宋体" w:hAnsi="宋体"/>
          <w:spacing w:val="-11"/>
          <w:sz w:val="24"/>
          <w:szCs w:val="24"/>
        </w:rPr>
        <w:t xml:space="preserve"> </w:t>
      </w:r>
      <w:r>
        <w:rPr>
          <w:rFonts w:hint="eastAsia" w:ascii="宋体" w:hAnsi="宋体" w:eastAsia="宋体" w:cs="宋体"/>
          <w:spacing w:val="-11"/>
          <w:sz w:val="24"/>
          <w:szCs w:val="24"/>
        </w:rPr>
        <w:t>包括按照图纸</w:t>
      </w:r>
      <w:r>
        <w:rPr>
          <w:rFonts w:hint="eastAsia" w:ascii="宋体" w:hAnsi="宋体"/>
          <w:sz w:val="24"/>
          <w:szCs w:val="24"/>
        </w:rPr>
        <w:t xml:space="preserve"> </w:t>
      </w:r>
      <w:r>
        <w:rPr>
          <w:rFonts w:hint="eastAsia" w:ascii="宋体" w:hAnsi="宋体" w:eastAsia="宋体" w:cs="宋体"/>
          <w:spacing w:val="-4"/>
          <w:sz w:val="24"/>
          <w:szCs w:val="24"/>
        </w:rPr>
        <w:t>将零</w:t>
      </w:r>
      <w:r>
        <w:rPr>
          <w:rFonts w:hint="eastAsia" w:ascii="宋体" w:hAnsi="宋体" w:eastAsia="宋体" w:cs="宋体"/>
          <w:spacing w:val="-2"/>
          <w:sz w:val="24"/>
          <w:szCs w:val="24"/>
        </w:rPr>
        <w:t>部件放置在适当的位置并连接起来。</w:t>
      </w:r>
    </w:p>
    <w:p>
      <w:pPr>
        <w:spacing w:before="216"/>
        <w:ind w:left="55"/>
        <w:rPr>
          <w:rFonts w:ascii="宋体" w:hAnsi="宋体"/>
          <w:sz w:val="24"/>
          <w:szCs w:val="24"/>
        </w:rPr>
      </w:pPr>
      <w:r>
        <w:rPr>
          <w:rFonts w:hint="eastAsia" w:ascii="宋体" w:hAnsi="宋体"/>
          <w:spacing w:val="-7"/>
          <w:sz w:val="24"/>
          <w:szCs w:val="24"/>
        </w:rPr>
        <w:t>1.4.3 “</w:t>
      </w:r>
      <w:r>
        <w:rPr>
          <w:rFonts w:hint="eastAsia" w:ascii="宋体" w:hAnsi="宋体" w:eastAsia="宋体" w:cs="宋体"/>
          <w:spacing w:val="-7"/>
          <w:sz w:val="24"/>
          <w:szCs w:val="24"/>
        </w:rPr>
        <w:t>调试</w:t>
      </w:r>
      <w:r>
        <w:rPr>
          <w:spacing w:val="-7"/>
          <w:sz w:val="24"/>
          <w:szCs w:val="24"/>
        </w:rPr>
        <w:t>”</w:t>
      </w:r>
      <w:r>
        <w:rPr>
          <w:rFonts w:hint="eastAsia" w:ascii="宋体" w:hAnsi="宋体"/>
          <w:spacing w:val="-7"/>
          <w:sz w:val="24"/>
          <w:szCs w:val="24"/>
        </w:rPr>
        <w:t xml:space="preserve"> </w:t>
      </w:r>
      <w:r>
        <w:rPr>
          <w:rFonts w:hint="eastAsia" w:ascii="宋体" w:hAnsi="宋体" w:eastAsia="宋体" w:cs="宋体"/>
          <w:spacing w:val="-7"/>
          <w:sz w:val="24"/>
          <w:szCs w:val="24"/>
        </w:rPr>
        <w:t>指卖方在完成了安装之后，</w:t>
      </w:r>
      <w:r>
        <w:rPr>
          <w:rFonts w:hint="eastAsia" w:ascii="宋体" w:hAnsi="宋体"/>
          <w:spacing w:val="-7"/>
          <w:sz w:val="24"/>
          <w:szCs w:val="24"/>
        </w:rPr>
        <w:t xml:space="preserve"> </w:t>
      </w:r>
      <w:r>
        <w:rPr>
          <w:rFonts w:hint="eastAsia" w:ascii="宋体" w:hAnsi="宋体" w:eastAsia="宋体" w:cs="宋体"/>
          <w:spacing w:val="-7"/>
          <w:sz w:val="24"/>
          <w:szCs w:val="24"/>
        </w:rPr>
        <w:t>为准备验收而进行的货物运转测试</w:t>
      </w:r>
      <w:r>
        <w:rPr>
          <w:rFonts w:hint="eastAsia" w:ascii="宋体" w:hAnsi="宋体" w:eastAsia="宋体" w:cs="宋体"/>
          <w:spacing w:val="-3"/>
          <w:sz w:val="24"/>
          <w:szCs w:val="24"/>
        </w:rPr>
        <w:t>。</w:t>
      </w:r>
    </w:p>
    <w:p>
      <w:pPr>
        <w:spacing w:before="215" w:line="300" w:lineRule="auto"/>
        <w:ind w:left="886" w:right="85" w:hanging="831"/>
        <w:rPr>
          <w:rFonts w:ascii="宋体" w:hAnsi="宋体"/>
          <w:sz w:val="24"/>
          <w:szCs w:val="24"/>
        </w:rPr>
      </w:pPr>
      <w:r>
        <w:rPr>
          <w:rFonts w:hint="eastAsia" w:ascii="宋体" w:hAnsi="宋体"/>
          <w:spacing w:val="-6"/>
          <w:sz w:val="24"/>
          <w:szCs w:val="24"/>
        </w:rPr>
        <w:t>1.</w:t>
      </w:r>
      <w:r>
        <w:rPr>
          <w:rFonts w:hint="eastAsia" w:ascii="宋体" w:hAnsi="宋体"/>
          <w:spacing w:val="-5"/>
          <w:sz w:val="24"/>
          <w:szCs w:val="24"/>
        </w:rPr>
        <w:t>4</w:t>
      </w:r>
      <w:r>
        <w:rPr>
          <w:rFonts w:hint="eastAsia" w:ascii="宋体" w:hAnsi="宋体"/>
          <w:spacing w:val="-3"/>
          <w:sz w:val="24"/>
          <w:szCs w:val="24"/>
        </w:rPr>
        <w:t>.4 “</w:t>
      </w:r>
      <w:r>
        <w:rPr>
          <w:rFonts w:hint="eastAsia" w:ascii="宋体" w:hAnsi="宋体" w:eastAsia="宋体" w:cs="宋体"/>
          <w:spacing w:val="-3"/>
          <w:sz w:val="24"/>
          <w:szCs w:val="24"/>
        </w:rPr>
        <w:t>验收</w:t>
      </w:r>
      <w:r>
        <w:rPr>
          <w:spacing w:val="-3"/>
          <w:sz w:val="24"/>
          <w:szCs w:val="24"/>
        </w:rPr>
        <w:t>”</w:t>
      </w:r>
      <w:r>
        <w:rPr>
          <w:rFonts w:hint="eastAsia" w:ascii="宋体" w:hAnsi="宋体" w:eastAsia="宋体" w:cs="宋体"/>
          <w:spacing w:val="-3"/>
          <w:sz w:val="24"/>
          <w:szCs w:val="24"/>
        </w:rPr>
        <w:t>是指所有合同项下所供货物在测试中达到合同附件规定的技术性</w:t>
      </w:r>
      <w:r>
        <w:rPr>
          <w:rFonts w:hint="eastAsia" w:ascii="宋体" w:hAnsi="宋体"/>
          <w:sz w:val="24"/>
          <w:szCs w:val="24"/>
        </w:rPr>
        <w:t xml:space="preserve"> </w:t>
      </w:r>
      <w:r>
        <w:rPr>
          <w:rFonts w:hint="eastAsia" w:ascii="宋体" w:hAnsi="宋体" w:eastAsia="宋体" w:cs="宋体"/>
          <w:spacing w:val="-6"/>
          <w:sz w:val="24"/>
          <w:szCs w:val="24"/>
        </w:rPr>
        <w:t>能</w:t>
      </w:r>
      <w:r>
        <w:rPr>
          <w:rFonts w:hint="eastAsia" w:ascii="宋体" w:hAnsi="宋体" w:eastAsia="宋体" w:cs="宋体"/>
          <w:spacing w:val="-4"/>
          <w:sz w:val="24"/>
          <w:szCs w:val="24"/>
        </w:rPr>
        <w:t>指标后，买方予以接受。</w:t>
      </w:r>
    </w:p>
    <w:p>
      <w:pPr>
        <w:spacing w:before="215"/>
        <w:ind w:left="55"/>
        <w:rPr>
          <w:rFonts w:ascii="宋体" w:hAnsi="宋体"/>
          <w:sz w:val="24"/>
          <w:szCs w:val="24"/>
        </w:rPr>
      </w:pPr>
      <w:r>
        <w:rPr>
          <w:rFonts w:hint="eastAsia" w:ascii="宋体" w:hAnsi="宋体"/>
          <w:spacing w:val="-3"/>
          <w:sz w:val="24"/>
          <w:szCs w:val="24"/>
        </w:rPr>
        <w:t xml:space="preserve">1.5 </w:t>
      </w:r>
      <w:r>
        <w:rPr>
          <w:rFonts w:hint="eastAsia" w:ascii="宋体" w:hAnsi="宋体" w:eastAsia="宋体" w:cs="宋体"/>
          <w:spacing w:val="-3"/>
          <w:sz w:val="24"/>
          <w:szCs w:val="24"/>
        </w:rPr>
        <w:t>地点和时</w:t>
      </w:r>
      <w:r>
        <w:rPr>
          <w:rFonts w:hint="eastAsia" w:ascii="宋体" w:hAnsi="宋体" w:eastAsia="宋体" w:cs="宋体"/>
          <w:spacing w:val="-2"/>
          <w:sz w:val="24"/>
          <w:szCs w:val="24"/>
        </w:rPr>
        <w:t>间</w:t>
      </w:r>
    </w:p>
    <w:p>
      <w:pPr>
        <w:spacing w:before="210"/>
        <w:ind w:left="55"/>
        <w:rPr>
          <w:rFonts w:ascii="宋体" w:hAnsi="宋体"/>
          <w:sz w:val="24"/>
          <w:szCs w:val="24"/>
        </w:rPr>
      </w:pPr>
      <w:r>
        <w:rPr>
          <w:rFonts w:hint="eastAsia" w:ascii="宋体" w:hAnsi="宋体"/>
          <w:spacing w:val="-2"/>
          <w:sz w:val="24"/>
          <w:szCs w:val="24"/>
        </w:rPr>
        <w:t>1.5.1 “</w:t>
      </w:r>
      <w:r>
        <w:rPr>
          <w:rFonts w:hint="eastAsia" w:ascii="宋体" w:hAnsi="宋体" w:eastAsia="宋体" w:cs="宋体"/>
          <w:spacing w:val="-2"/>
          <w:sz w:val="24"/>
          <w:szCs w:val="24"/>
        </w:rPr>
        <w:t>项目现场</w:t>
      </w:r>
      <w:r>
        <w:rPr>
          <w:spacing w:val="-2"/>
          <w:sz w:val="24"/>
          <w:szCs w:val="24"/>
        </w:rPr>
        <w:t>”</w:t>
      </w:r>
      <w:r>
        <w:rPr>
          <w:rFonts w:hint="eastAsia" w:ascii="宋体" w:hAnsi="宋体" w:eastAsia="宋体" w:cs="宋体"/>
          <w:spacing w:val="-2"/>
          <w:sz w:val="24"/>
          <w:szCs w:val="24"/>
        </w:rPr>
        <w:t>指的是合同资料表中标</w:t>
      </w:r>
      <w:r>
        <w:rPr>
          <w:rFonts w:hint="eastAsia" w:ascii="宋体" w:hAnsi="宋体" w:eastAsia="宋体" w:cs="宋体"/>
          <w:spacing w:val="-1"/>
          <w:sz w:val="24"/>
          <w:szCs w:val="24"/>
        </w:rPr>
        <w:t>明的货物交付和安装的场所。</w:t>
      </w:r>
    </w:p>
    <w:p>
      <w:pPr>
        <w:spacing w:before="214"/>
        <w:ind w:left="55"/>
        <w:rPr>
          <w:rFonts w:ascii="宋体" w:hAnsi="宋体"/>
          <w:sz w:val="24"/>
          <w:szCs w:val="24"/>
        </w:rPr>
      </w:pPr>
      <w:r>
        <w:rPr>
          <w:rFonts w:hint="eastAsia" w:ascii="宋体" w:hAnsi="宋体"/>
          <w:spacing w:val="-4"/>
          <w:sz w:val="24"/>
          <w:szCs w:val="24"/>
        </w:rPr>
        <w:t>1</w:t>
      </w:r>
      <w:r>
        <w:rPr>
          <w:rFonts w:hint="eastAsia" w:ascii="宋体" w:hAnsi="宋体"/>
          <w:spacing w:val="-3"/>
          <w:sz w:val="24"/>
          <w:szCs w:val="24"/>
        </w:rPr>
        <w:t>.5.2 “</w:t>
      </w:r>
      <w:r>
        <w:rPr>
          <w:rFonts w:hint="eastAsia" w:ascii="宋体" w:hAnsi="宋体" w:eastAsia="宋体" w:cs="宋体"/>
          <w:spacing w:val="-3"/>
          <w:sz w:val="24"/>
          <w:szCs w:val="24"/>
        </w:rPr>
        <w:t>天</w:t>
      </w:r>
      <w:r>
        <w:rPr>
          <w:spacing w:val="-3"/>
          <w:sz w:val="24"/>
          <w:szCs w:val="24"/>
        </w:rPr>
        <w:t>”</w:t>
      </w:r>
      <w:r>
        <w:rPr>
          <w:rFonts w:hint="eastAsia" w:ascii="宋体" w:hAnsi="宋体" w:eastAsia="宋体" w:cs="宋体"/>
          <w:spacing w:val="-3"/>
          <w:sz w:val="24"/>
          <w:szCs w:val="24"/>
        </w:rPr>
        <w:t>指日历天数。</w:t>
      </w:r>
    </w:p>
    <w:p>
      <w:pPr>
        <w:spacing w:before="216"/>
        <w:ind w:left="55"/>
        <w:rPr>
          <w:rFonts w:ascii="宋体" w:hAnsi="宋体"/>
          <w:sz w:val="24"/>
          <w:szCs w:val="24"/>
        </w:rPr>
      </w:pPr>
      <w:r>
        <w:rPr>
          <w:rFonts w:hint="eastAsia" w:ascii="宋体" w:hAnsi="宋体"/>
          <w:spacing w:val="-4"/>
          <w:sz w:val="24"/>
          <w:szCs w:val="24"/>
        </w:rPr>
        <w:t>1.5.</w:t>
      </w:r>
      <w:r>
        <w:rPr>
          <w:rFonts w:hint="eastAsia" w:ascii="宋体" w:hAnsi="宋体"/>
          <w:spacing w:val="-2"/>
          <w:sz w:val="24"/>
          <w:szCs w:val="24"/>
        </w:rPr>
        <w:t>3 “</w:t>
      </w:r>
      <w:r>
        <w:rPr>
          <w:rFonts w:hint="eastAsia" w:ascii="宋体" w:hAnsi="宋体" w:eastAsia="宋体" w:cs="宋体"/>
          <w:spacing w:val="-2"/>
          <w:sz w:val="24"/>
          <w:szCs w:val="24"/>
        </w:rPr>
        <w:t>周</w:t>
      </w:r>
      <w:r>
        <w:rPr>
          <w:spacing w:val="-2"/>
          <w:sz w:val="24"/>
          <w:szCs w:val="24"/>
        </w:rPr>
        <w:t>”</w:t>
      </w:r>
      <w:r>
        <w:rPr>
          <w:rFonts w:hint="eastAsia" w:ascii="宋体" w:hAnsi="宋体" w:eastAsia="宋体" w:cs="宋体"/>
          <w:spacing w:val="-2"/>
          <w:sz w:val="24"/>
          <w:szCs w:val="24"/>
        </w:rPr>
        <w:t>指按中国习惯开始的连续七天。</w:t>
      </w:r>
    </w:p>
    <w:p>
      <w:pPr>
        <w:spacing w:before="215"/>
        <w:ind w:left="55"/>
        <w:rPr>
          <w:rFonts w:ascii="宋体" w:hAnsi="宋体"/>
          <w:sz w:val="24"/>
          <w:szCs w:val="24"/>
        </w:rPr>
      </w:pPr>
      <w:r>
        <w:rPr>
          <w:rFonts w:hint="eastAsia" w:ascii="宋体" w:hAnsi="宋体"/>
          <w:spacing w:val="-15"/>
          <w:sz w:val="24"/>
          <w:szCs w:val="24"/>
        </w:rPr>
        <w:t>1</w:t>
      </w:r>
      <w:r>
        <w:rPr>
          <w:rFonts w:hint="eastAsia" w:ascii="宋体" w:hAnsi="宋体"/>
          <w:spacing w:val="-8"/>
          <w:sz w:val="24"/>
          <w:szCs w:val="24"/>
        </w:rPr>
        <w:t>.5.4 “</w:t>
      </w:r>
      <w:r>
        <w:rPr>
          <w:rFonts w:hint="eastAsia" w:ascii="宋体" w:hAnsi="宋体" w:eastAsia="宋体" w:cs="宋体"/>
          <w:spacing w:val="-8"/>
          <w:sz w:val="24"/>
          <w:szCs w:val="24"/>
        </w:rPr>
        <w:t>年</w:t>
      </w:r>
      <w:r>
        <w:rPr>
          <w:spacing w:val="-8"/>
          <w:sz w:val="24"/>
          <w:szCs w:val="24"/>
        </w:rPr>
        <w:t>”</w:t>
      </w:r>
      <w:r>
        <w:rPr>
          <w:rFonts w:hint="eastAsia" w:ascii="宋体" w:hAnsi="宋体" w:eastAsia="宋体" w:cs="宋体"/>
          <w:spacing w:val="-8"/>
          <w:sz w:val="24"/>
          <w:szCs w:val="24"/>
        </w:rPr>
        <w:t>指连续的</w:t>
      </w:r>
      <w:r>
        <w:rPr>
          <w:rFonts w:hint="eastAsia" w:ascii="宋体" w:hAnsi="宋体"/>
          <w:spacing w:val="-8"/>
          <w:sz w:val="24"/>
          <w:szCs w:val="24"/>
        </w:rPr>
        <w:t xml:space="preserve"> 12 </w:t>
      </w:r>
      <w:r>
        <w:rPr>
          <w:rFonts w:hint="eastAsia" w:ascii="宋体" w:hAnsi="宋体" w:eastAsia="宋体" w:cs="宋体"/>
          <w:spacing w:val="-8"/>
          <w:sz w:val="24"/>
          <w:szCs w:val="24"/>
        </w:rPr>
        <w:t>个月。</w:t>
      </w:r>
    </w:p>
    <w:p>
      <w:pPr>
        <w:spacing w:before="213" w:line="302" w:lineRule="auto"/>
        <w:ind w:left="878" w:right="85" w:hanging="823"/>
        <w:rPr>
          <w:rFonts w:ascii="宋体" w:hAnsi="宋体"/>
          <w:sz w:val="24"/>
          <w:szCs w:val="24"/>
        </w:rPr>
      </w:pPr>
      <w:r>
        <w:rPr>
          <w:rFonts w:hint="eastAsia" w:ascii="宋体" w:hAnsi="宋体"/>
          <w:spacing w:val="-12"/>
          <w:sz w:val="24"/>
          <w:szCs w:val="24"/>
        </w:rPr>
        <w:t>1</w:t>
      </w:r>
      <w:r>
        <w:rPr>
          <w:rFonts w:hint="eastAsia" w:ascii="宋体" w:hAnsi="宋体"/>
          <w:spacing w:val="-7"/>
          <w:sz w:val="24"/>
          <w:szCs w:val="24"/>
        </w:rPr>
        <w:t>.</w:t>
      </w:r>
      <w:r>
        <w:rPr>
          <w:rFonts w:hint="eastAsia" w:ascii="宋体" w:hAnsi="宋体"/>
          <w:spacing w:val="-6"/>
          <w:sz w:val="24"/>
          <w:szCs w:val="24"/>
        </w:rPr>
        <w:t>5.5 “</w:t>
      </w:r>
      <w:r>
        <w:rPr>
          <w:rFonts w:hint="eastAsia" w:ascii="宋体" w:hAnsi="宋体" w:eastAsia="宋体" w:cs="宋体"/>
          <w:spacing w:val="-6"/>
          <w:sz w:val="24"/>
          <w:szCs w:val="24"/>
        </w:rPr>
        <w:t>保证期</w:t>
      </w:r>
      <w:r>
        <w:rPr>
          <w:spacing w:val="-6"/>
          <w:sz w:val="24"/>
          <w:szCs w:val="24"/>
        </w:rPr>
        <w:t>“</w:t>
      </w:r>
      <w:r>
        <w:rPr>
          <w:rFonts w:hint="eastAsia" w:ascii="宋体" w:hAnsi="宋体" w:eastAsia="宋体" w:cs="宋体"/>
          <w:spacing w:val="-6"/>
          <w:sz w:val="24"/>
          <w:szCs w:val="24"/>
        </w:rPr>
        <w:t>是指自合同验收之日起一定时间内，</w:t>
      </w:r>
      <w:r>
        <w:rPr>
          <w:rFonts w:hint="eastAsia" w:ascii="宋体" w:hAnsi="宋体"/>
          <w:spacing w:val="-6"/>
          <w:sz w:val="24"/>
          <w:szCs w:val="24"/>
        </w:rPr>
        <w:t xml:space="preserve"> </w:t>
      </w:r>
      <w:r>
        <w:rPr>
          <w:rFonts w:hint="eastAsia" w:ascii="宋体" w:hAnsi="宋体" w:eastAsia="宋体" w:cs="宋体"/>
          <w:spacing w:val="-6"/>
          <w:sz w:val="24"/>
          <w:szCs w:val="24"/>
        </w:rPr>
        <w:t>卖方保证所供货物的适当</w:t>
      </w:r>
      <w:r>
        <w:rPr>
          <w:rFonts w:hint="eastAsia" w:ascii="宋体" w:hAnsi="宋体"/>
          <w:sz w:val="24"/>
          <w:szCs w:val="24"/>
        </w:rPr>
        <w:t xml:space="preserve"> </w:t>
      </w:r>
      <w:r>
        <w:rPr>
          <w:rFonts w:hint="eastAsia" w:ascii="宋体" w:hAnsi="宋体" w:eastAsia="宋体" w:cs="宋体"/>
          <w:spacing w:val="-4"/>
          <w:sz w:val="24"/>
          <w:szCs w:val="24"/>
        </w:rPr>
        <w:t>和稳</w:t>
      </w:r>
      <w:r>
        <w:rPr>
          <w:rFonts w:hint="eastAsia" w:ascii="宋体" w:hAnsi="宋体" w:eastAsia="宋体" w:cs="宋体"/>
          <w:spacing w:val="-3"/>
          <w:sz w:val="24"/>
          <w:szCs w:val="24"/>
        </w:rPr>
        <w:t>定</w:t>
      </w:r>
      <w:r>
        <w:rPr>
          <w:rFonts w:hint="eastAsia" w:ascii="宋体" w:hAnsi="宋体" w:eastAsia="宋体" w:cs="宋体"/>
          <w:spacing w:val="-2"/>
          <w:sz w:val="24"/>
          <w:szCs w:val="24"/>
        </w:rPr>
        <w:t>运行，并负责消除存在的任何缺陷。</w:t>
      </w:r>
    </w:p>
    <w:p>
      <w:pPr>
        <w:spacing w:line="372" w:lineRule="auto"/>
      </w:pPr>
      <w:r>
        <w:t xml:space="preserve"> </w:t>
      </w:r>
    </w:p>
    <w:p>
      <w:pPr>
        <w:spacing w:before="78"/>
        <w:ind w:left="41"/>
        <w:outlineLvl w:val="1"/>
        <w:rPr>
          <w:rFonts w:ascii="宋体" w:hAnsi="宋体"/>
          <w:sz w:val="24"/>
          <w:szCs w:val="24"/>
        </w:rPr>
      </w:pPr>
      <w:r>
        <w:rPr>
          <w:rFonts w:hint="eastAsia" w:ascii="宋体" w:hAnsi="宋体"/>
          <w:spacing w:val="-20"/>
          <w:sz w:val="24"/>
          <w:szCs w:val="24"/>
        </w:rPr>
        <w:t>2</w:t>
      </w:r>
      <w:r>
        <w:rPr>
          <w:rFonts w:hint="eastAsia" w:ascii="宋体" w:hAnsi="宋体" w:eastAsia="宋体" w:cs="宋体"/>
          <w:spacing w:val="-18"/>
          <w:sz w:val="24"/>
          <w:szCs w:val="24"/>
        </w:rPr>
        <w:t>．</w:t>
      </w:r>
      <w:r>
        <w:rPr>
          <w:rFonts w:hint="eastAsia" w:ascii="宋体" w:hAnsi="宋体"/>
          <w:spacing w:val="-18"/>
          <w:sz w:val="24"/>
          <w:szCs w:val="24"/>
        </w:rPr>
        <w:t xml:space="preserve">  </w:t>
      </w:r>
      <w:r>
        <w:rPr>
          <w:rFonts w:hint="eastAsia" w:ascii="宋体" w:hAnsi="宋体" w:eastAsia="宋体" w:cs="宋体"/>
          <w:spacing w:val="-18"/>
          <w:sz w:val="24"/>
          <w:szCs w:val="24"/>
        </w:rPr>
        <w:t>适用性</w:t>
      </w:r>
    </w:p>
    <w:p>
      <w:pPr>
        <w:spacing w:line="252" w:lineRule="auto"/>
      </w:pPr>
      <w:r>
        <w:t xml:space="preserve"> </w:t>
      </w:r>
    </w:p>
    <w:p>
      <w:pPr>
        <w:spacing w:before="79"/>
        <w:ind w:left="41"/>
        <w:rPr>
          <w:rFonts w:ascii="宋体" w:hAnsi="宋体"/>
          <w:sz w:val="24"/>
          <w:szCs w:val="24"/>
        </w:rPr>
      </w:pPr>
      <w:r>
        <w:rPr>
          <w:rFonts w:hint="eastAsia" w:ascii="宋体" w:hAnsi="宋体"/>
          <w:spacing w:val="-2"/>
          <w:sz w:val="24"/>
          <w:szCs w:val="24"/>
        </w:rPr>
        <w:t xml:space="preserve">2.1   </w:t>
      </w:r>
      <w:r>
        <w:rPr>
          <w:rFonts w:hint="eastAsia" w:ascii="宋体" w:hAnsi="宋体" w:eastAsia="宋体" w:cs="宋体"/>
          <w:spacing w:val="-2"/>
          <w:sz w:val="24"/>
          <w:szCs w:val="24"/>
        </w:rPr>
        <w:t>本合同条款适</w:t>
      </w:r>
      <w:r>
        <w:rPr>
          <w:rFonts w:hint="eastAsia" w:ascii="宋体" w:hAnsi="宋体" w:eastAsia="宋体" w:cs="宋体"/>
          <w:spacing w:val="-1"/>
          <w:sz w:val="24"/>
          <w:szCs w:val="24"/>
        </w:rPr>
        <w:t>用于没有被本合同其他部分的条款所取代的范围。</w:t>
      </w:r>
    </w:p>
    <w:p>
      <w:pPr>
        <w:spacing w:line="374" w:lineRule="auto"/>
      </w:pPr>
      <w:r>
        <w:t xml:space="preserve"> </w:t>
      </w:r>
    </w:p>
    <w:p>
      <w:pPr>
        <w:spacing w:before="78"/>
        <w:ind w:left="42"/>
        <w:outlineLvl w:val="1"/>
        <w:rPr>
          <w:rFonts w:ascii="宋体" w:hAnsi="宋体"/>
          <w:sz w:val="24"/>
          <w:szCs w:val="24"/>
        </w:rPr>
      </w:pPr>
      <w:r>
        <w:rPr>
          <w:rFonts w:hint="eastAsia" w:ascii="宋体" w:hAnsi="宋体"/>
          <w:spacing w:val="-22"/>
          <w:sz w:val="24"/>
          <w:szCs w:val="24"/>
        </w:rPr>
        <w:t>3</w:t>
      </w:r>
      <w:r>
        <w:rPr>
          <w:rFonts w:hint="eastAsia" w:ascii="宋体" w:hAnsi="宋体" w:eastAsia="宋体" w:cs="宋体"/>
          <w:spacing w:val="-18"/>
          <w:sz w:val="24"/>
          <w:szCs w:val="24"/>
        </w:rPr>
        <w:t>．</w:t>
      </w:r>
      <w:r>
        <w:rPr>
          <w:rFonts w:hint="eastAsia" w:ascii="宋体" w:hAnsi="宋体"/>
          <w:spacing w:val="-18"/>
          <w:sz w:val="24"/>
          <w:szCs w:val="24"/>
        </w:rPr>
        <w:t xml:space="preserve">  </w:t>
      </w:r>
      <w:r>
        <w:rPr>
          <w:rFonts w:hint="eastAsia" w:ascii="宋体" w:hAnsi="宋体" w:eastAsia="宋体" w:cs="宋体"/>
          <w:spacing w:val="-18"/>
          <w:sz w:val="24"/>
          <w:szCs w:val="24"/>
        </w:rPr>
        <w:t>原产地</w:t>
      </w:r>
    </w:p>
    <w:p>
      <w:pPr>
        <w:spacing w:line="252" w:lineRule="auto"/>
      </w:pPr>
      <w:r>
        <w:t xml:space="preserve"> </w:t>
      </w:r>
    </w:p>
    <w:p>
      <w:pPr>
        <w:spacing w:before="78" w:line="300" w:lineRule="auto"/>
        <w:ind w:left="759" w:right="25" w:hanging="717"/>
        <w:rPr>
          <w:rFonts w:ascii="宋体" w:hAnsi="宋体"/>
          <w:sz w:val="24"/>
          <w:szCs w:val="24"/>
        </w:rPr>
      </w:pPr>
      <w:r>
        <w:rPr>
          <w:rFonts w:hint="eastAsia" w:ascii="宋体" w:hAnsi="宋体"/>
          <w:spacing w:val="6"/>
          <w:sz w:val="24"/>
          <w:szCs w:val="24"/>
        </w:rPr>
        <w:t xml:space="preserve">3.1   </w:t>
      </w:r>
      <w:r>
        <w:rPr>
          <w:rFonts w:hint="eastAsia" w:ascii="宋体" w:hAnsi="宋体" w:eastAsia="宋体" w:cs="宋体"/>
          <w:spacing w:val="3"/>
          <w:sz w:val="24"/>
          <w:szCs w:val="24"/>
        </w:rPr>
        <w:t>本合同项下所提供的货物及服务均应来自于中华人民共和国或是与中华</w:t>
      </w:r>
      <w:r>
        <w:rPr>
          <w:rFonts w:hint="eastAsia" w:ascii="宋体" w:hAnsi="宋体"/>
          <w:sz w:val="24"/>
          <w:szCs w:val="24"/>
        </w:rPr>
        <w:t xml:space="preserve"> </w:t>
      </w:r>
      <w:r>
        <w:rPr>
          <w:rFonts w:hint="eastAsia" w:ascii="宋体" w:hAnsi="宋体" w:eastAsia="宋体" w:cs="宋体"/>
          <w:spacing w:val="4"/>
          <w:sz w:val="24"/>
          <w:szCs w:val="24"/>
        </w:rPr>
        <w:t>人民共和</w:t>
      </w:r>
      <w:r>
        <w:rPr>
          <w:rFonts w:hint="eastAsia" w:ascii="宋体" w:hAnsi="宋体" w:eastAsia="宋体" w:cs="宋体"/>
          <w:spacing w:val="2"/>
          <w:sz w:val="24"/>
          <w:szCs w:val="24"/>
        </w:rPr>
        <w:t>国有正常贸易往来的国家</w:t>
      </w:r>
      <w:r>
        <w:rPr>
          <w:rFonts w:hint="eastAsia" w:ascii="宋体" w:hAnsi="宋体"/>
          <w:spacing w:val="2"/>
          <w:sz w:val="24"/>
          <w:szCs w:val="24"/>
        </w:rPr>
        <w:t xml:space="preserve"> (</w:t>
      </w:r>
      <w:r>
        <w:rPr>
          <w:rFonts w:hint="eastAsia" w:ascii="宋体" w:hAnsi="宋体" w:eastAsia="宋体" w:cs="宋体"/>
          <w:spacing w:val="2"/>
          <w:sz w:val="24"/>
          <w:szCs w:val="24"/>
        </w:rPr>
        <w:t>以下简称</w:t>
      </w:r>
      <w:r>
        <w:rPr>
          <w:spacing w:val="2"/>
          <w:sz w:val="24"/>
          <w:szCs w:val="24"/>
        </w:rPr>
        <w:t>“</w:t>
      </w:r>
      <w:r>
        <w:rPr>
          <w:rFonts w:hint="eastAsia" w:ascii="宋体" w:hAnsi="宋体" w:eastAsia="宋体" w:cs="宋体"/>
          <w:spacing w:val="2"/>
          <w:sz w:val="24"/>
          <w:szCs w:val="24"/>
        </w:rPr>
        <w:t>合格来源国</w:t>
      </w:r>
      <w:r>
        <w:rPr>
          <w:spacing w:val="2"/>
          <w:sz w:val="24"/>
          <w:szCs w:val="24"/>
        </w:rPr>
        <w:t>”</w:t>
      </w:r>
      <w:r>
        <w:rPr>
          <w:rFonts w:hint="eastAsia" w:ascii="宋体" w:hAnsi="宋体"/>
          <w:spacing w:val="2"/>
          <w:sz w:val="24"/>
          <w:szCs w:val="24"/>
        </w:rPr>
        <w:t>)</w:t>
      </w:r>
      <w:r>
        <w:rPr>
          <w:rFonts w:hint="eastAsia" w:ascii="宋体" w:hAnsi="宋体" w:eastAsia="宋体" w:cs="宋体"/>
          <w:spacing w:val="2"/>
          <w:sz w:val="24"/>
          <w:szCs w:val="24"/>
        </w:rPr>
        <w:t>和地区。</w:t>
      </w:r>
    </w:p>
    <w:p>
      <w:pPr>
        <w:spacing w:before="217" w:line="328" w:lineRule="auto"/>
        <w:ind w:left="759" w:right="2" w:hanging="717"/>
        <w:rPr>
          <w:rFonts w:ascii="宋体" w:hAnsi="宋体"/>
          <w:sz w:val="24"/>
          <w:szCs w:val="24"/>
        </w:rPr>
      </w:pPr>
      <w:r>
        <w:rPr>
          <w:rFonts w:hint="eastAsia" w:ascii="宋体" w:hAnsi="宋体"/>
          <w:spacing w:val="-18"/>
          <w:sz w:val="24"/>
          <w:szCs w:val="24"/>
        </w:rPr>
        <w:t>3.</w:t>
      </w:r>
      <w:r>
        <w:rPr>
          <w:rFonts w:hint="eastAsia" w:ascii="宋体" w:hAnsi="宋体"/>
          <w:spacing w:val="-17"/>
          <w:sz w:val="24"/>
          <w:szCs w:val="24"/>
        </w:rPr>
        <w:t>2</w:t>
      </w:r>
      <w:r>
        <w:rPr>
          <w:rFonts w:hint="eastAsia" w:ascii="宋体" w:hAnsi="宋体"/>
          <w:spacing w:val="-9"/>
          <w:sz w:val="24"/>
          <w:szCs w:val="24"/>
        </w:rPr>
        <w:t xml:space="preserve">   </w:t>
      </w:r>
      <w:r>
        <w:rPr>
          <w:rFonts w:hint="eastAsia" w:ascii="宋体" w:hAnsi="宋体" w:eastAsia="宋体" w:cs="宋体"/>
          <w:spacing w:val="-9"/>
          <w:sz w:val="24"/>
          <w:szCs w:val="24"/>
        </w:rPr>
        <w:t>本条所述的</w:t>
      </w:r>
      <w:r>
        <w:rPr>
          <w:spacing w:val="-9"/>
          <w:sz w:val="24"/>
          <w:szCs w:val="24"/>
        </w:rPr>
        <w:t>“</w:t>
      </w:r>
      <w:r>
        <w:rPr>
          <w:rFonts w:hint="eastAsia" w:ascii="宋体" w:hAnsi="宋体" w:eastAsia="宋体" w:cs="宋体"/>
          <w:spacing w:val="-9"/>
          <w:sz w:val="24"/>
          <w:szCs w:val="24"/>
        </w:rPr>
        <w:t>原产地</w:t>
      </w:r>
      <w:r>
        <w:rPr>
          <w:spacing w:val="-9"/>
          <w:sz w:val="24"/>
          <w:szCs w:val="24"/>
        </w:rPr>
        <w:t>”</w:t>
      </w:r>
      <w:r>
        <w:rPr>
          <w:rFonts w:hint="eastAsia" w:ascii="宋体" w:hAnsi="宋体" w:eastAsia="宋体" w:cs="宋体"/>
          <w:spacing w:val="-9"/>
          <w:sz w:val="24"/>
          <w:szCs w:val="24"/>
        </w:rPr>
        <w:t>系指货物开采、生长，</w:t>
      </w:r>
      <w:r>
        <w:rPr>
          <w:rFonts w:hint="eastAsia" w:ascii="宋体" w:hAnsi="宋体"/>
          <w:spacing w:val="-9"/>
          <w:sz w:val="24"/>
          <w:szCs w:val="24"/>
        </w:rPr>
        <w:t xml:space="preserve"> </w:t>
      </w:r>
      <w:r>
        <w:rPr>
          <w:rFonts w:hint="eastAsia" w:ascii="宋体" w:hAnsi="宋体" w:eastAsia="宋体" w:cs="宋体"/>
          <w:spacing w:val="-9"/>
          <w:sz w:val="24"/>
          <w:szCs w:val="24"/>
        </w:rPr>
        <w:t>生产地或提供服务的来源地。</w:t>
      </w:r>
      <w:r>
        <w:rPr>
          <w:rFonts w:hint="eastAsia" w:ascii="宋体" w:hAnsi="宋体"/>
          <w:sz w:val="24"/>
          <w:szCs w:val="24"/>
        </w:rPr>
        <w:t xml:space="preserve"> </w:t>
      </w:r>
      <w:r>
        <w:rPr>
          <w:rFonts w:hint="eastAsia" w:ascii="宋体" w:hAnsi="宋体" w:eastAsia="宋体" w:cs="宋体"/>
          <w:spacing w:val="-6"/>
          <w:sz w:val="24"/>
          <w:szCs w:val="24"/>
        </w:rPr>
        <w:t>经过生</w:t>
      </w:r>
      <w:r>
        <w:rPr>
          <w:rFonts w:hint="eastAsia" w:ascii="宋体" w:hAnsi="宋体" w:eastAsia="宋体" w:cs="宋体"/>
          <w:spacing w:val="-3"/>
          <w:sz w:val="24"/>
          <w:szCs w:val="24"/>
        </w:rPr>
        <w:t>产加工、的产品或经过实质上组装主要元件而形成的产品均可称为</w:t>
      </w:r>
      <w:r>
        <w:rPr>
          <w:rFonts w:hint="eastAsia" w:ascii="宋体" w:hAnsi="宋体"/>
          <w:sz w:val="24"/>
          <w:szCs w:val="24"/>
        </w:rPr>
        <w:t xml:space="preserve"> </w:t>
      </w:r>
      <w:r>
        <w:rPr>
          <w:rFonts w:hint="eastAsia" w:ascii="宋体" w:hAnsi="宋体" w:eastAsia="宋体" w:cs="宋体"/>
          <w:spacing w:val="-7"/>
          <w:sz w:val="24"/>
          <w:szCs w:val="24"/>
        </w:rPr>
        <w:t>货物，</w:t>
      </w:r>
      <w:r>
        <w:rPr>
          <w:rFonts w:hint="eastAsia" w:ascii="宋体" w:hAnsi="宋体"/>
          <w:spacing w:val="-7"/>
          <w:sz w:val="24"/>
          <w:szCs w:val="24"/>
        </w:rPr>
        <w:t xml:space="preserve"> </w:t>
      </w:r>
      <w:r>
        <w:rPr>
          <w:rFonts w:hint="eastAsia" w:ascii="宋体" w:hAnsi="宋体" w:eastAsia="宋体" w:cs="宋体"/>
          <w:spacing w:val="-7"/>
          <w:sz w:val="24"/>
          <w:szCs w:val="24"/>
        </w:rPr>
        <w:t>商业上公认的新产品是指在基本特征、目的或功能上与元部件有</w:t>
      </w:r>
      <w:r>
        <w:rPr>
          <w:rFonts w:hint="eastAsia" w:ascii="宋体" w:hAnsi="宋体" w:eastAsia="宋体" w:cs="宋体"/>
          <w:spacing w:val="-4"/>
          <w:sz w:val="24"/>
          <w:szCs w:val="24"/>
        </w:rPr>
        <w:t>实</w:t>
      </w:r>
    </w:p>
    <w:p>
      <w:pPr>
        <w:kinsoku/>
        <w:autoSpaceDE/>
        <w:autoSpaceDN/>
        <w:adjustRightInd/>
        <w:snapToGrid/>
        <w:textAlignment w:val="auto"/>
        <w:sectPr>
          <w:pgSz w:w="11907" w:h="16839"/>
          <w:pgMar w:top="1015" w:right="1714" w:bottom="860" w:left="1771" w:header="740" w:footer="672" w:gutter="0"/>
          <w:cols w:space="720" w:num="1"/>
        </w:sectPr>
      </w:pPr>
    </w:p>
    <w:p>
      <w:pPr>
        <w:spacing w:line="266" w:lineRule="auto"/>
      </w:pPr>
      <w:r>
        <w:t xml:space="preserve"> </w:t>
      </w:r>
    </w:p>
    <w:p>
      <w:pPr>
        <w:spacing w:line="268" w:lineRule="auto"/>
      </w:pPr>
      <w:r>
        <w:t xml:space="preserve"> </w:t>
      </w:r>
    </w:p>
    <w:p>
      <w:pPr>
        <w:spacing w:before="78"/>
        <w:ind w:left="759"/>
        <w:rPr>
          <w:rFonts w:ascii="宋体" w:hAnsi="宋体"/>
          <w:sz w:val="24"/>
          <w:szCs w:val="24"/>
        </w:rPr>
      </w:pPr>
      <w:r>
        <w:rPr>
          <w:rFonts w:hint="eastAsia" w:ascii="宋体" w:hAnsi="宋体" w:eastAsia="宋体" w:cs="宋体"/>
          <w:spacing w:val="-5"/>
          <w:sz w:val="24"/>
          <w:szCs w:val="24"/>
        </w:rPr>
        <w:t>质性区别的产品。</w:t>
      </w:r>
    </w:p>
    <w:p>
      <w:pPr>
        <w:spacing w:before="213"/>
        <w:ind w:left="42"/>
        <w:rPr>
          <w:rFonts w:ascii="宋体" w:hAnsi="宋体"/>
          <w:sz w:val="24"/>
          <w:szCs w:val="24"/>
        </w:rPr>
      </w:pPr>
      <w:r>
        <w:rPr>
          <w:rFonts w:hint="eastAsia" w:ascii="宋体" w:hAnsi="宋体"/>
          <w:spacing w:val="-2"/>
          <w:sz w:val="24"/>
          <w:szCs w:val="24"/>
        </w:rPr>
        <w:t xml:space="preserve">3.3   </w:t>
      </w:r>
      <w:r>
        <w:rPr>
          <w:rFonts w:hint="eastAsia" w:ascii="宋体" w:hAnsi="宋体" w:eastAsia="宋体" w:cs="宋体"/>
          <w:spacing w:val="-2"/>
          <w:sz w:val="24"/>
          <w:szCs w:val="24"/>
        </w:rPr>
        <w:t>货物和服务的原产地有别于卖方的国籍</w:t>
      </w:r>
      <w:r>
        <w:rPr>
          <w:rFonts w:hint="eastAsia" w:ascii="宋体" w:hAnsi="宋体" w:eastAsia="宋体" w:cs="宋体"/>
          <w:spacing w:val="-1"/>
          <w:sz w:val="24"/>
          <w:szCs w:val="24"/>
        </w:rPr>
        <w:t>。</w:t>
      </w:r>
    </w:p>
    <w:p>
      <w:pPr>
        <w:spacing w:line="376" w:lineRule="auto"/>
      </w:pPr>
      <w:r>
        <w:t xml:space="preserve"> </w:t>
      </w:r>
    </w:p>
    <w:p>
      <w:pPr>
        <w:spacing w:before="78"/>
        <w:ind w:left="37"/>
        <w:outlineLvl w:val="1"/>
        <w:rPr>
          <w:rFonts w:ascii="宋体" w:hAnsi="宋体"/>
          <w:sz w:val="24"/>
          <w:szCs w:val="24"/>
        </w:rPr>
      </w:pPr>
      <w:r>
        <w:rPr>
          <w:rFonts w:hint="eastAsia" w:ascii="宋体" w:hAnsi="宋体"/>
          <w:spacing w:val="-20"/>
          <w:sz w:val="24"/>
          <w:szCs w:val="24"/>
        </w:rPr>
        <w:t>4</w:t>
      </w:r>
      <w:r>
        <w:rPr>
          <w:rFonts w:hint="eastAsia" w:ascii="宋体" w:hAnsi="宋体" w:eastAsia="宋体" w:cs="宋体"/>
          <w:spacing w:val="-20"/>
          <w:sz w:val="24"/>
          <w:szCs w:val="24"/>
        </w:rPr>
        <w:t>．</w:t>
      </w:r>
      <w:r>
        <w:rPr>
          <w:rFonts w:hint="eastAsia" w:ascii="宋体" w:hAnsi="宋体"/>
          <w:spacing w:val="-20"/>
          <w:sz w:val="24"/>
          <w:szCs w:val="24"/>
        </w:rPr>
        <w:t xml:space="preserve">  </w:t>
      </w:r>
      <w:r>
        <w:rPr>
          <w:rFonts w:hint="eastAsia" w:ascii="宋体" w:hAnsi="宋体" w:eastAsia="宋体" w:cs="宋体"/>
          <w:spacing w:val="-20"/>
          <w:sz w:val="24"/>
          <w:szCs w:val="24"/>
        </w:rPr>
        <w:t>标准</w:t>
      </w:r>
    </w:p>
    <w:p>
      <w:pPr>
        <w:spacing w:line="249" w:lineRule="auto"/>
      </w:pPr>
      <w:r>
        <w:t xml:space="preserve"> </w:t>
      </w:r>
    </w:p>
    <w:p>
      <w:pPr>
        <w:spacing w:before="78" w:line="328" w:lineRule="auto"/>
        <w:ind w:left="758" w:right="84" w:hanging="721"/>
        <w:rPr>
          <w:rFonts w:ascii="宋体" w:hAnsi="宋体"/>
          <w:sz w:val="24"/>
          <w:szCs w:val="24"/>
        </w:rPr>
      </w:pPr>
      <w:r>
        <w:rPr>
          <w:rFonts w:hint="eastAsia" w:ascii="宋体" w:hAnsi="宋体"/>
          <w:spacing w:val="1"/>
          <w:sz w:val="24"/>
          <w:szCs w:val="24"/>
        </w:rPr>
        <w:t xml:space="preserve">4.1   </w:t>
      </w:r>
      <w:r>
        <w:rPr>
          <w:rFonts w:hint="eastAsia" w:ascii="宋体" w:hAnsi="宋体" w:eastAsia="宋体" w:cs="宋体"/>
          <w:spacing w:val="1"/>
          <w:sz w:val="24"/>
          <w:szCs w:val="24"/>
        </w:rPr>
        <w:t>本合同下交付的货物</w:t>
      </w:r>
      <w:r>
        <w:rPr>
          <w:rFonts w:hint="eastAsia" w:ascii="宋体" w:hAnsi="宋体"/>
          <w:spacing w:val="1"/>
          <w:sz w:val="24"/>
          <w:szCs w:val="24"/>
        </w:rPr>
        <w:t>/</w:t>
      </w:r>
      <w:r>
        <w:rPr>
          <w:rFonts w:hint="eastAsia" w:ascii="宋体" w:hAnsi="宋体" w:eastAsia="宋体" w:cs="宋体"/>
          <w:spacing w:val="1"/>
          <w:sz w:val="24"/>
          <w:szCs w:val="24"/>
        </w:rPr>
        <w:t>服务应</w:t>
      </w:r>
      <w:r>
        <w:rPr>
          <w:rFonts w:hint="eastAsia" w:ascii="宋体" w:hAnsi="宋体" w:eastAsia="宋体" w:cs="宋体"/>
          <w:sz w:val="24"/>
          <w:szCs w:val="24"/>
        </w:rPr>
        <w:t>符合招标文件技术要求所述的标准。如果没</w:t>
      </w:r>
      <w:r>
        <w:rPr>
          <w:rFonts w:hint="eastAsia" w:ascii="宋体" w:hAnsi="宋体"/>
          <w:sz w:val="24"/>
          <w:szCs w:val="24"/>
        </w:rPr>
        <w:t xml:space="preserve"> </w:t>
      </w:r>
      <w:r>
        <w:rPr>
          <w:rFonts w:hint="eastAsia" w:ascii="宋体" w:hAnsi="宋体" w:eastAsia="宋体" w:cs="宋体"/>
          <w:spacing w:val="1"/>
          <w:sz w:val="24"/>
          <w:szCs w:val="24"/>
        </w:rPr>
        <w:t>有提及适用标准，则应符合货物</w:t>
      </w:r>
      <w:r>
        <w:rPr>
          <w:rFonts w:hint="eastAsia" w:ascii="宋体" w:hAnsi="宋体"/>
          <w:spacing w:val="1"/>
          <w:sz w:val="24"/>
          <w:szCs w:val="24"/>
        </w:rPr>
        <w:t>/</w:t>
      </w:r>
      <w:r>
        <w:rPr>
          <w:rFonts w:hint="eastAsia" w:ascii="宋体" w:hAnsi="宋体" w:eastAsia="宋体" w:cs="宋体"/>
          <w:spacing w:val="1"/>
          <w:sz w:val="24"/>
          <w:szCs w:val="24"/>
        </w:rPr>
        <w:t>服务</w:t>
      </w:r>
      <w:r>
        <w:rPr>
          <w:rFonts w:hint="eastAsia" w:ascii="宋体" w:hAnsi="宋体" w:eastAsia="宋体" w:cs="宋体"/>
          <w:sz w:val="24"/>
          <w:szCs w:val="24"/>
        </w:rPr>
        <w:t>来源国适用的官方标准。这些标准</w:t>
      </w:r>
      <w:r>
        <w:rPr>
          <w:rFonts w:hint="eastAsia" w:ascii="宋体" w:hAnsi="宋体"/>
          <w:sz w:val="24"/>
          <w:szCs w:val="24"/>
        </w:rPr>
        <w:t xml:space="preserve"> </w:t>
      </w:r>
      <w:r>
        <w:rPr>
          <w:rFonts w:hint="eastAsia" w:ascii="宋体" w:hAnsi="宋体" w:eastAsia="宋体" w:cs="宋体"/>
          <w:spacing w:val="-4"/>
          <w:sz w:val="24"/>
          <w:szCs w:val="24"/>
        </w:rPr>
        <w:t>必须是</w:t>
      </w:r>
      <w:r>
        <w:rPr>
          <w:rFonts w:hint="eastAsia" w:ascii="宋体" w:hAnsi="宋体" w:eastAsia="宋体" w:cs="宋体"/>
          <w:spacing w:val="-3"/>
          <w:sz w:val="24"/>
          <w:szCs w:val="24"/>
        </w:rPr>
        <w:t>有</w:t>
      </w:r>
      <w:r>
        <w:rPr>
          <w:rFonts w:hint="eastAsia" w:ascii="宋体" w:hAnsi="宋体" w:eastAsia="宋体" w:cs="宋体"/>
          <w:spacing w:val="-2"/>
          <w:sz w:val="24"/>
          <w:szCs w:val="24"/>
        </w:rPr>
        <w:t>关机构发布的最新版本的标准。</w:t>
      </w:r>
    </w:p>
    <w:p>
      <w:pPr>
        <w:spacing w:before="214" w:line="302" w:lineRule="auto"/>
        <w:ind w:left="757" w:right="87" w:hanging="720"/>
        <w:rPr>
          <w:rFonts w:ascii="宋体" w:hAnsi="宋体"/>
          <w:sz w:val="24"/>
          <w:szCs w:val="24"/>
        </w:rPr>
      </w:pPr>
      <w:r>
        <w:rPr>
          <w:rFonts w:hint="eastAsia" w:ascii="宋体" w:hAnsi="宋体"/>
          <w:spacing w:val="6"/>
          <w:sz w:val="24"/>
          <w:szCs w:val="24"/>
        </w:rPr>
        <w:t xml:space="preserve">4.2   </w:t>
      </w:r>
      <w:r>
        <w:rPr>
          <w:rFonts w:hint="eastAsia" w:ascii="宋体" w:hAnsi="宋体" w:eastAsia="宋体" w:cs="宋体"/>
          <w:spacing w:val="6"/>
          <w:sz w:val="24"/>
          <w:szCs w:val="24"/>
        </w:rPr>
        <w:t>除非</w:t>
      </w:r>
      <w:r>
        <w:rPr>
          <w:rFonts w:hint="eastAsia" w:ascii="宋体" w:hAnsi="宋体" w:eastAsia="宋体" w:cs="宋体"/>
          <w:spacing w:val="4"/>
          <w:sz w:val="24"/>
          <w:szCs w:val="24"/>
        </w:rPr>
        <w:t>技</w:t>
      </w:r>
      <w:r>
        <w:rPr>
          <w:rFonts w:hint="eastAsia" w:ascii="宋体" w:hAnsi="宋体" w:eastAsia="宋体" w:cs="宋体"/>
          <w:spacing w:val="3"/>
          <w:sz w:val="24"/>
          <w:szCs w:val="24"/>
        </w:rPr>
        <w:t>术规格中另有规定，计量单位均采用中华人民共和国法定计量单</w:t>
      </w:r>
      <w:r>
        <w:rPr>
          <w:rFonts w:hint="eastAsia" w:ascii="宋体" w:hAnsi="宋体"/>
          <w:sz w:val="24"/>
          <w:szCs w:val="24"/>
        </w:rPr>
        <w:t xml:space="preserve"> </w:t>
      </w:r>
      <w:r>
        <w:rPr>
          <w:rFonts w:hint="eastAsia" w:ascii="宋体" w:hAnsi="宋体" w:eastAsia="宋体" w:cs="宋体"/>
          <w:spacing w:val="-12"/>
          <w:sz w:val="24"/>
          <w:szCs w:val="24"/>
        </w:rPr>
        <w:t>位</w:t>
      </w:r>
      <w:r>
        <w:rPr>
          <w:rFonts w:hint="eastAsia" w:ascii="宋体" w:hAnsi="宋体" w:eastAsia="宋体" w:cs="宋体"/>
          <w:spacing w:val="-11"/>
          <w:sz w:val="24"/>
          <w:szCs w:val="24"/>
        </w:rPr>
        <w:t>。</w:t>
      </w:r>
    </w:p>
    <w:p>
      <w:pPr>
        <w:spacing w:line="372" w:lineRule="auto"/>
      </w:pPr>
      <w:r>
        <w:t xml:space="preserve"> </w:t>
      </w:r>
    </w:p>
    <w:p>
      <w:pPr>
        <w:spacing w:before="78"/>
        <w:ind w:left="42"/>
        <w:outlineLvl w:val="1"/>
        <w:rPr>
          <w:rFonts w:ascii="宋体" w:hAnsi="宋体"/>
          <w:sz w:val="24"/>
          <w:szCs w:val="24"/>
        </w:rPr>
      </w:pPr>
      <w:r>
        <w:rPr>
          <w:rFonts w:hint="eastAsia" w:ascii="宋体" w:hAnsi="宋体"/>
          <w:spacing w:val="-18"/>
          <w:sz w:val="24"/>
          <w:szCs w:val="24"/>
        </w:rPr>
        <w:t>5</w:t>
      </w:r>
      <w:r>
        <w:rPr>
          <w:rFonts w:hint="eastAsia" w:ascii="宋体" w:hAnsi="宋体" w:eastAsia="宋体" w:cs="宋体"/>
          <w:spacing w:val="-9"/>
          <w:sz w:val="24"/>
          <w:szCs w:val="24"/>
        </w:rPr>
        <w:t>．</w:t>
      </w:r>
      <w:r>
        <w:rPr>
          <w:rFonts w:hint="eastAsia" w:ascii="宋体" w:hAnsi="宋体"/>
          <w:spacing w:val="-9"/>
          <w:sz w:val="24"/>
          <w:szCs w:val="24"/>
        </w:rPr>
        <w:t xml:space="preserve">  </w:t>
      </w:r>
      <w:r>
        <w:rPr>
          <w:rFonts w:hint="eastAsia" w:ascii="宋体" w:hAnsi="宋体" w:eastAsia="宋体" w:cs="宋体"/>
          <w:spacing w:val="-9"/>
          <w:sz w:val="24"/>
          <w:szCs w:val="24"/>
        </w:rPr>
        <w:t>使用合同文件和资料</w:t>
      </w:r>
    </w:p>
    <w:p>
      <w:pPr>
        <w:spacing w:line="249" w:lineRule="auto"/>
      </w:pPr>
      <w:r>
        <w:t xml:space="preserve"> </w:t>
      </w:r>
    </w:p>
    <w:p>
      <w:pPr>
        <w:spacing w:before="79" w:line="343" w:lineRule="auto"/>
        <w:ind w:left="756" w:right="85" w:hanging="714"/>
        <w:rPr>
          <w:rFonts w:ascii="宋体" w:hAnsi="宋体"/>
          <w:sz w:val="24"/>
          <w:szCs w:val="24"/>
        </w:rPr>
      </w:pPr>
      <w:r>
        <w:rPr>
          <w:rFonts w:hint="eastAsia" w:ascii="宋体" w:hAnsi="宋体"/>
          <w:spacing w:val="-6"/>
          <w:sz w:val="24"/>
          <w:szCs w:val="24"/>
        </w:rPr>
        <w:t xml:space="preserve">5.1   </w:t>
      </w:r>
      <w:r>
        <w:rPr>
          <w:rFonts w:hint="eastAsia" w:ascii="宋体" w:hAnsi="宋体" w:eastAsia="宋体" w:cs="宋体"/>
          <w:spacing w:val="-6"/>
          <w:sz w:val="24"/>
          <w:szCs w:val="24"/>
        </w:rPr>
        <w:t>没有买方事先书面同意，</w:t>
      </w:r>
      <w:r>
        <w:rPr>
          <w:rFonts w:hint="eastAsia" w:ascii="宋体" w:hAnsi="宋体"/>
          <w:spacing w:val="-6"/>
          <w:sz w:val="24"/>
          <w:szCs w:val="24"/>
        </w:rPr>
        <w:t xml:space="preserve"> </w:t>
      </w:r>
      <w:r>
        <w:rPr>
          <w:rFonts w:hint="eastAsia" w:ascii="宋体" w:hAnsi="宋体" w:eastAsia="宋体" w:cs="宋体"/>
          <w:spacing w:val="-6"/>
          <w:sz w:val="24"/>
          <w:szCs w:val="24"/>
        </w:rPr>
        <w:t>卖方不得将由买方或代表买方提供的有关合同</w:t>
      </w:r>
      <w:r>
        <w:rPr>
          <w:rFonts w:hint="eastAsia" w:ascii="宋体" w:hAnsi="宋体" w:eastAsia="宋体" w:cs="宋体"/>
          <w:sz w:val="24"/>
          <w:szCs w:val="24"/>
        </w:rPr>
        <w:t>或</w:t>
      </w:r>
      <w:r>
        <w:rPr>
          <w:rFonts w:hint="eastAsia" w:ascii="宋体" w:hAnsi="宋体"/>
          <w:sz w:val="24"/>
          <w:szCs w:val="24"/>
        </w:rPr>
        <w:t xml:space="preserve"> </w:t>
      </w:r>
      <w:r>
        <w:rPr>
          <w:rFonts w:hint="eastAsia" w:ascii="宋体" w:hAnsi="宋体" w:eastAsia="宋体" w:cs="宋体"/>
          <w:spacing w:val="-6"/>
          <w:sz w:val="24"/>
          <w:szCs w:val="24"/>
        </w:rPr>
        <w:t>任何</w:t>
      </w:r>
      <w:r>
        <w:rPr>
          <w:rFonts w:hint="eastAsia" w:ascii="宋体" w:hAnsi="宋体" w:eastAsia="宋体" w:cs="宋体"/>
          <w:spacing w:val="-4"/>
          <w:sz w:val="24"/>
          <w:szCs w:val="24"/>
        </w:rPr>
        <w:t>合</w:t>
      </w:r>
      <w:r>
        <w:rPr>
          <w:rFonts w:hint="eastAsia" w:ascii="宋体" w:hAnsi="宋体" w:eastAsia="宋体" w:cs="宋体"/>
          <w:spacing w:val="-3"/>
          <w:sz w:val="24"/>
          <w:szCs w:val="24"/>
        </w:rPr>
        <w:t>同条文、规格、计划、图纸或资料提供给与履行本合同无关的任何</w:t>
      </w:r>
      <w:r>
        <w:rPr>
          <w:rFonts w:hint="eastAsia" w:ascii="宋体" w:hAnsi="宋体"/>
          <w:sz w:val="24"/>
          <w:szCs w:val="24"/>
        </w:rPr>
        <w:t xml:space="preserve"> </w:t>
      </w:r>
      <w:r>
        <w:rPr>
          <w:rFonts w:hint="eastAsia" w:ascii="宋体" w:hAnsi="宋体" w:eastAsia="宋体" w:cs="宋体"/>
          <w:spacing w:val="-12"/>
          <w:sz w:val="24"/>
          <w:szCs w:val="24"/>
        </w:rPr>
        <w:t>其他人。</w:t>
      </w:r>
      <w:r>
        <w:rPr>
          <w:rFonts w:hint="eastAsia" w:ascii="宋体" w:hAnsi="宋体" w:eastAsia="宋体" w:cs="宋体"/>
          <w:spacing w:val="-9"/>
          <w:sz w:val="24"/>
          <w:szCs w:val="24"/>
        </w:rPr>
        <w:t>即</w:t>
      </w:r>
      <w:r>
        <w:rPr>
          <w:rFonts w:hint="eastAsia" w:ascii="宋体" w:hAnsi="宋体" w:eastAsia="宋体" w:cs="宋体"/>
          <w:spacing w:val="-6"/>
          <w:sz w:val="24"/>
          <w:szCs w:val="24"/>
        </w:rPr>
        <w:t>使向与履行本合同有关的人员提供，</w:t>
      </w:r>
      <w:r>
        <w:rPr>
          <w:rFonts w:hint="eastAsia" w:ascii="宋体" w:hAnsi="宋体"/>
          <w:spacing w:val="-6"/>
          <w:sz w:val="24"/>
          <w:szCs w:val="24"/>
        </w:rPr>
        <w:t xml:space="preserve"> </w:t>
      </w:r>
      <w:r>
        <w:rPr>
          <w:rFonts w:hint="eastAsia" w:ascii="宋体" w:hAnsi="宋体" w:eastAsia="宋体" w:cs="宋体"/>
          <w:spacing w:val="-6"/>
          <w:sz w:val="24"/>
          <w:szCs w:val="24"/>
        </w:rPr>
        <w:t>也应注意保密并限于履行</w:t>
      </w:r>
      <w:r>
        <w:rPr>
          <w:rFonts w:hint="eastAsia" w:ascii="宋体" w:hAnsi="宋体"/>
          <w:sz w:val="24"/>
          <w:szCs w:val="24"/>
        </w:rPr>
        <w:t xml:space="preserve"> </w:t>
      </w:r>
      <w:r>
        <w:rPr>
          <w:rFonts w:hint="eastAsia" w:ascii="宋体" w:hAnsi="宋体" w:eastAsia="宋体" w:cs="宋体"/>
          <w:spacing w:val="-8"/>
          <w:sz w:val="24"/>
          <w:szCs w:val="24"/>
        </w:rPr>
        <w:t>合</w:t>
      </w:r>
      <w:r>
        <w:rPr>
          <w:rFonts w:hint="eastAsia" w:ascii="宋体" w:hAnsi="宋体" w:eastAsia="宋体" w:cs="宋体"/>
          <w:spacing w:val="-6"/>
          <w:sz w:val="24"/>
          <w:szCs w:val="24"/>
        </w:rPr>
        <w:t>同</w:t>
      </w:r>
      <w:r>
        <w:rPr>
          <w:rFonts w:hint="eastAsia" w:ascii="宋体" w:hAnsi="宋体" w:eastAsia="宋体" w:cs="宋体"/>
          <w:spacing w:val="-4"/>
          <w:sz w:val="24"/>
          <w:szCs w:val="24"/>
        </w:rPr>
        <w:t>必须的范围。</w:t>
      </w:r>
    </w:p>
    <w:p>
      <w:pPr>
        <w:spacing w:before="213"/>
        <w:ind w:left="42"/>
        <w:rPr>
          <w:rFonts w:ascii="宋体" w:hAnsi="宋体"/>
          <w:sz w:val="24"/>
          <w:szCs w:val="24"/>
        </w:rPr>
      </w:pPr>
      <w:r>
        <w:rPr>
          <w:rFonts w:hint="eastAsia" w:ascii="宋体" w:hAnsi="宋体"/>
          <w:spacing w:val="-16"/>
          <w:sz w:val="24"/>
          <w:szCs w:val="24"/>
        </w:rPr>
        <w:t>5.2</w:t>
      </w:r>
      <w:r>
        <w:rPr>
          <w:rFonts w:hint="eastAsia" w:ascii="宋体" w:hAnsi="宋体"/>
          <w:spacing w:val="-14"/>
          <w:sz w:val="24"/>
          <w:szCs w:val="24"/>
        </w:rPr>
        <w:t xml:space="preserve"> </w:t>
      </w:r>
      <w:r>
        <w:rPr>
          <w:rFonts w:hint="eastAsia" w:ascii="宋体" w:hAnsi="宋体"/>
          <w:spacing w:val="-8"/>
          <w:sz w:val="24"/>
          <w:szCs w:val="24"/>
        </w:rPr>
        <w:t xml:space="preserve">  </w:t>
      </w:r>
      <w:r>
        <w:rPr>
          <w:rFonts w:hint="eastAsia" w:ascii="宋体" w:hAnsi="宋体" w:eastAsia="宋体" w:cs="宋体"/>
          <w:spacing w:val="-8"/>
          <w:sz w:val="24"/>
          <w:szCs w:val="24"/>
        </w:rPr>
        <w:t>没有买方事先书面同意，</w:t>
      </w:r>
      <w:r>
        <w:rPr>
          <w:rFonts w:hint="eastAsia" w:ascii="宋体" w:hAnsi="宋体"/>
          <w:spacing w:val="-8"/>
          <w:sz w:val="24"/>
          <w:szCs w:val="24"/>
        </w:rPr>
        <w:t xml:space="preserve"> </w:t>
      </w:r>
      <w:r>
        <w:rPr>
          <w:rFonts w:hint="eastAsia" w:ascii="宋体" w:hAnsi="宋体" w:eastAsia="宋体" w:cs="宋体"/>
          <w:spacing w:val="-8"/>
          <w:sz w:val="24"/>
          <w:szCs w:val="24"/>
        </w:rPr>
        <w:t>除了履行本合同之外，</w:t>
      </w:r>
      <w:r>
        <w:rPr>
          <w:rFonts w:hint="eastAsia" w:ascii="宋体" w:hAnsi="宋体"/>
          <w:spacing w:val="-8"/>
          <w:sz w:val="24"/>
          <w:szCs w:val="24"/>
        </w:rPr>
        <w:t xml:space="preserve"> </w:t>
      </w:r>
      <w:r>
        <w:rPr>
          <w:rFonts w:hint="eastAsia" w:ascii="宋体" w:hAnsi="宋体" w:eastAsia="宋体" w:cs="宋体"/>
          <w:spacing w:val="-8"/>
          <w:sz w:val="24"/>
          <w:szCs w:val="24"/>
        </w:rPr>
        <w:t>卖方不应使用合同条款第</w:t>
      </w:r>
    </w:p>
    <w:p>
      <w:pPr>
        <w:spacing w:before="217"/>
        <w:ind w:left="762"/>
        <w:rPr>
          <w:rFonts w:ascii="宋体" w:hAnsi="宋体"/>
          <w:sz w:val="24"/>
          <w:szCs w:val="24"/>
        </w:rPr>
      </w:pPr>
      <w:r>
        <w:rPr>
          <w:rFonts w:hint="eastAsia" w:ascii="宋体" w:hAnsi="宋体"/>
          <w:spacing w:val="-10"/>
          <w:sz w:val="24"/>
          <w:szCs w:val="24"/>
        </w:rPr>
        <w:t>5</w:t>
      </w:r>
      <w:r>
        <w:rPr>
          <w:rFonts w:hint="eastAsia" w:ascii="宋体" w:hAnsi="宋体"/>
          <w:spacing w:val="-6"/>
          <w:sz w:val="24"/>
          <w:szCs w:val="24"/>
        </w:rPr>
        <w:t xml:space="preserve">.1 </w:t>
      </w:r>
      <w:r>
        <w:rPr>
          <w:rFonts w:hint="eastAsia" w:ascii="宋体" w:hAnsi="宋体" w:eastAsia="宋体" w:cs="宋体"/>
          <w:spacing w:val="-6"/>
          <w:sz w:val="24"/>
          <w:szCs w:val="24"/>
        </w:rPr>
        <w:t>条所列举的任何文件和资料。</w:t>
      </w:r>
    </w:p>
    <w:p>
      <w:pPr>
        <w:spacing w:before="216" w:line="328" w:lineRule="auto"/>
        <w:ind w:left="879" w:hanging="420"/>
        <w:rPr>
          <w:rFonts w:ascii="宋体" w:hAnsi="宋体"/>
          <w:sz w:val="24"/>
          <w:szCs w:val="24"/>
        </w:rPr>
      </w:pPr>
      <w:r>
        <w:rPr>
          <w:rFonts w:hint="eastAsia" w:ascii="宋体" w:hAnsi="宋体"/>
          <w:spacing w:val="-8"/>
          <w:sz w:val="24"/>
          <w:szCs w:val="24"/>
        </w:rPr>
        <w:t>a</w:t>
      </w:r>
      <w:r>
        <w:rPr>
          <w:rFonts w:hint="eastAsia" w:ascii="宋体" w:hAnsi="宋体"/>
          <w:spacing w:val="-15"/>
          <w:sz w:val="24"/>
          <w:szCs w:val="24"/>
        </w:rPr>
        <w:t>)</w:t>
      </w:r>
      <w:r>
        <w:rPr>
          <w:rFonts w:hint="eastAsia" w:ascii="宋体" w:hAnsi="宋体"/>
          <w:spacing w:val="-8"/>
          <w:sz w:val="24"/>
          <w:szCs w:val="24"/>
        </w:rPr>
        <w:t xml:space="preserve"> </w:t>
      </w:r>
      <w:r>
        <w:rPr>
          <w:rFonts w:hint="eastAsia" w:ascii="宋体" w:hAnsi="宋体" w:eastAsia="宋体" w:cs="宋体"/>
          <w:spacing w:val="-8"/>
          <w:sz w:val="24"/>
          <w:szCs w:val="24"/>
        </w:rPr>
        <w:t>除了合同本身以外，</w:t>
      </w:r>
      <w:r>
        <w:rPr>
          <w:rFonts w:hint="eastAsia" w:ascii="宋体" w:hAnsi="宋体"/>
          <w:spacing w:val="-8"/>
          <w:sz w:val="24"/>
          <w:szCs w:val="24"/>
        </w:rPr>
        <w:t xml:space="preserve"> </w:t>
      </w:r>
      <w:r>
        <w:rPr>
          <w:rFonts w:hint="eastAsia" w:ascii="宋体" w:hAnsi="宋体" w:eastAsia="宋体" w:cs="宋体"/>
          <w:spacing w:val="-8"/>
          <w:sz w:val="24"/>
          <w:szCs w:val="24"/>
        </w:rPr>
        <w:t>合同条款第</w:t>
      </w:r>
      <w:r>
        <w:rPr>
          <w:rFonts w:hint="eastAsia" w:ascii="宋体" w:hAnsi="宋体"/>
          <w:spacing w:val="-8"/>
          <w:sz w:val="24"/>
          <w:szCs w:val="24"/>
        </w:rPr>
        <w:t xml:space="preserve"> 5.1 </w:t>
      </w:r>
      <w:r>
        <w:rPr>
          <w:rFonts w:hint="eastAsia" w:ascii="宋体" w:hAnsi="宋体" w:eastAsia="宋体" w:cs="宋体"/>
          <w:spacing w:val="-8"/>
          <w:sz w:val="24"/>
          <w:szCs w:val="24"/>
        </w:rPr>
        <w:t>条所列举的任何文件是买方的财产。</w:t>
      </w:r>
      <w:r>
        <w:rPr>
          <w:rFonts w:hint="eastAsia" w:ascii="宋体" w:hAnsi="宋体"/>
          <w:sz w:val="24"/>
          <w:szCs w:val="24"/>
        </w:rPr>
        <w:t xml:space="preserve"> </w:t>
      </w:r>
      <w:r>
        <w:rPr>
          <w:rFonts w:hint="eastAsia" w:ascii="宋体" w:hAnsi="宋体" w:eastAsia="宋体" w:cs="宋体"/>
          <w:spacing w:val="1"/>
          <w:sz w:val="24"/>
          <w:szCs w:val="24"/>
        </w:rPr>
        <w:t>如果买方有要求，卖方在完成合同后应将这些</w:t>
      </w:r>
      <w:r>
        <w:rPr>
          <w:rFonts w:hint="eastAsia" w:ascii="宋体" w:hAnsi="宋体" w:eastAsia="宋体" w:cs="宋体"/>
          <w:sz w:val="24"/>
          <w:szCs w:val="24"/>
        </w:rPr>
        <w:t>文件及全部复制件还给买</w:t>
      </w:r>
      <w:r>
        <w:rPr>
          <w:rFonts w:hint="eastAsia" w:ascii="宋体" w:hAnsi="宋体"/>
          <w:sz w:val="24"/>
          <w:szCs w:val="24"/>
        </w:rPr>
        <w:t xml:space="preserve"> </w:t>
      </w:r>
      <w:r>
        <w:rPr>
          <w:rFonts w:hint="eastAsia" w:ascii="宋体" w:hAnsi="宋体" w:eastAsia="宋体" w:cs="宋体"/>
          <w:spacing w:val="-12"/>
          <w:sz w:val="24"/>
          <w:szCs w:val="24"/>
        </w:rPr>
        <w:t>方</w:t>
      </w:r>
      <w:r>
        <w:rPr>
          <w:rFonts w:hint="eastAsia" w:ascii="宋体" w:hAnsi="宋体" w:eastAsia="宋体" w:cs="宋体"/>
          <w:spacing w:val="-11"/>
          <w:sz w:val="24"/>
          <w:szCs w:val="24"/>
        </w:rPr>
        <w:t>。</w:t>
      </w:r>
    </w:p>
    <w:p>
      <w:pPr>
        <w:spacing w:before="213" w:line="300" w:lineRule="auto"/>
        <w:ind w:left="880" w:right="86" w:hanging="426"/>
        <w:rPr>
          <w:rFonts w:ascii="宋体" w:hAnsi="宋体"/>
          <w:sz w:val="24"/>
          <w:szCs w:val="24"/>
        </w:rPr>
      </w:pPr>
      <w:r>
        <w:rPr>
          <w:rFonts w:hint="eastAsia" w:ascii="宋体" w:hAnsi="宋体"/>
          <w:sz w:val="24"/>
          <w:szCs w:val="24"/>
        </w:rPr>
        <w:t>b</w:t>
      </w:r>
      <w:r>
        <w:rPr>
          <w:rFonts w:hint="eastAsia" w:ascii="宋体" w:hAnsi="宋体"/>
          <w:spacing w:val="4"/>
          <w:sz w:val="24"/>
          <w:szCs w:val="24"/>
        </w:rPr>
        <w:t xml:space="preserve">) </w:t>
      </w:r>
      <w:r>
        <w:rPr>
          <w:rFonts w:hint="eastAsia" w:ascii="宋体" w:hAnsi="宋体" w:eastAsia="宋体" w:cs="宋体"/>
          <w:spacing w:val="4"/>
          <w:sz w:val="24"/>
          <w:szCs w:val="24"/>
        </w:rPr>
        <w:t>对于在合同</w:t>
      </w:r>
      <w:r>
        <w:rPr>
          <w:rFonts w:hint="eastAsia" w:ascii="宋体" w:hAnsi="宋体" w:eastAsia="宋体" w:cs="宋体"/>
          <w:spacing w:val="2"/>
          <w:sz w:val="24"/>
          <w:szCs w:val="24"/>
        </w:rPr>
        <w:t>履行过程中所获得或了解的商业秘密，任何一方应承担保密</w:t>
      </w:r>
      <w:r>
        <w:rPr>
          <w:rFonts w:hint="eastAsia" w:ascii="宋体" w:hAnsi="宋体"/>
          <w:sz w:val="24"/>
          <w:szCs w:val="24"/>
        </w:rPr>
        <w:t xml:space="preserve"> </w:t>
      </w:r>
      <w:r>
        <w:rPr>
          <w:rFonts w:hint="eastAsia" w:ascii="宋体" w:hAnsi="宋体" w:eastAsia="宋体" w:cs="宋体"/>
          <w:spacing w:val="-2"/>
          <w:sz w:val="24"/>
          <w:szCs w:val="24"/>
        </w:rPr>
        <w:t>义务。未经对方事先的书面许可，</w:t>
      </w:r>
      <w:r>
        <w:rPr>
          <w:rFonts w:hint="eastAsia" w:ascii="宋体" w:hAnsi="宋体" w:eastAsia="宋体" w:cs="宋体"/>
          <w:spacing w:val="-1"/>
          <w:sz w:val="24"/>
          <w:szCs w:val="24"/>
        </w:rPr>
        <w:t>任何一方不得利用或披露这些信息。</w:t>
      </w:r>
    </w:p>
    <w:p>
      <w:pPr>
        <w:spacing w:before="216"/>
        <w:ind w:left="462"/>
        <w:rPr>
          <w:rFonts w:ascii="宋体" w:hAnsi="宋体"/>
          <w:sz w:val="24"/>
          <w:szCs w:val="24"/>
        </w:rPr>
      </w:pPr>
      <w:r>
        <w:rPr>
          <w:rFonts w:hint="eastAsia" w:ascii="宋体" w:hAnsi="宋体"/>
          <w:sz w:val="24"/>
          <w:szCs w:val="24"/>
        </w:rPr>
        <w:t>c</w:t>
      </w:r>
      <w:r>
        <w:rPr>
          <w:rFonts w:hint="eastAsia" w:ascii="宋体" w:hAnsi="宋体"/>
          <w:spacing w:val="-1"/>
          <w:sz w:val="24"/>
          <w:szCs w:val="24"/>
        </w:rPr>
        <w:t xml:space="preserve">) </w:t>
      </w:r>
      <w:r>
        <w:rPr>
          <w:rFonts w:hint="eastAsia" w:ascii="宋体" w:hAnsi="宋体" w:eastAsia="宋体" w:cs="宋体"/>
          <w:spacing w:val="-1"/>
          <w:sz w:val="24"/>
          <w:szCs w:val="24"/>
        </w:rPr>
        <w:t>保密义</w:t>
      </w:r>
      <w:r>
        <w:rPr>
          <w:rFonts w:hint="eastAsia" w:ascii="宋体" w:hAnsi="宋体" w:eastAsia="宋体" w:cs="宋体"/>
          <w:sz w:val="24"/>
          <w:szCs w:val="24"/>
        </w:rPr>
        <w:t>务不适用于下列信息：</w:t>
      </w:r>
    </w:p>
    <w:p>
      <w:pPr>
        <w:spacing w:before="213"/>
        <w:ind w:left="42"/>
        <w:rPr>
          <w:rFonts w:ascii="宋体" w:hAnsi="宋体"/>
          <w:sz w:val="24"/>
          <w:szCs w:val="24"/>
        </w:rPr>
      </w:pPr>
      <w:r>
        <w:rPr>
          <w:rFonts w:hint="eastAsia" w:ascii="宋体" w:hAnsi="宋体"/>
          <w:spacing w:val="-3"/>
          <w:sz w:val="24"/>
          <w:szCs w:val="24"/>
        </w:rPr>
        <w:t xml:space="preserve">5.5.1   </w:t>
      </w:r>
      <w:r>
        <w:rPr>
          <w:rFonts w:hint="eastAsia" w:ascii="宋体" w:hAnsi="宋体" w:eastAsia="宋体" w:cs="宋体"/>
          <w:spacing w:val="-3"/>
          <w:sz w:val="24"/>
          <w:szCs w:val="24"/>
        </w:rPr>
        <w:t>现在或以后进入公共领域的信息</w:t>
      </w:r>
      <w:r>
        <w:rPr>
          <w:rFonts w:hint="eastAsia" w:ascii="宋体" w:hAnsi="宋体" w:eastAsia="宋体" w:cs="宋体"/>
          <w:sz w:val="24"/>
          <w:szCs w:val="24"/>
        </w:rPr>
        <w:t>；</w:t>
      </w:r>
    </w:p>
    <w:p>
      <w:pPr>
        <w:spacing w:before="214" w:line="302" w:lineRule="auto"/>
        <w:ind w:left="774" w:right="90" w:hanging="732"/>
        <w:rPr>
          <w:rFonts w:ascii="宋体" w:hAnsi="宋体"/>
          <w:sz w:val="24"/>
          <w:szCs w:val="24"/>
        </w:rPr>
      </w:pPr>
      <w:r>
        <w:rPr>
          <w:rFonts w:hint="eastAsia" w:ascii="宋体" w:hAnsi="宋体"/>
          <w:spacing w:val="1"/>
          <w:sz w:val="24"/>
          <w:szCs w:val="24"/>
        </w:rPr>
        <w:t xml:space="preserve">5.5.2  </w:t>
      </w:r>
      <w:r>
        <w:rPr>
          <w:rFonts w:hint="eastAsia" w:ascii="宋体" w:hAnsi="宋体"/>
          <w:sz w:val="24"/>
          <w:szCs w:val="24"/>
        </w:rPr>
        <w:t xml:space="preserve"> </w:t>
      </w:r>
      <w:r>
        <w:rPr>
          <w:rFonts w:hint="eastAsia" w:ascii="宋体" w:hAnsi="宋体" w:eastAsia="宋体" w:cs="宋体"/>
          <w:sz w:val="24"/>
          <w:szCs w:val="24"/>
        </w:rPr>
        <w:t>能够证明在泄露时已被一方当事人持有</w:t>
      </w:r>
      <w:r>
        <w:rPr>
          <w:rFonts w:hint="eastAsia" w:ascii="宋体" w:hAnsi="宋体"/>
          <w:sz w:val="24"/>
          <w:szCs w:val="24"/>
        </w:rPr>
        <w:t>,</w:t>
      </w:r>
      <w:r>
        <w:rPr>
          <w:rFonts w:hint="eastAsia" w:ascii="宋体" w:hAnsi="宋体" w:eastAsia="宋体" w:cs="宋体"/>
          <w:sz w:val="24"/>
          <w:szCs w:val="24"/>
        </w:rPr>
        <w:t>而且并非是以前直接或间接地</w:t>
      </w:r>
      <w:r>
        <w:rPr>
          <w:rFonts w:hint="eastAsia" w:ascii="宋体" w:hAnsi="宋体"/>
          <w:sz w:val="24"/>
          <w:szCs w:val="24"/>
        </w:rPr>
        <w:t xml:space="preserve"> </w:t>
      </w:r>
      <w:r>
        <w:rPr>
          <w:rFonts w:hint="eastAsia" w:ascii="宋体" w:hAnsi="宋体" w:eastAsia="宋体" w:cs="宋体"/>
          <w:spacing w:val="-8"/>
          <w:sz w:val="24"/>
          <w:szCs w:val="24"/>
        </w:rPr>
        <w:t>从</w:t>
      </w:r>
      <w:r>
        <w:rPr>
          <w:rFonts w:hint="eastAsia" w:ascii="宋体" w:hAnsi="宋体" w:eastAsia="宋体" w:cs="宋体"/>
          <w:spacing w:val="-6"/>
          <w:sz w:val="24"/>
          <w:szCs w:val="24"/>
        </w:rPr>
        <w:t>另一方获得的信息；</w:t>
      </w:r>
    </w:p>
    <w:p>
      <w:pPr>
        <w:spacing w:before="213"/>
        <w:ind w:left="42"/>
        <w:rPr>
          <w:rFonts w:ascii="宋体" w:hAnsi="宋体"/>
          <w:sz w:val="24"/>
          <w:szCs w:val="24"/>
        </w:rPr>
      </w:pPr>
      <w:r>
        <w:rPr>
          <w:rFonts w:hint="eastAsia" w:ascii="宋体" w:hAnsi="宋体"/>
          <w:spacing w:val="-2"/>
          <w:sz w:val="24"/>
          <w:szCs w:val="24"/>
        </w:rPr>
        <w:t xml:space="preserve">5.5.3   </w:t>
      </w:r>
      <w:r>
        <w:rPr>
          <w:rFonts w:hint="eastAsia" w:ascii="宋体" w:hAnsi="宋体" w:eastAsia="宋体" w:cs="宋体"/>
          <w:spacing w:val="-2"/>
          <w:sz w:val="24"/>
          <w:szCs w:val="24"/>
        </w:rPr>
        <w:t>一方</w:t>
      </w:r>
      <w:r>
        <w:rPr>
          <w:rFonts w:hint="eastAsia" w:ascii="宋体" w:hAnsi="宋体" w:eastAsia="宋体" w:cs="宋体"/>
          <w:spacing w:val="-1"/>
          <w:sz w:val="24"/>
          <w:szCs w:val="24"/>
        </w:rPr>
        <w:t>当事人合法地从第三方获得并且也不对此承担保密义务的信息。</w:t>
      </w:r>
    </w:p>
    <w:p>
      <w:pPr>
        <w:kinsoku/>
        <w:autoSpaceDE/>
        <w:autoSpaceDN/>
        <w:adjustRightInd/>
        <w:snapToGrid/>
        <w:textAlignment w:val="auto"/>
        <w:sectPr>
          <w:pgSz w:w="11907" w:h="16839"/>
          <w:pgMar w:top="1015" w:right="1713" w:bottom="857" w:left="1771" w:header="740" w:footer="672" w:gutter="0"/>
          <w:cols w:space="720" w:num="1"/>
        </w:sectPr>
      </w:pPr>
    </w:p>
    <w:p>
      <w:pPr>
        <w:spacing w:line="266" w:lineRule="auto"/>
      </w:pPr>
      <w:r>
        <w:t xml:space="preserve"> </w:t>
      </w:r>
    </w:p>
    <w:p>
      <w:pPr>
        <w:spacing w:line="268" w:lineRule="auto"/>
      </w:pPr>
      <w:r>
        <w:t xml:space="preserve"> </w:t>
      </w:r>
    </w:p>
    <w:p>
      <w:pPr>
        <w:spacing w:before="78"/>
        <w:ind w:left="40"/>
        <w:outlineLvl w:val="1"/>
        <w:rPr>
          <w:rFonts w:ascii="宋体" w:hAnsi="宋体"/>
          <w:sz w:val="24"/>
          <w:szCs w:val="24"/>
        </w:rPr>
      </w:pPr>
      <w:r>
        <w:rPr>
          <w:rFonts w:hint="eastAsia" w:ascii="宋体" w:hAnsi="宋体"/>
          <w:spacing w:val="-20"/>
          <w:sz w:val="24"/>
          <w:szCs w:val="24"/>
        </w:rPr>
        <w:t>6</w:t>
      </w:r>
      <w:r>
        <w:rPr>
          <w:rFonts w:hint="eastAsia" w:ascii="宋体" w:hAnsi="宋体" w:eastAsia="宋体" w:cs="宋体"/>
          <w:spacing w:val="-15"/>
          <w:sz w:val="24"/>
          <w:szCs w:val="24"/>
        </w:rPr>
        <w:t>．</w:t>
      </w:r>
      <w:r>
        <w:rPr>
          <w:rFonts w:hint="eastAsia" w:ascii="宋体" w:hAnsi="宋体"/>
          <w:spacing w:val="-15"/>
          <w:sz w:val="24"/>
          <w:szCs w:val="24"/>
        </w:rPr>
        <w:t xml:space="preserve">  </w:t>
      </w:r>
      <w:r>
        <w:rPr>
          <w:rFonts w:hint="eastAsia" w:ascii="宋体" w:hAnsi="宋体" w:eastAsia="宋体" w:cs="宋体"/>
          <w:spacing w:val="-15"/>
          <w:sz w:val="24"/>
          <w:szCs w:val="24"/>
        </w:rPr>
        <w:t>知识产权</w:t>
      </w:r>
    </w:p>
    <w:p>
      <w:pPr>
        <w:spacing w:line="252" w:lineRule="auto"/>
      </w:pPr>
      <w:r>
        <w:t xml:space="preserve"> </w:t>
      </w:r>
    </w:p>
    <w:p>
      <w:pPr>
        <w:spacing w:before="78" w:line="302" w:lineRule="auto"/>
        <w:ind w:left="763" w:right="18" w:hanging="723"/>
        <w:rPr>
          <w:rFonts w:ascii="宋体" w:hAnsi="宋体"/>
          <w:sz w:val="24"/>
          <w:szCs w:val="24"/>
        </w:rPr>
      </w:pPr>
      <w:r>
        <w:rPr>
          <w:rFonts w:hint="eastAsia" w:ascii="宋体" w:hAnsi="宋体"/>
          <w:spacing w:val="-2"/>
          <w:sz w:val="24"/>
          <w:szCs w:val="24"/>
        </w:rPr>
        <w:t xml:space="preserve">6.1   </w:t>
      </w:r>
      <w:r>
        <w:rPr>
          <w:rFonts w:hint="eastAsia" w:ascii="宋体" w:hAnsi="宋体" w:eastAsia="宋体" w:cs="宋体"/>
          <w:spacing w:val="-2"/>
          <w:sz w:val="24"/>
          <w:szCs w:val="24"/>
        </w:rPr>
        <w:t>卖方应保证，买方在中华人民共和国使用该货物</w:t>
      </w:r>
      <w:r>
        <w:rPr>
          <w:rFonts w:hint="eastAsia" w:ascii="宋体" w:hAnsi="宋体" w:eastAsia="宋体" w:cs="宋体"/>
          <w:spacing w:val="-1"/>
          <w:sz w:val="24"/>
          <w:szCs w:val="24"/>
        </w:rPr>
        <w:t>或货物的任何一部分时，</w:t>
      </w:r>
      <w:r>
        <w:rPr>
          <w:rFonts w:hint="eastAsia" w:ascii="宋体" w:hAnsi="宋体"/>
          <w:sz w:val="24"/>
          <w:szCs w:val="24"/>
        </w:rPr>
        <w:t xml:space="preserve"> </w:t>
      </w:r>
      <w:r>
        <w:rPr>
          <w:rFonts w:hint="eastAsia" w:ascii="宋体" w:hAnsi="宋体" w:eastAsia="宋体" w:cs="宋体"/>
          <w:spacing w:val="-4"/>
          <w:sz w:val="24"/>
          <w:szCs w:val="24"/>
        </w:rPr>
        <w:t>免受</w:t>
      </w:r>
      <w:r>
        <w:rPr>
          <w:rFonts w:hint="eastAsia" w:ascii="宋体" w:hAnsi="宋体" w:eastAsia="宋体" w:cs="宋体"/>
          <w:spacing w:val="-2"/>
          <w:sz w:val="24"/>
          <w:szCs w:val="24"/>
        </w:rPr>
        <w:t>第三方提出的侵犯其知识产权的索赔或诉讼。</w:t>
      </w:r>
    </w:p>
    <w:p>
      <w:pPr>
        <w:spacing w:before="216" w:line="350" w:lineRule="auto"/>
        <w:ind w:left="760" w:right="58" w:hanging="720"/>
        <w:rPr>
          <w:rFonts w:ascii="宋体" w:hAnsi="宋体"/>
          <w:sz w:val="24"/>
          <w:szCs w:val="24"/>
        </w:rPr>
      </w:pPr>
      <w:r>
        <w:rPr>
          <w:rFonts w:hint="eastAsia" w:ascii="宋体" w:hAnsi="宋体"/>
          <w:spacing w:val="6"/>
          <w:sz w:val="24"/>
          <w:szCs w:val="24"/>
        </w:rPr>
        <w:t xml:space="preserve">6.2   </w:t>
      </w:r>
      <w:r>
        <w:rPr>
          <w:rFonts w:hint="eastAsia" w:ascii="宋体" w:hAnsi="宋体" w:eastAsia="宋体" w:cs="宋体"/>
          <w:spacing w:val="6"/>
          <w:sz w:val="24"/>
          <w:szCs w:val="24"/>
        </w:rPr>
        <w:t>如</w:t>
      </w:r>
      <w:r>
        <w:rPr>
          <w:rFonts w:hint="eastAsia" w:ascii="宋体" w:hAnsi="宋体" w:eastAsia="宋体" w:cs="宋体"/>
          <w:spacing w:val="3"/>
          <w:sz w:val="24"/>
          <w:szCs w:val="24"/>
        </w:rPr>
        <w:t>果买方在使用该货物或货物的任何一部分时被任何第三方诉称侵犯了</w:t>
      </w:r>
      <w:r>
        <w:rPr>
          <w:rFonts w:hint="eastAsia" w:ascii="宋体" w:hAnsi="宋体"/>
          <w:sz w:val="24"/>
          <w:szCs w:val="24"/>
        </w:rPr>
        <w:t xml:space="preserve"> </w:t>
      </w:r>
      <w:r>
        <w:rPr>
          <w:rFonts w:hint="eastAsia" w:ascii="宋体" w:hAnsi="宋体" w:eastAsia="宋体" w:cs="宋体"/>
          <w:spacing w:val="-7"/>
          <w:sz w:val="24"/>
          <w:szCs w:val="24"/>
        </w:rPr>
        <w:t>该第三方知识产权或任何其它权利，</w:t>
      </w:r>
      <w:r>
        <w:rPr>
          <w:rFonts w:hint="eastAsia" w:ascii="宋体" w:hAnsi="宋体"/>
          <w:spacing w:val="-7"/>
          <w:sz w:val="24"/>
          <w:szCs w:val="24"/>
        </w:rPr>
        <w:t xml:space="preserve"> </w:t>
      </w:r>
      <w:r>
        <w:rPr>
          <w:rFonts w:hint="eastAsia" w:ascii="宋体" w:hAnsi="宋体" w:eastAsia="宋体" w:cs="宋体"/>
          <w:spacing w:val="-7"/>
          <w:sz w:val="24"/>
          <w:szCs w:val="24"/>
        </w:rPr>
        <w:t>买方应立即通知卖方。卖方应负责</w:t>
      </w:r>
      <w:r>
        <w:rPr>
          <w:rFonts w:hint="eastAsia" w:ascii="宋体" w:hAnsi="宋体" w:eastAsia="宋体" w:cs="宋体"/>
          <w:spacing w:val="-5"/>
          <w:sz w:val="24"/>
          <w:szCs w:val="24"/>
        </w:rPr>
        <w:t>处</w:t>
      </w:r>
      <w:r>
        <w:rPr>
          <w:rFonts w:hint="eastAsia" w:ascii="宋体" w:hAnsi="宋体"/>
          <w:sz w:val="24"/>
          <w:szCs w:val="24"/>
        </w:rPr>
        <w:t xml:space="preserve"> </w:t>
      </w:r>
      <w:r>
        <w:rPr>
          <w:rFonts w:hint="eastAsia" w:ascii="宋体" w:hAnsi="宋体" w:eastAsia="宋体" w:cs="宋体"/>
          <w:spacing w:val="-6"/>
          <w:sz w:val="24"/>
          <w:szCs w:val="24"/>
        </w:rPr>
        <w:t>理这一</w:t>
      </w:r>
      <w:r>
        <w:rPr>
          <w:rFonts w:hint="eastAsia" w:ascii="宋体" w:hAnsi="宋体" w:eastAsia="宋体" w:cs="宋体"/>
          <w:spacing w:val="-4"/>
          <w:sz w:val="24"/>
          <w:szCs w:val="24"/>
        </w:rPr>
        <w:t>指</w:t>
      </w:r>
      <w:r>
        <w:rPr>
          <w:rFonts w:hint="eastAsia" w:ascii="宋体" w:hAnsi="宋体" w:eastAsia="宋体" w:cs="宋体"/>
          <w:spacing w:val="-3"/>
          <w:sz w:val="24"/>
          <w:szCs w:val="24"/>
        </w:rPr>
        <w:t>控并应以卖方的名义自负费用向起诉方提出抗辩。由此可能产生</w:t>
      </w:r>
      <w:r>
        <w:rPr>
          <w:rFonts w:hint="eastAsia" w:ascii="宋体" w:hAnsi="宋体"/>
          <w:sz w:val="24"/>
          <w:szCs w:val="24"/>
        </w:rPr>
        <w:t xml:space="preserve"> </w:t>
      </w:r>
      <w:r>
        <w:rPr>
          <w:rFonts w:hint="eastAsia" w:ascii="宋体" w:hAnsi="宋体" w:eastAsia="宋体" w:cs="宋体"/>
          <w:spacing w:val="-6"/>
          <w:sz w:val="24"/>
          <w:szCs w:val="24"/>
        </w:rPr>
        <w:t>的一切</w:t>
      </w:r>
      <w:r>
        <w:rPr>
          <w:rFonts w:hint="eastAsia" w:ascii="宋体" w:hAnsi="宋体" w:eastAsia="宋体" w:cs="宋体"/>
          <w:spacing w:val="-4"/>
          <w:sz w:val="24"/>
          <w:szCs w:val="24"/>
        </w:rPr>
        <w:t>法</w:t>
      </w:r>
      <w:r>
        <w:rPr>
          <w:rFonts w:hint="eastAsia" w:ascii="宋体" w:hAnsi="宋体" w:eastAsia="宋体" w:cs="宋体"/>
          <w:spacing w:val="-3"/>
          <w:sz w:val="24"/>
          <w:szCs w:val="24"/>
        </w:rPr>
        <w:t>律责任和经济责任均由卖方承担。买方将尽可能地对卖方抗辩给</w:t>
      </w:r>
      <w:r>
        <w:rPr>
          <w:rFonts w:hint="eastAsia" w:ascii="宋体" w:hAnsi="宋体"/>
          <w:sz w:val="24"/>
          <w:szCs w:val="24"/>
        </w:rPr>
        <w:t xml:space="preserve"> </w:t>
      </w:r>
      <w:r>
        <w:rPr>
          <w:rFonts w:hint="eastAsia" w:ascii="宋体" w:hAnsi="宋体" w:eastAsia="宋体" w:cs="宋体"/>
          <w:spacing w:val="-4"/>
          <w:sz w:val="24"/>
          <w:szCs w:val="24"/>
        </w:rPr>
        <w:t>予协助，由</w:t>
      </w:r>
      <w:r>
        <w:rPr>
          <w:rFonts w:hint="eastAsia" w:ascii="宋体" w:hAnsi="宋体" w:eastAsia="宋体" w:cs="宋体"/>
          <w:spacing w:val="-3"/>
          <w:sz w:val="24"/>
          <w:szCs w:val="24"/>
        </w:rPr>
        <w:t>此</w:t>
      </w:r>
      <w:r>
        <w:rPr>
          <w:rFonts w:hint="eastAsia" w:ascii="宋体" w:hAnsi="宋体" w:eastAsia="宋体" w:cs="宋体"/>
          <w:spacing w:val="-2"/>
          <w:sz w:val="24"/>
          <w:szCs w:val="24"/>
        </w:rPr>
        <w:t>发生的费用由卖方承担。</w:t>
      </w:r>
    </w:p>
    <w:p>
      <w:pPr>
        <w:spacing w:before="220" w:line="350" w:lineRule="auto"/>
        <w:ind w:left="757" w:right="57" w:hanging="717"/>
        <w:rPr>
          <w:rFonts w:ascii="宋体" w:hAnsi="宋体"/>
          <w:sz w:val="24"/>
          <w:szCs w:val="24"/>
        </w:rPr>
      </w:pPr>
      <w:r>
        <w:rPr>
          <w:rFonts w:hint="eastAsia" w:ascii="宋体" w:hAnsi="宋体"/>
          <w:spacing w:val="6"/>
          <w:sz w:val="24"/>
          <w:szCs w:val="24"/>
        </w:rPr>
        <w:t xml:space="preserve">6.3   </w:t>
      </w:r>
      <w:r>
        <w:rPr>
          <w:rFonts w:hint="eastAsia" w:ascii="宋体" w:hAnsi="宋体" w:eastAsia="宋体" w:cs="宋体"/>
          <w:spacing w:val="6"/>
          <w:sz w:val="24"/>
          <w:szCs w:val="24"/>
        </w:rPr>
        <w:t>如</w:t>
      </w:r>
      <w:r>
        <w:rPr>
          <w:rFonts w:hint="eastAsia" w:ascii="宋体" w:hAnsi="宋体" w:eastAsia="宋体" w:cs="宋体"/>
          <w:spacing w:val="3"/>
          <w:sz w:val="24"/>
          <w:szCs w:val="24"/>
        </w:rPr>
        <w:t>果买方发现任何第三方在买方被许可的范围内非法使用买方获得的知</w:t>
      </w:r>
      <w:r>
        <w:rPr>
          <w:rFonts w:hint="eastAsia" w:ascii="宋体" w:hAnsi="宋体"/>
          <w:sz w:val="24"/>
          <w:szCs w:val="24"/>
        </w:rPr>
        <w:t xml:space="preserve"> </w:t>
      </w:r>
      <w:r>
        <w:rPr>
          <w:rFonts w:hint="eastAsia" w:ascii="宋体" w:hAnsi="宋体" w:eastAsia="宋体" w:cs="宋体"/>
          <w:spacing w:val="-3"/>
          <w:sz w:val="24"/>
          <w:szCs w:val="24"/>
        </w:rPr>
        <w:t>识产权，买方应毫不延迟地通知卖方。卖方应在收到买方通知后</w:t>
      </w:r>
      <w:r>
        <w:rPr>
          <w:rFonts w:hint="eastAsia" w:ascii="宋体" w:hAnsi="宋体"/>
          <w:spacing w:val="-3"/>
          <w:sz w:val="24"/>
          <w:szCs w:val="24"/>
        </w:rPr>
        <w:t xml:space="preserve"> 14 </w:t>
      </w:r>
      <w:r>
        <w:rPr>
          <w:rFonts w:hint="eastAsia" w:ascii="宋体" w:hAnsi="宋体" w:eastAsia="宋体" w:cs="宋体"/>
          <w:spacing w:val="-3"/>
          <w:sz w:val="24"/>
          <w:szCs w:val="24"/>
        </w:rPr>
        <w:t>日</w:t>
      </w:r>
      <w:r>
        <w:rPr>
          <w:rFonts w:hint="eastAsia" w:ascii="宋体" w:hAnsi="宋体" w:eastAsia="宋体" w:cs="宋体"/>
          <w:spacing w:val="-2"/>
          <w:sz w:val="24"/>
          <w:szCs w:val="24"/>
        </w:rPr>
        <w:t>内</w:t>
      </w:r>
      <w:r>
        <w:rPr>
          <w:rFonts w:hint="eastAsia" w:ascii="宋体" w:hAnsi="宋体"/>
          <w:sz w:val="24"/>
          <w:szCs w:val="24"/>
        </w:rPr>
        <w:t xml:space="preserve"> </w:t>
      </w:r>
      <w:r>
        <w:rPr>
          <w:rFonts w:hint="eastAsia" w:ascii="宋体" w:hAnsi="宋体" w:eastAsia="宋体" w:cs="宋体"/>
          <w:spacing w:val="-21"/>
          <w:sz w:val="24"/>
          <w:szCs w:val="24"/>
        </w:rPr>
        <w:t>采</w:t>
      </w:r>
      <w:r>
        <w:rPr>
          <w:rFonts w:hint="eastAsia" w:ascii="宋体" w:hAnsi="宋体" w:eastAsia="宋体" w:cs="宋体"/>
          <w:spacing w:val="-13"/>
          <w:sz w:val="24"/>
          <w:szCs w:val="24"/>
        </w:rPr>
        <w:t>取适当行动以制止非法使用行为；</w:t>
      </w:r>
      <w:r>
        <w:rPr>
          <w:rFonts w:hint="eastAsia" w:ascii="宋体" w:hAnsi="宋体"/>
          <w:spacing w:val="-13"/>
          <w:sz w:val="24"/>
          <w:szCs w:val="24"/>
        </w:rPr>
        <w:t xml:space="preserve"> </w:t>
      </w:r>
      <w:r>
        <w:rPr>
          <w:rFonts w:hint="eastAsia" w:ascii="宋体" w:hAnsi="宋体" w:eastAsia="宋体" w:cs="宋体"/>
          <w:spacing w:val="-13"/>
          <w:sz w:val="24"/>
          <w:szCs w:val="24"/>
        </w:rPr>
        <w:t>否则，</w:t>
      </w:r>
      <w:r>
        <w:rPr>
          <w:rFonts w:hint="eastAsia" w:ascii="宋体" w:hAnsi="宋体"/>
          <w:spacing w:val="-13"/>
          <w:sz w:val="24"/>
          <w:szCs w:val="24"/>
        </w:rPr>
        <w:t xml:space="preserve"> </w:t>
      </w:r>
      <w:r>
        <w:rPr>
          <w:rFonts w:hint="eastAsia" w:ascii="宋体" w:hAnsi="宋体" w:eastAsia="宋体" w:cs="宋体"/>
          <w:spacing w:val="-13"/>
          <w:sz w:val="24"/>
          <w:szCs w:val="24"/>
        </w:rPr>
        <w:t>如果买方要求，</w:t>
      </w:r>
      <w:r>
        <w:rPr>
          <w:rFonts w:hint="eastAsia" w:ascii="宋体" w:hAnsi="宋体"/>
          <w:spacing w:val="-13"/>
          <w:sz w:val="24"/>
          <w:szCs w:val="24"/>
        </w:rPr>
        <w:t xml:space="preserve"> </w:t>
      </w:r>
      <w:r>
        <w:rPr>
          <w:rFonts w:hint="eastAsia" w:ascii="宋体" w:hAnsi="宋体" w:eastAsia="宋体" w:cs="宋体"/>
          <w:spacing w:val="-13"/>
          <w:sz w:val="24"/>
          <w:szCs w:val="24"/>
        </w:rPr>
        <w:t>卖方应授权买</w:t>
      </w:r>
      <w:r>
        <w:rPr>
          <w:rFonts w:hint="eastAsia" w:ascii="宋体" w:hAnsi="宋体"/>
          <w:sz w:val="24"/>
          <w:szCs w:val="24"/>
        </w:rPr>
        <w:t xml:space="preserve"> </w:t>
      </w:r>
      <w:r>
        <w:rPr>
          <w:rFonts w:hint="eastAsia" w:ascii="宋体" w:hAnsi="宋体" w:eastAsia="宋体" w:cs="宋体"/>
          <w:spacing w:val="-7"/>
          <w:sz w:val="24"/>
          <w:szCs w:val="24"/>
        </w:rPr>
        <w:t>方根据中国法律规定对该第三方提起诉讼，</w:t>
      </w:r>
      <w:r>
        <w:rPr>
          <w:rFonts w:hint="eastAsia" w:ascii="宋体" w:hAnsi="宋体"/>
          <w:spacing w:val="-7"/>
          <w:sz w:val="24"/>
          <w:szCs w:val="24"/>
        </w:rPr>
        <w:t xml:space="preserve"> </w:t>
      </w:r>
      <w:r>
        <w:rPr>
          <w:rFonts w:hint="eastAsia" w:ascii="宋体" w:hAnsi="宋体" w:eastAsia="宋体" w:cs="宋体"/>
          <w:spacing w:val="-7"/>
          <w:sz w:val="24"/>
          <w:szCs w:val="24"/>
        </w:rPr>
        <w:t>并给买方尽可能的协助。买</w:t>
      </w:r>
      <w:r>
        <w:rPr>
          <w:rFonts w:hint="eastAsia" w:ascii="宋体" w:hAnsi="宋体" w:eastAsia="宋体" w:cs="宋体"/>
          <w:spacing w:val="-1"/>
          <w:sz w:val="24"/>
          <w:szCs w:val="24"/>
        </w:rPr>
        <w:t>方</w:t>
      </w:r>
      <w:r>
        <w:rPr>
          <w:rFonts w:hint="eastAsia" w:ascii="宋体" w:hAnsi="宋体"/>
          <w:sz w:val="24"/>
          <w:szCs w:val="24"/>
        </w:rPr>
        <w:t xml:space="preserve"> </w:t>
      </w:r>
      <w:r>
        <w:rPr>
          <w:rFonts w:hint="eastAsia" w:ascii="宋体" w:hAnsi="宋体" w:eastAsia="宋体" w:cs="宋体"/>
          <w:spacing w:val="-2"/>
          <w:sz w:val="24"/>
          <w:szCs w:val="24"/>
        </w:rPr>
        <w:t>应负担诉讼中发生的全部费用</w:t>
      </w:r>
      <w:r>
        <w:rPr>
          <w:rFonts w:hint="eastAsia" w:ascii="宋体" w:hAnsi="宋体" w:eastAsia="宋体" w:cs="宋体"/>
          <w:spacing w:val="-1"/>
          <w:sz w:val="24"/>
          <w:szCs w:val="24"/>
        </w:rPr>
        <w:t>，并有权获得判决给付的全部赔偿。</w:t>
      </w:r>
    </w:p>
    <w:p>
      <w:pPr>
        <w:spacing w:line="372" w:lineRule="auto"/>
      </w:pPr>
      <w:r>
        <w:t xml:space="preserve"> </w:t>
      </w:r>
    </w:p>
    <w:p>
      <w:pPr>
        <w:spacing w:before="78"/>
        <w:ind w:left="43"/>
        <w:outlineLvl w:val="1"/>
        <w:rPr>
          <w:rFonts w:ascii="宋体" w:hAnsi="宋体"/>
          <w:sz w:val="24"/>
          <w:szCs w:val="24"/>
        </w:rPr>
      </w:pPr>
      <w:r>
        <w:rPr>
          <w:rFonts w:hint="eastAsia" w:ascii="宋体" w:hAnsi="宋体"/>
          <w:spacing w:val="-17"/>
          <w:sz w:val="24"/>
          <w:szCs w:val="24"/>
        </w:rPr>
        <w:t>7</w:t>
      </w:r>
      <w:r>
        <w:rPr>
          <w:rFonts w:hint="eastAsia" w:ascii="宋体" w:hAnsi="宋体" w:eastAsia="宋体" w:cs="宋体"/>
          <w:spacing w:val="-14"/>
          <w:sz w:val="24"/>
          <w:szCs w:val="24"/>
        </w:rPr>
        <w:t>．</w:t>
      </w:r>
      <w:r>
        <w:rPr>
          <w:rFonts w:hint="eastAsia" w:ascii="宋体" w:hAnsi="宋体"/>
          <w:spacing w:val="-14"/>
          <w:sz w:val="24"/>
          <w:szCs w:val="24"/>
        </w:rPr>
        <w:t xml:space="preserve">  </w:t>
      </w:r>
      <w:r>
        <w:rPr>
          <w:rFonts w:hint="eastAsia" w:ascii="宋体" w:hAnsi="宋体" w:eastAsia="宋体" w:cs="宋体"/>
          <w:spacing w:val="-14"/>
          <w:sz w:val="24"/>
          <w:szCs w:val="24"/>
        </w:rPr>
        <w:t>履约保证金</w:t>
      </w:r>
    </w:p>
    <w:p>
      <w:pPr>
        <w:spacing w:line="268" w:lineRule="auto"/>
      </w:pPr>
      <w:r>
        <w:t xml:space="preserve"> </w:t>
      </w:r>
    </w:p>
    <w:p>
      <w:pPr>
        <w:spacing w:before="79" w:line="338" w:lineRule="auto"/>
        <w:ind w:left="755" w:right="58" w:hanging="712"/>
        <w:rPr>
          <w:rFonts w:ascii="宋体" w:hAnsi="宋体"/>
          <w:sz w:val="24"/>
          <w:szCs w:val="24"/>
        </w:rPr>
      </w:pPr>
      <w:r>
        <w:rPr>
          <w:rFonts w:hint="eastAsia" w:ascii="宋体" w:hAnsi="宋体"/>
          <w:spacing w:val="-6"/>
          <w:sz w:val="24"/>
          <w:szCs w:val="24"/>
        </w:rPr>
        <w:t xml:space="preserve">7.1   </w:t>
      </w:r>
      <w:r>
        <w:rPr>
          <w:rFonts w:hint="eastAsia" w:ascii="宋体" w:hAnsi="宋体" w:eastAsia="宋体" w:cs="宋体"/>
          <w:spacing w:val="-6"/>
          <w:sz w:val="24"/>
          <w:szCs w:val="24"/>
        </w:rPr>
        <w:t>如招标文件合同资料表中规定要求乙方提交履约保证金的，</w:t>
      </w:r>
      <w:r>
        <w:rPr>
          <w:rFonts w:hint="eastAsia" w:ascii="宋体" w:hAnsi="宋体"/>
          <w:spacing w:val="-6"/>
          <w:sz w:val="24"/>
          <w:szCs w:val="24"/>
        </w:rPr>
        <w:t xml:space="preserve"> </w:t>
      </w:r>
      <w:r>
        <w:rPr>
          <w:rFonts w:hint="eastAsia" w:ascii="宋体" w:hAnsi="宋体" w:eastAsia="宋体" w:cs="宋体"/>
          <w:spacing w:val="-6"/>
          <w:sz w:val="24"/>
          <w:szCs w:val="24"/>
        </w:rPr>
        <w:t>在签订政府</w:t>
      </w:r>
      <w:r>
        <w:rPr>
          <w:rFonts w:hint="eastAsia" w:ascii="宋体" w:hAnsi="宋体" w:eastAsia="宋体" w:cs="宋体"/>
          <w:spacing w:val="-1"/>
          <w:sz w:val="24"/>
          <w:szCs w:val="24"/>
        </w:rPr>
        <w:t>采</w:t>
      </w:r>
      <w:r>
        <w:rPr>
          <w:rFonts w:hint="eastAsia" w:ascii="宋体" w:hAnsi="宋体"/>
          <w:sz w:val="24"/>
          <w:szCs w:val="24"/>
        </w:rPr>
        <w:t xml:space="preserve"> </w:t>
      </w:r>
      <w:r>
        <w:rPr>
          <w:rFonts w:hint="eastAsia" w:ascii="宋体" w:hAnsi="宋体" w:eastAsia="宋体" w:cs="宋体"/>
          <w:spacing w:val="-12"/>
          <w:sz w:val="24"/>
          <w:szCs w:val="24"/>
        </w:rPr>
        <w:t>购合同的</w:t>
      </w:r>
      <w:r>
        <w:rPr>
          <w:rFonts w:hint="eastAsia" w:ascii="宋体" w:hAnsi="宋体" w:eastAsia="宋体" w:cs="宋体"/>
          <w:spacing w:val="-6"/>
          <w:sz w:val="24"/>
          <w:szCs w:val="24"/>
        </w:rPr>
        <w:t>同时，</w:t>
      </w:r>
      <w:r>
        <w:rPr>
          <w:rFonts w:hint="eastAsia" w:ascii="宋体" w:hAnsi="宋体"/>
          <w:spacing w:val="-6"/>
          <w:sz w:val="24"/>
          <w:szCs w:val="24"/>
        </w:rPr>
        <w:t xml:space="preserve"> </w:t>
      </w:r>
      <w:r>
        <w:rPr>
          <w:rFonts w:hint="eastAsia" w:ascii="宋体" w:hAnsi="宋体" w:eastAsia="宋体" w:cs="宋体"/>
          <w:spacing w:val="-6"/>
          <w:sz w:val="24"/>
          <w:szCs w:val="24"/>
        </w:rPr>
        <w:t>卖方须按合同资料表中规定的金额和方式向采购人交纳履</w:t>
      </w:r>
      <w:r>
        <w:rPr>
          <w:rFonts w:hint="eastAsia" w:ascii="宋体" w:hAnsi="宋体"/>
          <w:sz w:val="24"/>
          <w:szCs w:val="24"/>
        </w:rPr>
        <w:t xml:space="preserve"> </w:t>
      </w:r>
      <w:r>
        <w:rPr>
          <w:rFonts w:hint="eastAsia" w:ascii="宋体" w:hAnsi="宋体" w:eastAsia="宋体" w:cs="宋体"/>
          <w:spacing w:val="-10"/>
          <w:sz w:val="24"/>
          <w:szCs w:val="24"/>
        </w:rPr>
        <w:t>约</w:t>
      </w:r>
      <w:r>
        <w:rPr>
          <w:rFonts w:hint="eastAsia" w:ascii="宋体" w:hAnsi="宋体" w:eastAsia="宋体" w:cs="宋体"/>
          <w:spacing w:val="-6"/>
          <w:sz w:val="24"/>
          <w:szCs w:val="24"/>
        </w:rPr>
        <w:t>保证金。</w:t>
      </w:r>
    </w:p>
    <w:p>
      <w:pPr>
        <w:spacing w:before="235" w:line="307" w:lineRule="auto"/>
        <w:ind w:left="758" w:right="60" w:hanging="715"/>
        <w:rPr>
          <w:rFonts w:ascii="宋体" w:hAnsi="宋体"/>
          <w:sz w:val="24"/>
          <w:szCs w:val="24"/>
        </w:rPr>
      </w:pPr>
      <w:r>
        <w:rPr>
          <w:rFonts w:hint="eastAsia" w:ascii="宋体" w:hAnsi="宋体"/>
          <w:spacing w:val="-11"/>
          <w:sz w:val="24"/>
          <w:szCs w:val="24"/>
        </w:rPr>
        <w:t xml:space="preserve">7.2   </w:t>
      </w:r>
      <w:r>
        <w:rPr>
          <w:rFonts w:hint="eastAsia" w:ascii="宋体" w:hAnsi="宋体" w:eastAsia="宋体" w:cs="宋体"/>
          <w:spacing w:val="-11"/>
          <w:sz w:val="24"/>
          <w:szCs w:val="24"/>
        </w:rPr>
        <w:t>如果卖方没有按照上述第</w:t>
      </w:r>
      <w:r>
        <w:rPr>
          <w:rFonts w:hint="eastAsia" w:ascii="宋体" w:hAnsi="宋体"/>
          <w:spacing w:val="-11"/>
          <w:sz w:val="24"/>
          <w:szCs w:val="24"/>
        </w:rPr>
        <w:t xml:space="preserve"> 7.1 </w:t>
      </w:r>
      <w:r>
        <w:rPr>
          <w:rFonts w:hint="eastAsia" w:ascii="宋体" w:hAnsi="宋体" w:eastAsia="宋体" w:cs="宋体"/>
          <w:spacing w:val="-11"/>
          <w:sz w:val="24"/>
          <w:szCs w:val="24"/>
        </w:rPr>
        <w:t>条规定执行，</w:t>
      </w:r>
      <w:r>
        <w:rPr>
          <w:rFonts w:hint="eastAsia" w:ascii="宋体" w:hAnsi="宋体"/>
          <w:spacing w:val="-11"/>
          <w:sz w:val="24"/>
          <w:szCs w:val="24"/>
        </w:rPr>
        <w:t xml:space="preserve"> </w:t>
      </w:r>
      <w:r>
        <w:rPr>
          <w:rFonts w:hint="eastAsia" w:ascii="宋体" w:hAnsi="宋体" w:eastAsia="宋体" w:cs="宋体"/>
          <w:spacing w:val="-11"/>
          <w:sz w:val="24"/>
          <w:szCs w:val="24"/>
        </w:rPr>
        <w:t>政府采购合同无效，</w:t>
      </w:r>
      <w:r>
        <w:rPr>
          <w:rFonts w:hint="eastAsia" w:ascii="宋体" w:hAnsi="宋体"/>
          <w:spacing w:val="-11"/>
          <w:sz w:val="24"/>
          <w:szCs w:val="24"/>
        </w:rPr>
        <w:t xml:space="preserve"> </w:t>
      </w:r>
      <w:r>
        <w:rPr>
          <w:rFonts w:hint="eastAsia" w:ascii="宋体" w:hAnsi="宋体" w:eastAsia="宋体" w:cs="宋体"/>
          <w:spacing w:val="-11"/>
          <w:sz w:val="24"/>
          <w:szCs w:val="24"/>
        </w:rPr>
        <w:t>采购人</w:t>
      </w:r>
      <w:r>
        <w:rPr>
          <w:rFonts w:hint="eastAsia" w:ascii="宋体" w:hAnsi="宋体" w:eastAsia="宋体" w:cs="宋体"/>
          <w:spacing w:val="-9"/>
          <w:sz w:val="24"/>
          <w:szCs w:val="24"/>
        </w:rPr>
        <w:t>将</w:t>
      </w:r>
      <w:r>
        <w:rPr>
          <w:rFonts w:hint="eastAsia" w:ascii="宋体" w:hAnsi="宋体"/>
          <w:sz w:val="24"/>
          <w:szCs w:val="24"/>
        </w:rPr>
        <w:t xml:space="preserve"> </w:t>
      </w:r>
      <w:r>
        <w:rPr>
          <w:rFonts w:hint="eastAsia" w:ascii="宋体" w:hAnsi="宋体" w:eastAsia="宋体" w:cs="宋体"/>
          <w:spacing w:val="-2"/>
          <w:sz w:val="24"/>
          <w:szCs w:val="24"/>
        </w:rPr>
        <w:t>有充分的理由取消该中标决定，其投标保证</w:t>
      </w:r>
      <w:r>
        <w:rPr>
          <w:rFonts w:hint="eastAsia" w:ascii="宋体" w:hAnsi="宋体" w:eastAsia="宋体" w:cs="宋体"/>
          <w:spacing w:val="-1"/>
          <w:sz w:val="24"/>
          <w:szCs w:val="24"/>
        </w:rPr>
        <w:t>金不予退还。</w:t>
      </w:r>
    </w:p>
    <w:p>
      <w:pPr>
        <w:spacing w:before="235"/>
        <w:ind w:left="43"/>
        <w:rPr>
          <w:rFonts w:ascii="宋体" w:hAnsi="宋体"/>
          <w:sz w:val="24"/>
          <w:szCs w:val="24"/>
        </w:rPr>
      </w:pPr>
      <w:r>
        <w:rPr>
          <w:rFonts w:hint="eastAsia" w:ascii="宋体" w:hAnsi="宋体"/>
          <w:spacing w:val="-4"/>
          <w:sz w:val="24"/>
          <w:szCs w:val="24"/>
        </w:rPr>
        <w:t>7</w:t>
      </w:r>
      <w:r>
        <w:rPr>
          <w:rFonts w:hint="eastAsia" w:ascii="宋体" w:hAnsi="宋体"/>
          <w:spacing w:val="-3"/>
          <w:sz w:val="24"/>
          <w:szCs w:val="24"/>
        </w:rPr>
        <w:t>.</w:t>
      </w:r>
      <w:r>
        <w:rPr>
          <w:rFonts w:hint="eastAsia" w:ascii="宋体" w:hAnsi="宋体"/>
          <w:spacing w:val="-2"/>
          <w:sz w:val="24"/>
          <w:szCs w:val="24"/>
        </w:rPr>
        <w:t xml:space="preserve">3   </w:t>
      </w:r>
      <w:r>
        <w:rPr>
          <w:rFonts w:hint="eastAsia" w:ascii="宋体" w:hAnsi="宋体" w:eastAsia="宋体" w:cs="宋体"/>
          <w:spacing w:val="-2"/>
          <w:sz w:val="24"/>
          <w:szCs w:val="24"/>
        </w:rPr>
        <w:t>履约保证金在合同履行结束后退还。</w:t>
      </w:r>
    </w:p>
    <w:p>
      <w:pPr>
        <w:spacing w:line="379" w:lineRule="auto"/>
      </w:pPr>
      <w:r>
        <w:t xml:space="preserve"> </w:t>
      </w:r>
    </w:p>
    <w:p>
      <w:pPr>
        <w:spacing w:before="78"/>
        <w:ind w:left="39"/>
        <w:outlineLvl w:val="1"/>
        <w:rPr>
          <w:rFonts w:ascii="宋体" w:hAnsi="宋体"/>
          <w:sz w:val="24"/>
          <w:szCs w:val="24"/>
        </w:rPr>
      </w:pPr>
      <w:r>
        <w:rPr>
          <w:rFonts w:hint="eastAsia" w:ascii="宋体" w:hAnsi="宋体"/>
          <w:spacing w:val="-20"/>
          <w:sz w:val="24"/>
          <w:szCs w:val="24"/>
        </w:rPr>
        <w:t>8</w:t>
      </w:r>
      <w:r>
        <w:rPr>
          <w:rFonts w:hint="eastAsia" w:ascii="宋体" w:hAnsi="宋体" w:eastAsia="宋体" w:cs="宋体"/>
          <w:spacing w:val="-13"/>
          <w:sz w:val="24"/>
          <w:szCs w:val="24"/>
        </w:rPr>
        <w:t>．</w:t>
      </w:r>
      <w:r>
        <w:rPr>
          <w:rFonts w:hint="eastAsia" w:ascii="宋体" w:hAnsi="宋体"/>
          <w:spacing w:val="-13"/>
          <w:sz w:val="24"/>
          <w:szCs w:val="24"/>
        </w:rPr>
        <w:t xml:space="preserve">  </w:t>
      </w:r>
      <w:r>
        <w:rPr>
          <w:rFonts w:hint="eastAsia" w:ascii="宋体" w:hAnsi="宋体" w:eastAsia="宋体" w:cs="宋体"/>
          <w:spacing w:val="-13"/>
          <w:sz w:val="24"/>
          <w:szCs w:val="24"/>
        </w:rPr>
        <w:t>检验和测试</w:t>
      </w:r>
    </w:p>
    <w:p>
      <w:pPr>
        <w:spacing w:line="254" w:lineRule="auto"/>
      </w:pPr>
      <w:r>
        <w:t xml:space="preserve"> </w:t>
      </w:r>
    </w:p>
    <w:p>
      <w:pPr>
        <w:spacing w:before="79" w:line="386" w:lineRule="auto"/>
        <w:ind w:left="758" w:hanging="719"/>
        <w:rPr>
          <w:rFonts w:ascii="宋体" w:hAnsi="宋体"/>
          <w:sz w:val="24"/>
          <w:szCs w:val="24"/>
        </w:rPr>
      </w:pPr>
      <w:r>
        <w:rPr>
          <w:rFonts w:hint="eastAsia" w:ascii="宋体" w:hAnsi="宋体"/>
          <w:spacing w:val="-6"/>
          <w:sz w:val="24"/>
          <w:szCs w:val="24"/>
        </w:rPr>
        <w:t xml:space="preserve">8.1   </w:t>
      </w:r>
      <w:r>
        <w:rPr>
          <w:rFonts w:hint="eastAsia" w:ascii="宋体" w:hAnsi="宋体" w:eastAsia="宋体" w:cs="宋体"/>
          <w:spacing w:val="-6"/>
          <w:sz w:val="24"/>
          <w:szCs w:val="24"/>
        </w:rPr>
        <w:t>在交货前，</w:t>
      </w:r>
      <w:r>
        <w:rPr>
          <w:rFonts w:hint="eastAsia" w:ascii="宋体" w:hAnsi="宋体"/>
          <w:spacing w:val="-6"/>
          <w:sz w:val="24"/>
          <w:szCs w:val="24"/>
        </w:rPr>
        <w:t xml:space="preserve"> </w:t>
      </w:r>
      <w:r>
        <w:rPr>
          <w:rFonts w:hint="eastAsia" w:ascii="宋体" w:hAnsi="宋体" w:eastAsia="宋体" w:cs="宋体"/>
          <w:spacing w:val="-6"/>
          <w:sz w:val="24"/>
          <w:szCs w:val="24"/>
        </w:rPr>
        <w:t>卖方应让生产厂家对货物的质量、规格、性能、数量等进</w:t>
      </w:r>
      <w:r>
        <w:rPr>
          <w:rFonts w:hint="eastAsia" w:ascii="宋体" w:hAnsi="宋体" w:eastAsia="宋体" w:cs="宋体"/>
          <w:spacing w:val="-5"/>
          <w:sz w:val="24"/>
          <w:szCs w:val="24"/>
        </w:rPr>
        <w:t>行</w:t>
      </w:r>
      <w:r>
        <w:rPr>
          <w:rFonts w:hint="eastAsia" w:ascii="宋体" w:hAnsi="宋体" w:eastAsia="宋体" w:cs="宋体"/>
          <w:sz w:val="24"/>
          <w:szCs w:val="24"/>
        </w:rPr>
        <w:t>详</w:t>
      </w:r>
      <w:r>
        <w:rPr>
          <w:rFonts w:hint="eastAsia" w:ascii="宋体" w:hAnsi="宋体"/>
          <w:sz w:val="24"/>
          <w:szCs w:val="24"/>
        </w:rPr>
        <w:t xml:space="preserve"> </w:t>
      </w:r>
      <w:r>
        <w:rPr>
          <w:rFonts w:hint="eastAsia" w:ascii="宋体" w:hAnsi="宋体" w:eastAsia="宋体" w:cs="宋体"/>
          <w:spacing w:val="1"/>
          <w:sz w:val="24"/>
          <w:szCs w:val="24"/>
        </w:rPr>
        <w:t>细而全面的检验。卖方</w:t>
      </w:r>
      <w:r>
        <w:rPr>
          <w:rFonts w:hint="eastAsia" w:ascii="宋体" w:hAnsi="宋体"/>
          <w:spacing w:val="1"/>
          <w:sz w:val="24"/>
          <w:szCs w:val="24"/>
        </w:rPr>
        <w:t>/</w:t>
      </w:r>
      <w:r>
        <w:rPr>
          <w:rFonts w:hint="eastAsia" w:ascii="宋体" w:hAnsi="宋体" w:eastAsia="宋体" w:cs="宋体"/>
          <w:spacing w:val="1"/>
          <w:sz w:val="24"/>
          <w:szCs w:val="24"/>
        </w:rPr>
        <w:t>厂家应出具一</w:t>
      </w:r>
      <w:r>
        <w:rPr>
          <w:rFonts w:hint="eastAsia" w:ascii="宋体" w:hAnsi="宋体" w:eastAsia="宋体" w:cs="宋体"/>
          <w:sz w:val="24"/>
          <w:szCs w:val="24"/>
        </w:rPr>
        <w:t>份证明货物符合合同规定的检验证</w:t>
      </w:r>
      <w:r>
        <w:rPr>
          <w:rFonts w:hint="eastAsia" w:ascii="宋体" w:hAnsi="宋体"/>
          <w:sz w:val="24"/>
          <w:szCs w:val="24"/>
        </w:rPr>
        <w:t xml:space="preserve"> </w:t>
      </w:r>
      <w:r>
        <w:rPr>
          <w:rFonts w:hint="eastAsia" w:ascii="宋体" w:hAnsi="宋体" w:eastAsia="宋体" w:cs="宋体"/>
          <w:spacing w:val="-2"/>
          <w:sz w:val="24"/>
          <w:szCs w:val="24"/>
        </w:rPr>
        <w:t>书，检验证书是付款时提交文件</w:t>
      </w:r>
      <w:r>
        <w:rPr>
          <w:rFonts w:hint="eastAsia" w:ascii="宋体" w:hAnsi="宋体" w:eastAsia="宋体" w:cs="宋体"/>
          <w:spacing w:val="-1"/>
          <w:sz w:val="24"/>
          <w:szCs w:val="24"/>
        </w:rPr>
        <w:t>的一个组成部分，但不能作为有关质量、</w:t>
      </w:r>
      <w:r>
        <w:rPr>
          <w:rFonts w:hint="eastAsia" w:ascii="宋体" w:hAnsi="宋体"/>
          <w:sz w:val="24"/>
          <w:szCs w:val="24"/>
        </w:rPr>
        <w:t xml:space="preserve"> </w:t>
      </w:r>
      <w:r>
        <w:rPr>
          <w:rFonts w:hint="eastAsia" w:ascii="宋体" w:hAnsi="宋体" w:eastAsia="宋体" w:cs="宋体"/>
          <w:spacing w:val="-6"/>
          <w:sz w:val="24"/>
          <w:szCs w:val="24"/>
        </w:rPr>
        <w:t>规格</w:t>
      </w:r>
      <w:r>
        <w:rPr>
          <w:rFonts w:hint="eastAsia" w:ascii="宋体" w:hAnsi="宋体" w:eastAsia="宋体" w:cs="宋体"/>
          <w:spacing w:val="-5"/>
          <w:sz w:val="24"/>
          <w:szCs w:val="24"/>
        </w:rPr>
        <w:t>、</w:t>
      </w:r>
      <w:r>
        <w:rPr>
          <w:rFonts w:hint="eastAsia" w:ascii="宋体" w:hAnsi="宋体" w:eastAsia="宋体" w:cs="宋体"/>
          <w:spacing w:val="-3"/>
          <w:sz w:val="24"/>
          <w:szCs w:val="24"/>
        </w:rPr>
        <w:t>性能、数量的最终检验。生产厂家检验的结果和细节应根据情况向</w:t>
      </w:r>
    </w:p>
    <w:p>
      <w:pPr>
        <w:kinsoku/>
        <w:autoSpaceDE/>
        <w:autoSpaceDN/>
        <w:adjustRightInd/>
        <w:snapToGrid/>
        <w:textAlignment w:val="auto"/>
        <w:sectPr>
          <w:pgSz w:w="11907" w:h="16839"/>
          <w:pgMar w:top="1015" w:right="1740" w:bottom="860" w:left="1771" w:header="740" w:footer="672" w:gutter="0"/>
          <w:cols w:space="720" w:num="1"/>
        </w:sectPr>
      </w:pPr>
    </w:p>
    <w:p>
      <w:pPr>
        <w:spacing w:line="266" w:lineRule="auto"/>
      </w:pPr>
      <w:r>
        <w:t xml:space="preserve"> </w:t>
      </w:r>
    </w:p>
    <w:p>
      <w:pPr>
        <w:spacing w:line="268" w:lineRule="auto"/>
      </w:pPr>
      <w:r>
        <w:t xml:space="preserve"> </w:t>
      </w:r>
    </w:p>
    <w:p>
      <w:pPr>
        <w:spacing w:before="78"/>
        <w:ind w:left="767"/>
        <w:rPr>
          <w:rFonts w:ascii="宋体" w:hAnsi="宋体"/>
          <w:sz w:val="24"/>
          <w:szCs w:val="24"/>
        </w:rPr>
      </w:pPr>
      <w:r>
        <w:rPr>
          <w:rFonts w:hint="eastAsia" w:ascii="宋体" w:hAnsi="宋体" w:eastAsia="宋体" w:cs="宋体"/>
          <w:spacing w:val="-11"/>
          <w:sz w:val="24"/>
          <w:szCs w:val="24"/>
        </w:rPr>
        <w:t>买</w:t>
      </w:r>
      <w:r>
        <w:rPr>
          <w:rFonts w:hint="eastAsia" w:ascii="宋体" w:hAnsi="宋体" w:eastAsia="宋体" w:cs="宋体"/>
          <w:spacing w:val="-8"/>
          <w:sz w:val="24"/>
          <w:szCs w:val="24"/>
        </w:rPr>
        <w:t>方提供。</w:t>
      </w:r>
    </w:p>
    <w:p>
      <w:pPr>
        <w:spacing w:before="183" w:line="307" w:lineRule="auto"/>
        <w:ind w:left="744" w:right="56" w:hanging="705"/>
        <w:rPr>
          <w:rFonts w:ascii="宋体" w:hAnsi="宋体"/>
          <w:sz w:val="24"/>
          <w:szCs w:val="24"/>
        </w:rPr>
      </w:pPr>
      <w:r>
        <w:rPr>
          <w:rFonts w:hint="eastAsia" w:ascii="宋体" w:hAnsi="宋体"/>
          <w:spacing w:val="-16"/>
          <w:sz w:val="24"/>
          <w:szCs w:val="24"/>
        </w:rPr>
        <w:t>8.</w:t>
      </w:r>
      <w:r>
        <w:rPr>
          <w:rFonts w:hint="eastAsia" w:ascii="宋体" w:hAnsi="宋体"/>
          <w:spacing w:val="-14"/>
          <w:sz w:val="24"/>
          <w:szCs w:val="24"/>
        </w:rPr>
        <w:t>2</w:t>
      </w:r>
      <w:r>
        <w:rPr>
          <w:rFonts w:hint="eastAsia" w:ascii="宋体" w:hAnsi="宋体"/>
          <w:spacing w:val="-8"/>
          <w:sz w:val="24"/>
          <w:szCs w:val="24"/>
        </w:rPr>
        <w:t xml:space="preserve">   </w:t>
      </w:r>
      <w:r>
        <w:rPr>
          <w:rFonts w:hint="eastAsia" w:ascii="宋体" w:hAnsi="宋体" w:eastAsia="宋体" w:cs="宋体"/>
          <w:spacing w:val="-8"/>
          <w:sz w:val="24"/>
          <w:szCs w:val="24"/>
        </w:rPr>
        <w:t>货物抵达现场后，</w:t>
      </w:r>
      <w:r>
        <w:rPr>
          <w:rFonts w:hint="eastAsia" w:ascii="宋体" w:hAnsi="宋体"/>
          <w:spacing w:val="-8"/>
          <w:sz w:val="24"/>
          <w:szCs w:val="24"/>
        </w:rPr>
        <w:t xml:space="preserve"> </w:t>
      </w:r>
      <w:r>
        <w:rPr>
          <w:rFonts w:hint="eastAsia" w:ascii="宋体" w:hAnsi="宋体" w:eastAsia="宋体" w:cs="宋体"/>
          <w:spacing w:val="-8"/>
          <w:sz w:val="24"/>
          <w:szCs w:val="24"/>
        </w:rPr>
        <w:t>买方应尽快与卖方约定时间和地点开箱，</w:t>
      </w:r>
      <w:r>
        <w:rPr>
          <w:rFonts w:hint="eastAsia" w:ascii="宋体" w:hAnsi="宋体"/>
          <w:spacing w:val="-8"/>
          <w:sz w:val="24"/>
          <w:szCs w:val="24"/>
        </w:rPr>
        <w:t xml:space="preserve"> </w:t>
      </w:r>
      <w:r>
        <w:rPr>
          <w:rFonts w:hint="eastAsia" w:ascii="宋体" w:hAnsi="宋体" w:eastAsia="宋体" w:cs="宋体"/>
          <w:spacing w:val="-8"/>
          <w:sz w:val="24"/>
          <w:szCs w:val="24"/>
        </w:rPr>
        <w:t>对货物的规格</w:t>
      </w:r>
      <w:r>
        <w:rPr>
          <w:rFonts w:hint="eastAsia" w:ascii="宋体" w:hAnsi="宋体"/>
          <w:sz w:val="24"/>
          <w:szCs w:val="24"/>
        </w:rPr>
        <w:t xml:space="preserve"> </w:t>
      </w:r>
      <w:r>
        <w:rPr>
          <w:rFonts w:hint="eastAsia" w:ascii="宋体" w:hAnsi="宋体" w:eastAsia="宋体" w:cs="宋体"/>
          <w:spacing w:val="-12"/>
          <w:sz w:val="24"/>
          <w:szCs w:val="24"/>
        </w:rPr>
        <w:t>和</w:t>
      </w:r>
      <w:r>
        <w:rPr>
          <w:rFonts w:hint="eastAsia" w:ascii="宋体" w:hAnsi="宋体" w:eastAsia="宋体" w:cs="宋体"/>
          <w:spacing w:val="-10"/>
          <w:sz w:val="24"/>
          <w:szCs w:val="24"/>
        </w:rPr>
        <w:t>数</w:t>
      </w:r>
      <w:r>
        <w:rPr>
          <w:rFonts w:hint="eastAsia" w:ascii="宋体" w:hAnsi="宋体" w:eastAsia="宋体" w:cs="宋体"/>
          <w:spacing w:val="-6"/>
          <w:sz w:val="24"/>
          <w:szCs w:val="24"/>
        </w:rPr>
        <w:t>量进行检验，</w:t>
      </w:r>
      <w:r>
        <w:rPr>
          <w:rFonts w:hint="eastAsia" w:ascii="宋体" w:hAnsi="宋体"/>
          <w:spacing w:val="-6"/>
          <w:sz w:val="24"/>
          <w:szCs w:val="24"/>
        </w:rPr>
        <w:t xml:space="preserve"> </w:t>
      </w:r>
      <w:r>
        <w:rPr>
          <w:rFonts w:hint="eastAsia" w:ascii="宋体" w:hAnsi="宋体" w:eastAsia="宋体" w:cs="宋体"/>
          <w:spacing w:val="-6"/>
          <w:sz w:val="24"/>
          <w:szCs w:val="24"/>
        </w:rPr>
        <w:t>并出具收到货物证明。如果买方发现货物规格或数量与</w:t>
      </w:r>
      <w:r>
        <w:rPr>
          <w:rFonts w:hint="eastAsia" w:ascii="宋体" w:hAnsi="宋体"/>
          <w:sz w:val="24"/>
          <w:szCs w:val="24"/>
        </w:rPr>
        <w:t xml:space="preserve"> </w:t>
      </w:r>
      <w:r>
        <w:rPr>
          <w:rFonts w:hint="eastAsia" w:ascii="宋体" w:hAnsi="宋体" w:eastAsia="宋体" w:cs="宋体"/>
          <w:spacing w:val="-3"/>
          <w:sz w:val="24"/>
          <w:szCs w:val="24"/>
        </w:rPr>
        <w:t>合同不符，有权向卖方提出索赔</w:t>
      </w:r>
      <w:r>
        <w:rPr>
          <w:rFonts w:hint="eastAsia" w:ascii="宋体" w:hAnsi="宋体" w:eastAsia="宋体" w:cs="宋体"/>
          <w:spacing w:val="-1"/>
          <w:sz w:val="24"/>
          <w:szCs w:val="24"/>
        </w:rPr>
        <w:t>。</w:t>
      </w:r>
    </w:p>
    <w:p>
      <w:pPr>
        <w:spacing w:before="174" w:line="307" w:lineRule="auto"/>
        <w:ind w:left="747" w:right="58" w:hanging="708"/>
        <w:rPr>
          <w:rFonts w:ascii="宋体" w:hAnsi="宋体"/>
          <w:sz w:val="24"/>
          <w:szCs w:val="24"/>
        </w:rPr>
      </w:pPr>
      <w:r>
        <w:rPr>
          <w:rFonts w:hint="eastAsia" w:ascii="宋体" w:hAnsi="宋体"/>
          <w:spacing w:val="-10"/>
          <w:sz w:val="24"/>
          <w:szCs w:val="24"/>
        </w:rPr>
        <w:t xml:space="preserve">8.3  </w:t>
      </w:r>
      <w:r>
        <w:rPr>
          <w:rFonts w:hint="eastAsia" w:ascii="宋体" w:hAnsi="宋体" w:eastAsia="宋体" w:cs="宋体"/>
          <w:spacing w:val="-9"/>
          <w:sz w:val="24"/>
          <w:szCs w:val="24"/>
        </w:rPr>
        <w:t>卖</w:t>
      </w:r>
      <w:r>
        <w:rPr>
          <w:rFonts w:hint="eastAsia" w:ascii="宋体" w:hAnsi="宋体" w:eastAsia="宋体" w:cs="宋体"/>
          <w:spacing w:val="-5"/>
          <w:sz w:val="24"/>
          <w:szCs w:val="24"/>
        </w:rPr>
        <w:t>方对在合同项下提供的货物，</w:t>
      </w:r>
      <w:r>
        <w:rPr>
          <w:rFonts w:hint="eastAsia" w:ascii="宋体" w:hAnsi="宋体"/>
          <w:spacing w:val="-5"/>
          <w:sz w:val="24"/>
          <w:szCs w:val="24"/>
        </w:rPr>
        <w:t xml:space="preserve"> </w:t>
      </w:r>
      <w:r>
        <w:rPr>
          <w:rFonts w:hint="eastAsia" w:ascii="宋体" w:hAnsi="宋体" w:eastAsia="宋体" w:cs="宋体"/>
          <w:spacing w:val="-5"/>
          <w:sz w:val="24"/>
          <w:szCs w:val="24"/>
        </w:rPr>
        <w:t>在按照合同规定完成了安装、调试后，</w:t>
      </w:r>
      <w:r>
        <w:rPr>
          <w:rFonts w:hint="eastAsia" w:ascii="宋体" w:hAnsi="宋体"/>
          <w:spacing w:val="-5"/>
          <w:sz w:val="24"/>
          <w:szCs w:val="24"/>
        </w:rPr>
        <w:t xml:space="preserve"> </w:t>
      </w:r>
      <w:r>
        <w:rPr>
          <w:rFonts w:hint="eastAsia" w:ascii="宋体" w:hAnsi="宋体" w:eastAsia="宋体" w:cs="宋体"/>
          <w:spacing w:val="-5"/>
          <w:sz w:val="24"/>
          <w:szCs w:val="24"/>
        </w:rPr>
        <w:t>由</w:t>
      </w:r>
      <w:r>
        <w:rPr>
          <w:rFonts w:hint="eastAsia" w:ascii="宋体" w:hAnsi="宋体"/>
          <w:sz w:val="24"/>
          <w:szCs w:val="24"/>
        </w:rPr>
        <w:t xml:space="preserve"> </w:t>
      </w:r>
      <w:r>
        <w:rPr>
          <w:rFonts w:hint="eastAsia" w:ascii="宋体" w:hAnsi="宋体" w:eastAsia="宋体" w:cs="宋体"/>
          <w:spacing w:val="-12"/>
          <w:sz w:val="24"/>
          <w:szCs w:val="24"/>
        </w:rPr>
        <w:t>买方</w:t>
      </w:r>
      <w:r>
        <w:rPr>
          <w:rFonts w:hint="eastAsia" w:ascii="宋体" w:hAnsi="宋体" w:eastAsia="宋体" w:cs="宋体"/>
          <w:spacing w:val="-9"/>
          <w:sz w:val="24"/>
          <w:szCs w:val="24"/>
        </w:rPr>
        <w:t>组</w:t>
      </w:r>
      <w:r>
        <w:rPr>
          <w:rFonts w:hint="eastAsia" w:ascii="宋体" w:hAnsi="宋体" w:eastAsia="宋体" w:cs="宋体"/>
          <w:spacing w:val="-6"/>
          <w:sz w:val="24"/>
          <w:szCs w:val="24"/>
        </w:rPr>
        <w:t>织有关部门进行全面的测试和验收，</w:t>
      </w:r>
      <w:r>
        <w:rPr>
          <w:rFonts w:hint="eastAsia" w:ascii="宋体" w:hAnsi="宋体"/>
          <w:spacing w:val="-6"/>
          <w:sz w:val="24"/>
          <w:szCs w:val="24"/>
        </w:rPr>
        <w:t xml:space="preserve"> </w:t>
      </w:r>
      <w:r>
        <w:rPr>
          <w:rFonts w:hint="eastAsia" w:ascii="宋体" w:hAnsi="宋体" w:eastAsia="宋体" w:cs="宋体"/>
          <w:spacing w:val="-6"/>
          <w:sz w:val="24"/>
          <w:szCs w:val="24"/>
        </w:rPr>
        <w:t>有关测试和验收的程序和标准</w:t>
      </w:r>
      <w:r>
        <w:rPr>
          <w:rFonts w:hint="eastAsia" w:ascii="宋体" w:hAnsi="宋体"/>
          <w:sz w:val="24"/>
          <w:szCs w:val="24"/>
        </w:rPr>
        <w:t xml:space="preserve"> </w:t>
      </w:r>
      <w:r>
        <w:rPr>
          <w:rFonts w:hint="eastAsia" w:ascii="宋体" w:hAnsi="宋体" w:eastAsia="宋体" w:cs="宋体"/>
          <w:spacing w:val="-4"/>
          <w:sz w:val="24"/>
          <w:szCs w:val="24"/>
        </w:rPr>
        <w:t>见招标文件的技术要求。</w:t>
      </w:r>
    </w:p>
    <w:p>
      <w:pPr>
        <w:spacing w:before="174" w:line="307" w:lineRule="auto"/>
        <w:ind w:left="743" w:right="55" w:hanging="704"/>
        <w:rPr>
          <w:rFonts w:ascii="宋体" w:hAnsi="宋体"/>
          <w:sz w:val="24"/>
          <w:szCs w:val="24"/>
        </w:rPr>
      </w:pPr>
      <w:r>
        <w:rPr>
          <w:rFonts w:hint="eastAsia" w:ascii="宋体" w:hAnsi="宋体"/>
          <w:spacing w:val="1"/>
          <w:sz w:val="24"/>
          <w:szCs w:val="24"/>
        </w:rPr>
        <w:t xml:space="preserve">8.4  </w:t>
      </w:r>
      <w:r>
        <w:rPr>
          <w:rFonts w:hint="eastAsia" w:ascii="宋体" w:hAnsi="宋体" w:eastAsia="宋体" w:cs="宋体"/>
          <w:spacing w:val="1"/>
          <w:sz w:val="24"/>
          <w:szCs w:val="24"/>
        </w:rPr>
        <w:t>如果在合同条款第</w:t>
      </w:r>
      <w:r>
        <w:rPr>
          <w:rFonts w:hint="eastAsia" w:ascii="宋体" w:hAnsi="宋体"/>
          <w:spacing w:val="1"/>
          <w:sz w:val="24"/>
          <w:szCs w:val="24"/>
        </w:rPr>
        <w:t xml:space="preserve"> 11.5</w:t>
      </w:r>
      <w:r>
        <w:rPr>
          <w:rFonts w:hint="eastAsia" w:ascii="宋体" w:hAnsi="宋体"/>
          <w:sz w:val="24"/>
          <w:szCs w:val="24"/>
        </w:rPr>
        <w:t xml:space="preserve"> </w:t>
      </w:r>
      <w:r>
        <w:rPr>
          <w:rFonts w:hint="eastAsia" w:ascii="宋体" w:hAnsi="宋体" w:eastAsia="宋体" w:cs="宋体"/>
          <w:sz w:val="24"/>
          <w:szCs w:val="24"/>
        </w:rPr>
        <w:t>条规定的保证期满前，买方发现卖方所提供的货</w:t>
      </w:r>
      <w:r>
        <w:rPr>
          <w:rFonts w:hint="eastAsia" w:ascii="宋体" w:hAnsi="宋体"/>
          <w:sz w:val="24"/>
          <w:szCs w:val="24"/>
        </w:rPr>
        <w:t xml:space="preserve"> </w:t>
      </w:r>
      <w:r>
        <w:rPr>
          <w:rFonts w:hint="eastAsia" w:ascii="宋体" w:hAnsi="宋体" w:eastAsia="宋体" w:cs="宋体"/>
          <w:spacing w:val="-13"/>
          <w:sz w:val="24"/>
          <w:szCs w:val="24"/>
        </w:rPr>
        <w:t>物或其组成部分与合同要求不符，</w:t>
      </w:r>
      <w:r>
        <w:rPr>
          <w:rFonts w:hint="eastAsia" w:ascii="宋体" w:hAnsi="宋体"/>
          <w:spacing w:val="-13"/>
          <w:sz w:val="24"/>
          <w:szCs w:val="24"/>
        </w:rPr>
        <w:t xml:space="preserve"> </w:t>
      </w:r>
      <w:r>
        <w:rPr>
          <w:rFonts w:hint="eastAsia" w:ascii="宋体" w:hAnsi="宋体" w:eastAsia="宋体" w:cs="宋体"/>
          <w:spacing w:val="-13"/>
          <w:sz w:val="24"/>
          <w:szCs w:val="24"/>
        </w:rPr>
        <w:t>或被证实有缺陷，</w:t>
      </w:r>
      <w:r>
        <w:rPr>
          <w:rFonts w:hint="eastAsia" w:ascii="宋体" w:hAnsi="宋体"/>
          <w:spacing w:val="-13"/>
          <w:sz w:val="24"/>
          <w:szCs w:val="24"/>
        </w:rPr>
        <w:t xml:space="preserve"> </w:t>
      </w:r>
      <w:r>
        <w:rPr>
          <w:rFonts w:hint="eastAsia" w:ascii="宋体" w:hAnsi="宋体" w:eastAsia="宋体" w:cs="宋体"/>
          <w:spacing w:val="-13"/>
          <w:sz w:val="24"/>
          <w:szCs w:val="24"/>
        </w:rPr>
        <w:t>包括潜在的缺陷，</w:t>
      </w:r>
      <w:r>
        <w:rPr>
          <w:rFonts w:hint="eastAsia" w:ascii="宋体" w:hAnsi="宋体"/>
          <w:spacing w:val="-13"/>
          <w:sz w:val="24"/>
          <w:szCs w:val="24"/>
        </w:rPr>
        <w:t xml:space="preserve"> </w:t>
      </w:r>
      <w:r>
        <w:rPr>
          <w:rFonts w:hint="eastAsia" w:ascii="宋体" w:hAnsi="宋体" w:eastAsia="宋体" w:cs="宋体"/>
          <w:spacing w:val="-7"/>
          <w:sz w:val="24"/>
          <w:szCs w:val="24"/>
        </w:rPr>
        <w:t>或</w:t>
      </w:r>
      <w:r>
        <w:rPr>
          <w:rFonts w:hint="eastAsia" w:ascii="宋体" w:hAnsi="宋体"/>
          <w:sz w:val="24"/>
          <w:szCs w:val="24"/>
        </w:rPr>
        <w:t xml:space="preserve"> </w:t>
      </w:r>
      <w:r>
        <w:rPr>
          <w:rFonts w:hint="eastAsia" w:ascii="宋体" w:hAnsi="宋体" w:eastAsia="宋体" w:cs="宋体"/>
          <w:spacing w:val="-2"/>
          <w:sz w:val="24"/>
          <w:szCs w:val="24"/>
        </w:rPr>
        <w:t>使用不合适的材料，买方应及时通</w:t>
      </w:r>
      <w:r>
        <w:rPr>
          <w:rFonts w:hint="eastAsia" w:ascii="宋体" w:hAnsi="宋体" w:eastAsia="宋体" w:cs="宋体"/>
          <w:spacing w:val="-1"/>
          <w:sz w:val="24"/>
          <w:szCs w:val="24"/>
        </w:rPr>
        <w:t>知卖方，并向卖方提出索赔。</w:t>
      </w:r>
    </w:p>
    <w:p>
      <w:pPr>
        <w:spacing w:before="173" w:line="309" w:lineRule="auto"/>
        <w:ind w:left="746" w:right="58" w:hanging="707"/>
        <w:rPr>
          <w:rFonts w:ascii="宋体" w:hAnsi="宋体"/>
          <w:sz w:val="24"/>
          <w:szCs w:val="24"/>
        </w:rPr>
      </w:pPr>
      <w:r>
        <w:rPr>
          <w:rFonts w:hint="eastAsia" w:ascii="宋体" w:hAnsi="宋体"/>
          <w:spacing w:val="-4"/>
          <w:sz w:val="24"/>
          <w:szCs w:val="24"/>
        </w:rPr>
        <w:t xml:space="preserve">8.5  </w:t>
      </w:r>
      <w:r>
        <w:rPr>
          <w:rFonts w:hint="eastAsia" w:ascii="宋体" w:hAnsi="宋体" w:eastAsia="宋体" w:cs="宋体"/>
          <w:spacing w:val="-4"/>
          <w:sz w:val="24"/>
          <w:szCs w:val="24"/>
        </w:rPr>
        <w:t>卖方应保证全部设备</w:t>
      </w:r>
      <w:r>
        <w:rPr>
          <w:rFonts w:hint="eastAsia" w:ascii="宋体" w:hAnsi="宋体" w:eastAsia="宋体" w:cs="宋体"/>
          <w:spacing w:val="-2"/>
          <w:sz w:val="24"/>
          <w:szCs w:val="24"/>
        </w:rPr>
        <w:t>都是原厂商生产的全新合格的原装产品，</w:t>
      </w:r>
      <w:r>
        <w:rPr>
          <w:rFonts w:hint="eastAsia" w:ascii="宋体" w:hAnsi="宋体"/>
          <w:spacing w:val="-2"/>
          <w:sz w:val="24"/>
          <w:szCs w:val="24"/>
        </w:rPr>
        <w:t xml:space="preserve"> </w:t>
      </w:r>
      <w:r>
        <w:rPr>
          <w:rFonts w:hint="eastAsia" w:ascii="宋体" w:hAnsi="宋体" w:eastAsia="宋体" w:cs="宋体"/>
          <w:spacing w:val="-2"/>
          <w:sz w:val="24"/>
          <w:szCs w:val="24"/>
        </w:rPr>
        <w:t>设备的性能</w:t>
      </w:r>
      <w:r>
        <w:rPr>
          <w:rFonts w:hint="eastAsia" w:ascii="宋体" w:hAnsi="宋体"/>
          <w:sz w:val="24"/>
          <w:szCs w:val="24"/>
        </w:rPr>
        <w:t xml:space="preserve"> </w:t>
      </w:r>
      <w:r>
        <w:rPr>
          <w:rFonts w:hint="eastAsia" w:ascii="宋体" w:hAnsi="宋体" w:eastAsia="宋体" w:cs="宋体"/>
          <w:spacing w:val="-12"/>
          <w:sz w:val="24"/>
          <w:szCs w:val="24"/>
        </w:rPr>
        <w:t>指标</w:t>
      </w:r>
      <w:r>
        <w:rPr>
          <w:rFonts w:hint="eastAsia" w:ascii="宋体" w:hAnsi="宋体" w:eastAsia="宋体" w:cs="宋体"/>
          <w:spacing w:val="-8"/>
          <w:sz w:val="24"/>
          <w:szCs w:val="24"/>
        </w:rPr>
        <w:t>和</w:t>
      </w:r>
      <w:r>
        <w:rPr>
          <w:rFonts w:hint="eastAsia" w:ascii="宋体" w:hAnsi="宋体" w:eastAsia="宋体" w:cs="宋体"/>
          <w:spacing w:val="-6"/>
          <w:sz w:val="24"/>
          <w:szCs w:val="24"/>
        </w:rPr>
        <w:t>功能与卖方投标文件的承诺完全一致，</w:t>
      </w:r>
      <w:r>
        <w:rPr>
          <w:rFonts w:hint="eastAsia" w:ascii="宋体" w:hAnsi="宋体"/>
          <w:spacing w:val="-6"/>
          <w:sz w:val="24"/>
          <w:szCs w:val="24"/>
        </w:rPr>
        <w:t xml:space="preserve"> </w:t>
      </w:r>
      <w:r>
        <w:rPr>
          <w:rFonts w:hint="eastAsia" w:ascii="宋体" w:hAnsi="宋体" w:eastAsia="宋体" w:cs="宋体"/>
          <w:spacing w:val="-6"/>
          <w:sz w:val="24"/>
          <w:szCs w:val="24"/>
        </w:rPr>
        <w:t>并提供网络设备软件的合法</w:t>
      </w:r>
      <w:r>
        <w:rPr>
          <w:rFonts w:hint="eastAsia" w:ascii="宋体" w:hAnsi="宋体"/>
          <w:sz w:val="24"/>
          <w:szCs w:val="24"/>
        </w:rPr>
        <w:t xml:space="preserve"> </w:t>
      </w:r>
      <w:r>
        <w:rPr>
          <w:rFonts w:hint="eastAsia" w:ascii="宋体" w:hAnsi="宋体" w:eastAsia="宋体" w:cs="宋体"/>
          <w:spacing w:val="-10"/>
          <w:sz w:val="24"/>
          <w:szCs w:val="24"/>
        </w:rPr>
        <w:t>的</w:t>
      </w:r>
      <w:r>
        <w:rPr>
          <w:rFonts w:hint="eastAsia" w:ascii="宋体" w:hAnsi="宋体" w:eastAsia="宋体" w:cs="宋体"/>
          <w:spacing w:val="-7"/>
          <w:sz w:val="24"/>
          <w:szCs w:val="24"/>
        </w:rPr>
        <w:t>许可证。</w:t>
      </w:r>
    </w:p>
    <w:p>
      <w:pPr>
        <w:spacing w:before="171" w:line="285" w:lineRule="auto"/>
        <w:ind w:left="755" w:right="56" w:hanging="716"/>
        <w:rPr>
          <w:rFonts w:ascii="宋体" w:hAnsi="宋体"/>
          <w:sz w:val="24"/>
          <w:szCs w:val="24"/>
        </w:rPr>
      </w:pPr>
      <w:r>
        <w:rPr>
          <w:rFonts w:hint="eastAsia" w:ascii="宋体" w:hAnsi="宋体"/>
          <w:spacing w:val="7"/>
          <w:sz w:val="24"/>
          <w:szCs w:val="24"/>
        </w:rPr>
        <w:t xml:space="preserve">8.6  </w:t>
      </w:r>
      <w:r>
        <w:rPr>
          <w:rFonts w:hint="eastAsia" w:ascii="宋体" w:hAnsi="宋体" w:eastAsia="宋体" w:cs="宋体"/>
          <w:spacing w:val="7"/>
          <w:sz w:val="24"/>
          <w:szCs w:val="24"/>
        </w:rPr>
        <w:t>卖方在本合同中所提供的设备</w:t>
      </w:r>
      <w:r>
        <w:rPr>
          <w:rFonts w:hint="eastAsia" w:ascii="宋体" w:hAnsi="宋体"/>
          <w:spacing w:val="7"/>
          <w:sz w:val="24"/>
          <w:szCs w:val="24"/>
        </w:rPr>
        <w:t>(</w:t>
      </w:r>
      <w:r>
        <w:rPr>
          <w:rFonts w:hint="eastAsia" w:ascii="宋体" w:hAnsi="宋体" w:eastAsia="宋体" w:cs="宋体"/>
          <w:spacing w:val="7"/>
          <w:sz w:val="24"/>
          <w:szCs w:val="24"/>
        </w:rPr>
        <w:t>包括软</w:t>
      </w:r>
      <w:r>
        <w:rPr>
          <w:rFonts w:hint="eastAsia" w:ascii="宋体" w:hAnsi="宋体"/>
          <w:spacing w:val="7"/>
          <w:sz w:val="24"/>
          <w:szCs w:val="24"/>
        </w:rPr>
        <w:t>/</w:t>
      </w:r>
      <w:r>
        <w:rPr>
          <w:rFonts w:hint="eastAsia" w:ascii="宋体" w:hAnsi="宋体" w:eastAsia="宋体" w:cs="宋体"/>
          <w:spacing w:val="7"/>
          <w:sz w:val="24"/>
          <w:szCs w:val="24"/>
        </w:rPr>
        <w:t>硬件</w:t>
      </w:r>
      <w:r>
        <w:rPr>
          <w:rFonts w:hint="eastAsia" w:ascii="宋体" w:hAnsi="宋体"/>
          <w:spacing w:val="7"/>
          <w:sz w:val="24"/>
          <w:szCs w:val="24"/>
        </w:rPr>
        <w:t xml:space="preserve">) </w:t>
      </w:r>
      <w:r>
        <w:rPr>
          <w:rFonts w:hint="eastAsia" w:ascii="宋体" w:hAnsi="宋体" w:eastAsia="宋体" w:cs="宋体"/>
          <w:spacing w:val="7"/>
          <w:sz w:val="24"/>
          <w:szCs w:val="24"/>
        </w:rPr>
        <w:t>配置如存在任何遗漏</w:t>
      </w:r>
      <w:r>
        <w:rPr>
          <w:rFonts w:hint="eastAsia" w:ascii="宋体" w:hAnsi="宋体" w:eastAsia="宋体" w:cs="宋体"/>
          <w:spacing w:val="6"/>
          <w:sz w:val="24"/>
          <w:szCs w:val="24"/>
        </w:rPr>
        <w:t>，</w:t>
      </w:r>
      <w:r>
        <w:rPr>
          <w:rFonts w:hint="eastAsia" w:ascii="宋体" w:hAnsi="宋体" w:eastAsia="宋体" w:cs="宋体"/>
          <w:sz w:val="24"/>
          <w:szCs w:val="24"/>
        </w:rPr>
        <w:t>影</w:t>
      </w:r>
      <w:r>
        <w:rPr>
          <w:rFonts w:hint="eastAsia" w:ascii="宋体" w:hAnsi="宋体"/>
          <w:sz w:val="24"/>
          <w:szCs w:val="24"/>
        </w:rPr>
        <w:t xml:space="preserve"> </w:t>
      </w:r>
      <w:r>
        <w:rPr>
          <w:rFonts w:hint="eastAsia" w:ascii="宋体" w:hAnsi="宋体" w:eastAsia="宋体" w:cs="宋体"/>
          <w:spacing w:val="-2"/>
          <w:sz w:val="24"/>
          <w:szCs w:val="24"/>
        </w:rPr>
        <w:t>响到项目的实施，必须免费提供所缺部分，买方不再支付任何</w:t>
      </w:r>
      <w:r>
        <w:rPr>
          <w:rFonts w:hint="eastAsia" w:ascii="宋体" w:hAnsi="宋体" w:eastAsia="宋体" w:cs="宋体"/>
          <w:spacing w:val="-1"/>
          <w:sz w:val="24"/>
          <w:szCs w:val="24"/>
        </w:rPr>
        <w:t>费</w:t>
      </w:r>
      <w:r>
        <w:rPr>
          <w:rFonts w:hint="eastAsia" w:ascii="宋体" w:hAnsi="宋体" w:eastAsia="宋体" w:cs="宋体"/>
          <w:sz w:val="24"/>
          <w:szCs w:val="24"/>
        </w:rPr>
        <w:t>用。</w:t>
      </w:r>
    </w:p>
    <w:p>
      <w:pPr>
        <w:spacing w:before="177" w:line="285" w:lineRule="auto"/>
        <w:ind w:left="745" w:right="59" w:hanging="706"/>
        <w:rPr>
          <w:rFonts w:ascii="宋体" w:hAnsi="宋体"/>
          <w:sz w:val="24"/>
          <w:szCs w:val="24"/>
        </w:rPr>
      </w:pPr>
      <w:r>
        <w:rPr>
          <w:rFonts w:hint="eastAsia" w:ascii="宋体" w:hAnsi="宋体"/>
          <w:spacing w:val="6"/>
          <w:sz w:val="24"/>
          <w:szCs w:val="24"/>
        </w:rPr>
        <w:t xml:space="preserve">8.7  </w:t>
      </w:r>
      <w:r>
        <w:rPr>
          <w:rFonts w:hint="eastAsia" w:ascii="宋体" w:hAnsi="宋体" w:eastAsia="宋体" w:cs="宋体"/>
          <w:spacing w:val="6"/>
          <w:sz w:val="24"/>
          <w:szCs w:val="24"/>
        </w:rPr>
        <w:t>合同</w:t>
      </w:r>
      <w:r>
        <w:rPr>
          <w:rFonts w:hint="eastAsia" w:ascii="宋体" w:hAnsi="宋体" w:eastAsia="宋体" w:cs="宋体"/>
          <w:spacing w:val="3"/>
          <w:sz w:val="24"/>
          <w:szCs w:val="24"/>
        </w:rPr>
        <w:t>条款第</w:t>
      </w:r>
      <w:r>
        <w:rPr>
          <w:rFonts w:hint="eastAsia" w:ascii="宋体" w:hAnsi="宋体"/>
          <w:spacing w:val="3"/>
          <w:sz w:val="24"/>
          <w:szCs w:val="24"/>
        </w:rPr>
        <w:t xml:space="preserve"> 8 </w:t>
      </w:r>
      <w:r>
        <w:rPr>
          <w:rFonts w:hint="eastAsia" w:ascii="宋体" w:hAnsi="宋体" w:eastAsia="宋体" w:cs="宋体"/>
          <w:spacing w:val="3"/>
          <w:sz w:val="24"/>
          <w:szCs w:val="24"/>
        </w:rPr>
        <w:t>条的规定不能免除卖方在本合同项下的保证义务或其他义</w:t>
      </w:r>
      <w:r>
        <w:rPr>
          <w:rFonts w:hint="eastAsia" w:ascii="宋体" w:hAnsi="宋体"/>
          <w:sz w:val="24"/>
          <w:szCs w:val="24"/>
        </w:rPr>
        <w:t xml:space="preserve"> </w:t>
      </w:r>
      <w:r>
        <w:rPr>
          <w:rFonts w:hint="eastAsia" w:ascii="宋体" w:hAnsi="宋体" w:eastAsia="宋体" w:cs="宋体"/>
          <w:spacing w:val="-13"/>
          <w:sz w:val="24"/>
          <w:szCs w:val="24"/>
        </w:rPr>
        <w:t>务</w:t>
      </w:r>
      <w:r>
        <w:rPr>
          <w:rFonts w:hint="eastAsia" w:ascii="宋体" w:hAnsi="宋体" w:eastAsia="宋体" w:cs="宋体"/>
          <w:spacing w:val="-11"/>
          <w:sz w:val="24"/>
          <w:szCs w:val="24"/>
        </w:rPr>
        <w:t>。</w:t>
      </w:r>
    </w:p>
    <w:p>
      <w:pPr>
        <w:spacing w:before="176" w:line="285" w:lineRule="auto"/>
        <w:ind w:left="749" w:right="58" w:hanging="710"/>
        <w:rPr>
          <w:rFonts w:ascii="宋体" w:hAnsi="宋体"/>
          <w:sz w:val="24"/>
          <w:szCs w:val="24"/>
        </w:rPr>
      </w:pPr>
      <w:r>
        <w:rPr>
          <w:rFonts w:hint="eastAsia" w:ascii="宋体" w:hAnsi="宋体"/>
          <w:spacing w:val="-4"/>
          <w:sz w:val="24"/>
          <w:szCs w:val="24"/>
        </w:rPr>
        <w:t xml:space="preserve">8.8  </w:t>
      </w:r>
      <w:r>
        <w:rPr>
          <w:rFonts w:hint="eastAsia" w:ascii="宋体" w:hAnsi="宋体" w:eastAsia="宋体" w:cs="宋体"/>
          <w:spacing w:val="-4"/>
          <w:sz w:val="24"/>
          <w:szCs w:val="24"/>
        </w:rPr>
        <w:t>如属于国家计量设备</w:t>
      </w:r>
      <w:r>
        <w:rPr>
          <w:rFonts w:hint="eastAsia" w:ascii="宋体" w:hAnsi="宋体" w:eastAsia="宋体" w:cs="宋体"/>
          <w:spacing w:val="-3"/>
          <w:sz w:val="24"/>
          <w:szCs w:val="24"/>
        </w:rPr>
        <w:t>有</w:t>
      </w:r>
      <w:r>
        <w:rPr>
          <w:rFonts w:hint="eastAsia" w:ascii="宋体" w:hAnsi="宋体" w:eastAsia="宋体" w:cs="宋体"/>
          <w:spacing w:val="-2"/>
          <w:sz w:val="24"/>
          <w:szCs w:val="24"/>
        </w:rPr>
        <w:t>卖方负责请当地技术监督部门进行检测，</w:t>
      </w:r>
      <w:r>
        <w:rPr>
          <w:rFonts w:hint="eastAsia" w:ascii="宋体" w:hAnsi="宋体"/>
          <w:spacing w:val="-2"/>
          <w:sz w:val="24"/>
          <w:szCs w:val="24"/>
        </w:rPr>
        <w:t xml:space="preserve"> </w:t>
      </w:r>
      <w:r>
        <w:rPr>
          <w:rFonts w:hint="eastAsia" w:ascii="宋体" w:hAnsi="宋体" w:eastAsia="宋体" w:cs="宋体"/>
          <w:spacing w:val="-2"/>
          <w:sz w:val="24"/>
          <w:szCs w:val="24"/>
        </w:rPr>
        <w:t>最终验收</w:t>
      </w:r>
      <w:r>
        <w:rPr>
          <w:rFonts w:hint="eastAsia" w:ascii="宋体" w:hAnsi="宋体"/>
          <w:sz w:val="24"/>
          <w:szCs w:val="24"/>
        </w:rPr>
        <w:t xml:space="preserve"> </w:t>
      </w:r>
      <w:r>
        <w:rPr>
          <w:rFonts w:hint="eastAsia" w:ascii="宋体" w:hAnsi="宋体" w:eastAsia="宋体" w:cs="宋体"/>
          <w:spacing w:val="-2"/>
          <w:sz w:val="24"/>
          <w:szCs w:val="24"/>
        </w:rPr>
        <w:t>结果以技术部门出具的技术合格证明文件为</w:t>
      </w:r>
      <w:r>
        <w:rPr>
          <w:rFonts w:hint="eastAsia" w:ascii="宋体" w:hAnsi="宋体" w:eastAsia="宋体" w:cs="宋体"/>
          <w:spacing w:val="-1"/>
          <w:sz w:val="24"/>
          <w:szCs w:val="24"/>
        </w:rPr>
        <w:t>准，检测费由卖方承担。</w:t>
      </w:r>
    </w:p>
    <w:p>
      <w:pPr>
        <w:spacing w:line="331" w:lineRule="auto"/>
      </w:pPr>
      <w:r>
        <w:t xml:space="preserve"> </w:t>
      </w:r>
    </w:p>
    <w:p>
      <w:pPr>
        <w:spacing w:before="78"/>
        <w:ind w:left="39"/>
        <w:outlineLvl w:val="1"/>
        <w:rPr>
          <w:rFonts w:ascii="宋体" w:hAnsi="宋体"/>
          <w:sz w:val="24"/>
          <w:szCs w:val="24"/>
        </w:rPr>
      </w:pPr>
      <w:r>
        <w:rPr>
          <w:rFonts w:hint="eastAsia" w:ascii="宋体" w:hAnsi="宋体"/>
          <w:spacing w:val="-23"/>
          <w:sz w:val="24"/>
          <w:szCs w:val="24"/>
        </w:rPr>
        <w:t>9</w:t>
      </w:r>
      <w:r>
        <w:rPr>
          <w:rFonts w:hint="eastAsia" w:ascii="宋体" w:hAnsi="宋体" w:eastAsia="宋体" w:cs="宋体"/>
          <w:spacing w:val="-20"/>
          <w:sz w:val="24"/>
          <w:szCs w:val="24"/>
        </w:rPr>
        <w:t>．</w:t>
      </w:r>
      <w:r>
        <w:rPr>
          <w:rFonts w:hint="eastAsia" w:ascii="宋体" w:hAnsi="宋体"/>
          <w:spacing w:val="-20"/>
          <w:sz w:val="24"/>
          <w:szCs w:val="24"/>
        </w:rPr>
        <w:t xml:space="preserve">  </w:t>
      </w:r>
      <w:r>
        <w:rPr>
          <w:rFonts w:hint="eastAsia" w:ascii="宋体" w:hAnsi="宋体" w:eastAsia="宋体" w:cs="宋体"/>
          <w:spacing w:val="-20"/>
          <w:sz w:val="24"/>
          <w:szCs w:val="24"/>
        </w:rPr>
        <w:t>包装</w:t>
      </w:r>
    </w:p>
    <w:p>
      <w:pPr>
        <w:spacing w:before="296" w:line="326" w:lineRule="auto"/>
        <w:ind w:left="757" w:hanging="718"/>
        <w:rPr>
          <w:rFonts w:ascii="宋体" w:hAnsi="宋体"/>
          <w:sz w:val="24"/>
          <w:szCs w:val="24"/>
        </w:rPr>
      </w:pPr>
      <w:r>
        <w:rPr>
          <w:rFonts w:hint="eastAsia" w:ascii="宋体" w:hAnsi="宋体"/>
          <w:spacing w:val="-6"/>
          <w:sz w:val="24"/>
          <w:szCs w:val="24"/>
        </w:rPr>
        <w:t xml:space="preserve">9.1   </w:t>
      </w:r>
      <w:r>
        <w:rPr>
          <w:rFonts w:hint="eastAsia" w:ascii="宋体" w:hAnsi="宋体" w:eastAsia="宋体" w:cs="宋体"/>
          <w:spacing w:val="-6"/>
          <w:sz w:val="24"/>
          <w:szCs w:val="24"/>
        </w:rPr>
        <w:t>卖方提供的货物应为原厂包装，</w:t>
      </w:r>
      <w:r>
        <w:rPr>
          <w:rFonts w:hint="eastAsia" w:ascii="宋体" w:hAnsi="宋体"/>
          <w:spacing w:val="-6"/>
          <w:sz w:val="24"/>
          <w:szCs w:val="24"/>
        </w:rPr>
        <w:t xml:space="preserve"> </w:t>
      </w:r>
      <w:r>
        <w:rPr>
          <w:rFonts w:hint="eastAsia" w:ascii="宋体" w:hAnsi="宋体" w:eastAsia="宋体" w:cs="宋体"/>
          <w:spacing w:val="-6"/>
          <w:sz w:val="24"/>
          <w:szCs w:val="24"/>
        </w:rPr>
        <w:t>能够防止货物在转运中损坏或变质。</w:t>
      </w:r>
      <w:r>
        <w:rPr>
          <w:rFonts w:hint="eastAsia" w:ascii="宋体" w:hAnsi="宋体" w:eastAsia="宋体" w:cs="宋体"/>
          <w:spacing w:val="-5"/>
          <w:sz w:val="24"/>
          <w:szCs w:val="24"/>
        </w:rPr>
        <w:t>这</w:t>
      </w:r>
      <w:r>
        <w:rPr>
          <w:rFonts w:hint="eastAsia" w:ascii="宋体" w:hAnsi="宋体" w:eastAsia="宋体" w:cs="宋体"/>
          <w:sz w:val="24"/>
          <w:szCs w:val="24"/>
        </w:rPr>
        <w:t>类</w:t>
      </w:r>
      <w:r>
        <w:rPr>
          <w:rFonts w:hint="eastAsia" w:ascii="宋体" w:hAnsi="宋体"/>
          <w:sz w:val="24"/>
          <w:szCs w:val="24"/>
        </w:rPr>
        <w:t xml:space="preserve"> </w:t>
      </w:r>
      <w:r>
        <w:rPr>
          <w:rFonts w:hint="eastAsia" w:ascii="宋体" w:hAnsi="宋体" w:eastAsia="宋体" w:cs="宋体"/>
          <w:spacing w:val="-6"/>
          <w:sz w:val="24"/>
          <w:szCs w:val="24"/>
        </w:rPr>
        <w:t>包装</w:t>
      </w:r>
      <w:r>
        <w:rPr>
          <w:rFonts w:hint="eastAsia" w:ascii="宋体" w:hAnsi="宋体" w:eastAsia="宋体" w:cs="宋体"/>
          <w:spacing w:val="-4"/>
          <w:sz w:val="24"/>
          <w:szCs w:val="24"/>
        </w:rPr>
        <w:t>应</w:t>
      </w:r>
      <w:r>
        <w:rPr>
          <w:rFonts w:hint="eastAsia" w:ascii="宋体" w:hAnsi="宋体" w:eastAsia="宋体" w:cs="宋体"/>
          <w:spacing w:val="-3"/>
          <w:sz w:val="24"/>
          <w:szCs w:val="24"/>
        </w:rPr>
        <w:t>采取防潮、防晒、防锈防腐蚀、防震动及防止其它损坏的必要保护</w:t>
      </w:r>
      <w:r>
        <w:rPr>
          <w:rFonts w:hint="eastAsia" w:ascii="宋体" w:hAnsi="宋体"/>
          <w:sz w:val="24"/>
          <w:szCs w:val="24"/>
        </w:rPr>
        <w:t xml:space="preserve"> </w:t>
      </w:r>
      <w:r>
        <w:rPr>
          <w:rFonts w:hint="eastAsia" w:ascii="宋体" w:hAnsi="宋体" w:eastAsia="宋体" w:cs="宋体"/>
          <w:spacing w:val="-2"/>
          <w:sz w:val="24"/>
          <w:szCs w:val="24"/>
        </w:rPr>
        <w:t>措施，从而保护货物能够经</w:t>
      </w:r>
      <w:r>
        <w:rPr>
          <w:rFonts w:hint="eastAsia" w:ascii="宋体" w:hAnsi="宋体" w:eastAsia="宋体" w:cs="宋体"/>
          <w:spacing w:val="-1"/>
          <w:sz w:val="24"/>
          <w:szCs w:val="24"/>
        </w:rPr>
        <w:t>受多次搬运、装卸及远洋和内陆的长途运输。</w:t>
      </w:r>
      <w:r>
        <w:rPr>
          <w:rFonts w:hint="eastAsia" w:ascii="宋体" w:hAnsi="宋体"/>
          <w:sz w:val="24"/>
          <w:szCs w:val="24"/>
        </w:rPr>
        <w:t xml:space="preserve"> </w:t>
      </w:r>
      <w:r>
        <w:rPr>
          <w:rFonts w:hint="eastAsia" w:ascii="宋体" w:hAnsi="宋体" w:eastAsia="宋体" w:cs="宋体"/>
          <w:spacing w:val="-6"/>
          <w:sz w:val="24"/>
          <w:szCs w:val="24"/>
        </w:rPr>
        <w:t>卖方</w:t>
      </w:r>
      <w:r>
        <w:rPr>
          <w:rFonts w:hint="eastAsia" w:ascii="宋体" w:hAnsi="宋体" w:eastAsia="宋体" w:cs="宋体"/>
          <w:spacing w:val="-3"/>
          <w:sz w:val="24"/>
          <w:szCs w:val="24"/>
        </w:rPr>
        <w:t>应承担由于其包装或其防护措施不妥而引起货物锈蚀、损坏和丢失的</w:t>
      </w:r>
      <w:r>
        <w:rPr>
          <w:rFonts w:hint="eastAsia" w:ascii="宋体" w:hAnsi="宋体"/>
          <w:sz w:val="24"/>
          <w:szCs w:val="24"/>
        </w:rPr>
        <w:t xml:space="preserve"> </w:t>
      </w:r>
      <w:r>
        <w:rPr>
          <w:rFonts w:hint="eastAsia" w:ascii="宋体" w:hAnsi="宋体" w:eastAsia="宋体" w:cs="宋体"/>
          <w:spacing w:val="-6"/>
          <w:sz w:val="24"/>
          <w:szCs w:val="24"/>
        </w:rPr>
        <w:t>任何</w:t>
      </w:r>
      <w:r>
        <w:rPr>
          <w:rFonts w:hint="eastAsia" w:ascii="宋体" w:hAnsi="宋体" w:eastAsia="宋体" w:cs="宋体"/>
          <w:spacing w:val="-4"/>
          <w:sz w:val="24"/>
          <w:szCs w:val="24"/>
        </w:rPr>
        <w:t>损</w:t>
      </w:r>
      <w:r>
        <w:rPr>
          <w:rFonts w:hint="eastAsia" w:ascii="宋体" w:hAnsi="宋体" w:eastAsia="宋体" w:cs="宋体"/>
          <w:spacing w:val="-3"/>
          <w:sz w:val="24"/>
          <w:szCs w:val="24"/>
        </w:rPr>
        <w:t>失的责任或费用。</w:t>
      </w:r>
    </w:p>
    <w:p>
      <w:pPr>
        <w:spacing w:before="172"/>
        <w:ind w:left="39"/>
        <w:rPr>
          <w:rFonts w:ascii="宋体" w:hAnsi="宋体"/>
          <w:sz w:val="24"/>
          <w:szCs w:val="24"/>
        </w:rPr>
      </w:pPr>
      <w:r>
        <w:rPr>
          <w:rFonts w:hint="eastAsia" w:ascii="宋体" w:hAnsi="宋体"/>
          <w:spacing w:val="-2"/>
          <w:sz w:val="24"/>
          <w:szCs w:val="24"/>
        </w:rPr>
        <w:t xml:space="preserve">9.2   </w:t>
      </w:r>
      <w:r>
        <w:rPr>
          <w:rFonts w:hint="eastAsia" w:ascii="宋体" w:hAnsi="宋体" w:eastAsia="宋体" w:cs="宋体"/>
          <w:spacing w:val="-2"/>
          <w:sz w:val="24"/>
          <w:szCs w:val="24"/>
        </w:rPr>
        <w:t>每件包装箱内应附一</w:t>
      </w:r>
      <w:r>
        <w:rPr>
          <w:rFonts w:hint="eastAsia" w:ascii="宋体" w:hAnsi="宋体" w:eastAsia="宋体" w:cs="宋体"/>
          <w:spacing w:val="-1"/>
          <w:sz w:val="24"/>
          <w:szCs w:val="24"/>
        </w:rPr>
        <w:t>份详细装箱清单和质量合格证。</w:t>
      </w:r>
    </w:p>
    <w:p>
      <w:pPr>
        <w:spacing w:line="336" w:lineRule="auto"/>
      </w:pPr>
      <w:r>
        <w:t xml:space="preserve"> </w:t>
      </w:r>
    </w:p>
    <w:p>
      <w:pPr>
        <w:spacing w:before="79"/>
        <w:ind w:left="55"/>
        <w:outlineLvl w:val="1"/>
        <w:rPr>
          <w:rFonts w:ascii="宋体" w:hAnsi="宋体"/>
          <w:sz w:val="24"/>
          <w:szCs w:val="24"/>
        </w:rPr>
      </w:pPr>
      <w:r>
        <w:rPr>
          <w:rFonts w:hint="eastAsia" w:ascii="宋体" w:hAnsi="宋体"/>
          <w:spacing w:val="-21"/>
          <w:sz w:val="24"/>
          <w:szCs w:val="24"/>
        </w:rPr>
        <w:t>1</w:t>
      </w:r>
      <w:r>
        <w:rPr>
          <w:rFonts w:hint="eastAsia" w:ascii="宋体" w:hAnsi="宋体"/>
          <w:spacing w:val="-15"/>
          <w:sz w:val="24"/>
          <w:szCs w:val="24"/>
        </w:rPr>
        <w:t>0</w:t>
      </w:r>
      <w:r>
        <w:rPr>
          <w:rFonts w:hint="eastAsia" w:ascii="宋体" w:hAnsi="宋体" w:eastAsia="宋体" w:cs="宋体"/>
          <w:spacing w:val="-15"/>
          <w:sz w:val="24"/>
          <w:szCs w:val="24"/>
        </w:rPr>
        <w:t>．</w:t>
      </w:r>
      <w:r>
        <w:rPr>
          <w:rFonts w:hint="eastAsia" w:ascii="宋体" w:hAnsi="宋体"/>
          <w:spacing w:val="-15"/>
          <w:sz w:val="24"/>
          <w:szCs w:val="24"/>
        </w:rPr>
        <w:t xml:space="preserve">  </w:t>
      </w:r>
      <w:r>
        <w:rPr>
          <w:rFonts w:hint="eastAsia" w:ascii="宋体" w:hAnsi="宋体" w:eastAsia="宋体" w:cs="宋体"/>
          <w:spacing w:val="-15"/>
          <w:sz w:val="24"/>
          <w:szCs w:val="24"/>
        </w:rPr>
        <w:t>装运标记</w:t>
      </w:r>
    </w:p>
    <w:p>
      <w:pPr>
        <w:spacing w:before="294"/>
        <w:ind w:left="55"/>
        <w:rPr>
          <w:rFonts w:ascii="宋体" w:hAnsi="宋体"/>
          <w:sz w:val="24"/>
          <w:szCs w:val="24"/>
        </w:rPr>
      </w:pPr>
      <w:r>
        <w:rPr>
          <w:rFonts w:hint="eastAsia" w:ascii="宋体" w:hAnsi="宋体"/>
          <w:spacing w:val="6"/>
          <w:sz w:val="24"/>
          <w:szCs w:val="24"/>
        </w:rPr>
        <w:t>1</w:t>
      </w:r>
      <w:r>
        <w:rPr>
          <w:rFonts w:hint="eastAsia" w:ascii="宋体" w:hAnsi="宋体"/>
          <w:spacing w:val="5"/>
          <w:sz w:val="24"/>
          <w:szCs w:val="24"/>
        </w:rPr>
        <w:t>0</w:t>
      </w:r>
      <w:r>
        <w:rPr>
          <w:rFonts w:hint="eastAsia" w:ascii="宋体" w:hAnsi="宋体"/>
          <w:spacing w:val="3"/>
          <w:sz w:val="24"/>
          <w:szCs w:val="24"/>
        </w:rPr>
        <w:t xml:space="preserve">.1  </w:t>
      </w:r>
      <w:r>
        <w:rPr>
          <w:rFonts w:hint="eastAsia" w:ascii="宋体" w:hAnsi="宋体" w:eastAsia="宋体" w:cs="宋体"/>
          <w:spacing w:val="3"/>
          <w:sz w:val="24"/>
          <w:szCs w:val="24"/>
        </w:rPr>
        <w:t>卖方应在每一包装箱相邻的四面用不可擦除的油漆和明显的中文做出以</w:t>
      </w:r>
    </w:p>
    <w:p>
      <w:pPr>
        <w:kinsoku/>
        <w:autoSpaceDE/>
        <w:autoSpaceDN/>
        <w:adjustRightInd/>
        <w:snapToGrid/>
        <w:textAlignment w:val="auto"/>
        <w:sectPr>
          <w:pgSz w:w="11907" w:h="16839"/>
          <w:pgMar w:top="1015" w:right="1740" w:bottom="860" w:left="1771" w:header="740" w:footer="672" w:gutter="0"/>
          <w:cols w:space="720" w:num="1"/>
        </w:sectPr>
      </w:pPr>
    </w:p>
    <w:p>
      <w:pPr>
        <w:spacing w:before="46"/>
        <w:ind w:left="122"/>
        <w:rPr>
          <w:rFonts w:ascii="宋体" w:hAnsi="宋体"/>
          <w:sz w:val="24"/>
          <w:szCs w:val="24"/>
        </w:rPr>
      </w:pPr>
      <w:r>
        <w:rPr>
          <w:rFonts w:hint="eastAsia" w:ascii="宋体" w:hAnsi="宋体" w:eastAsia="宋体" w:cs="宋体"/>
          <w:spacing w:val="-15"/>
          <w:sz w:val="24"/>
          <w:szCs w:val="24"/>
        </w:rPr>
        <w:t>下</w:t>
      </w:r>
      <w:r>
        <w:rPr>
          <w:rFonts w:hint="eastAsia" w:ascii="宋体" w:hAnsi="宋体" w:eastAsia="宋体" w:cs="宋体"/>
          <w:spacing w:val="-13"/>
          <w:sz w:val="24"/>
          <w:szCs w:val="24"/>
        </w:rPr>
        <w:t>标记：</w:t>
      </w:r>
    </w:p>
    <w:p>
      <w:pPr>
        <w:spacing w:before="174" w:line="492" w:lineRule="exact"/>
        <w:ind w:left="647"/>
        <w:rPr>
          <w:rFonts w:ascii="宋体" w:hAnsi="宋体"/>
          <w:sz w:val="24"/>
          <w:szCs w:val="24"/>
        </w:rPr>
      </w:pPr>
      <w:r>
        <w:rPr>
          <w:rFonts w:hint="eastAsia" w:ascii="宋体" w:hAnsi="宋体"/>
          <w:spacing w:val="-11"/>
          <w:position w:val="19"/>
          <w:sz w:val="24"/>
          <w:szCs w:val="24"/>
        </w:rPr>
        <w:t>A</w:t>
      </w:r>
      <w:r>
        <w:rPr>
          <w:rFonts w:hint="eastAsia" w:ascii="宋体" w:hAnsi="宋体"/>
          <w:spacing w:val="-12"/>
          <w:position w:val="19"/>
          <w:sz w:val="24"/>
          <w:szCs w:val="24"/>
        </w:rPr>
        <w:t xml:space="preserve"> </w:t>
      </w:r>
      <w:r>
        <w:rPr>
          <w:rFonts w:hint="eastAsia" w:ascii="宋体" w:hAnsi="宋体" w:eastAsia="宋体" w:cs="宋体"/>
          <w:spacing w:val="-11"/>
          <w:position w:val="19"/>
          <w:sz w:val="24"/>
          <w:szCs w:val="24"/>
        </w:rPr>
        <w:t>收货人</w:t>
      </w:r>
    </w:p>
    <w:p>
      <w:pPr>
        <w:spacing w:before="1"/>
        <w:ind w:left="649"/>
        <w:rPr>
          <w:rFonts w:ascii="宋体" w:hAnsi="宋体"/>
          <w:sz w:val="24"/>
          <w:szCs w:val="24"/>
        </w:rPr>
      </w:pPr>
      <w:r>
        <w:rPr>
          <w:rFonts w:hint="eastAsia" w:ascii="宋体" w:hAnsi="宋体"/>
          <w:spacing w:val="-12"/>
          <w:sz w:val="24"/>
          <w:szCs w:val="24"/>
        </w:rPr>
        <w:t>B</w:t>
      </w:r>
      <w:r>
        <w:rPr>
          <w:rFonts w:hint="eastAsia" w:ascii="宋体" w:hAnsi="宋体"/>
          <w:spacing w:val="-13"/>
          <w:sz w:val="24"/>
          <w:szCs w:val="24"/>
        </w:rPr>
        <w:t xml:space="preserve"> </w:t>
      </w:r>
      <w:r>
        <w:rPr>
          <w:rFonts w:hint="eastAsia" w:ascii="宋体" w:hAnsi="宋体" w:eastAsia="宋体" w:cs="宋体"/>
          <w:spacing w:val="-12"/>
          <w:sz w:val="24"/>
          <w:szCs w:val="24"/>
        </w:rPr>
        <w:t>合同号</w:t>
      </w:r>
    </w:p>
    <w:p>
      <w:pPr>
        <w:spacing w:before="215"/>
        <w:ind w:left="653"/>
        <w:rPr>
          <w:rFonts w:ascii="宋体" w:hAnsi="宋体"/>
          <w:sz w:val="24"/>
          <w:szCs w:val="24"/>
        </w:rPr>
      </w:pPr>
      <w:r>
        <w:rPr>
          <w:rFonts w:hint="eastAsia" w:ascii="宋体" w:hAnsi="宋体"/>
          <w:sz w:val="24"/>
          <w:szCs w:val="24"/>
        </w:rPr>
        <w:t>C</w:t>
      </w:r>
      <w:r>
        <w:rPr>
          <w:rFonts w:hint="eastAsia" w:ascii="宋体" w:hAnsi="宋体"/>
          <w:spacing w:val="4"/>
          <w:sz w:val="24"/>
          <w:szCs w:val="24"/>
        </w:rPr>
        <w:t xml:space="preserve"> </w:t>
      </w:r>
      <w:r>
        <w:rPr>
          <w:rFonts w:hint="eastAsia" w:ascii="宋体" w:hAnsi="宋体" w:eastAsia="宋体" w:cs="宋体"/>
          <w:spacing w:val="2"/>
          <w:sz w:val="24"/>
          <w:szCs w:val="24"/>
        </w:rPr>
        <w:t>目的地</w:t>
      </w:r>
    </w:p>
    <w:p>
      <w:pPr>
        <w:spacing w:before="210"/>
        <w:ind w:left="650"/>
        <w:rPr>
          <w:rFonts w:ascii="宋体" w:hAnsi="宋体"/>
          <w:sz w:val="24"/>
          <w:szCs w:val="24"/>
        </w:rPr>
      </w:pPr>
      <w:r>
        <w:rPr>
          <w:rFonts w:hint="eastAsia" w:ascii="宋体" w:hAnsi="宋体"/>
          <w:spacing w:val="-7"/>
          <w:sz w:val="24"/>
          <w:szCs w:val="24"/>
        </w:rPr>
        <w:t xml:space="preserve">D </w:t>
      </w:r>
      <w:r>
        <w:rPr>
          <w:rFonts w:hint="eastAsia" w:ascii="宋体" w:hAnsi="宋体" w:eastAsia="宋体" w:cs="宋体"/>
          <w:spacing w:val="-7"/>
          <w:sz w:val="24"/>
          <w:szCs w:val="24"/>
        </w:rPr>
        <w:t>货物名称和箱号</w:t>
      </w:r>
    </w:p>
    <w:p>
      <w:pPr>
        <w:spacing w:before="215"/>
        <w:ind w:left="652"/>
        <w:rPr>
          <w:rFonts w:ascii="宋体" w:hAnsi="宋体"/>
          <w:sz w:val="24"/>
          <w:szCs w:val="24"/>
        </w:rPr>
      </w:pPr>
      <w:r>
        <w:rPr>
          <w:rFonts w:hint="eastAsia" w:ascii="宋体" w:hAnsi="宋体"/>
          <w:spacing w:val="-8"/>
          <w:sz w:val="24"/>
          <w:szCs w:val="24"/>
        </w:rPr>
        <w:t xml:space="preserve">E </w:t>
      </w:r>
      <w:r>
        <w:rPr>
          <w:rFonts w:hint="eastAsia" w:ascii="宋体" w:hAnsi="宋体" w:eastAsia="宋体" w:cs="宋体"/>
          <w:spacing w:val="-8"/>
          <w:sz w:val="24"/>
          <w:szCs w:val="24"/>
        </w:rPr>
        <w:t>毛重／净重</w:t>
      </w:r>
      <w:r>
        <w:rPr>
          <w:rFonts w:hint="eastAsia" w:ascii="宋体" w:hAnsi="宋体"/>
          <w:spacing w:val="-8"/>
          <w:sz w:val="24"/>
          <w:szCs w:val="24"/>
        </w:rPr>
        <w:t>(</w:t>
      </w:r>
      <w:r>
        <w:rPr>
          <w:rFonts w:hint="eastAsia" w:ascii="宋体" w:hAnsi="宋体" w:eastAsia="宋体" w:cs="宋体"/>
          <w:spacing w:val="-8"/>
          <w:sz w:val="24"/>
          <w:szCs w:val="24"/>
        </w:rPr>
        <w:t>用</w:t>
      </w:r>
      <w:r>
        <w:rPr>
          <w:rFonts w:hint="eastAsia" w:ascii="宋体" w:hAnsi="宋体"/>
          <w:spacing w:val="-8"/>
          <w:sz w:val="24"/>
          <w:szCs w:val="24"/>
        </w:rPr>
        <w:t xml:space="preserve"> k</w:t>
      </w:r>
      <w:r>
        <w:rPr>
          <w:rFonts w:hint="eastAsia" w:ascii="宋体" w:hAnsi="宋体"/>
          <w:spacing w:val="-6"/>
          <w:sz w:val="24"/>
          <w:szCs w:val="24"/>
        </w:rPr>
        <w:t>g</w:t>
      </w:r>
      <w:r>
        <w:rPr>
          <w:rFonts w:hint="eastAsia" w:ascii="宋体" w:hAnsi="宋体"/>
          <w:spacing w:val="-8"/>
          <w:sz w:val="24"/>
          <w:szCs w:val="24"/>
        </w:rPr>
        <w:t xml:space="preserve"> </w:t>
      </w:r>
      <w:r>
        <w:rPr>
          <w:rFonts w:hint="eastAsia" w:ascii="宋体" w:hAnsi="宋体" w:eastAsia="宋体" w:cs="宋体"/>
          <w:spacing w:val="-8"/>
          <w:sz w:val="24"/>
          <w:szCs w:val="24"/>
        </w:rPr>
        <w:t>表示</w:t>
      </w:r>
      <w:r>
        <w:rPr>
          <w:rFonts w:hint="eastAsia" w:ascii="宋体" w:hAnsi="宋体"/>
          <w:spacing w:val="-8"/>
          <w:sz w:val="24"/>
          <w:szCs w:val="24"/>
        </w:rPr>
        <w:t>)</w:t>
      </w:r>
    </w:p>
    <w:p>
      <w:pPr>
        <w:spacing w:before="223"/>
        <w:ind w:left="651"/>
        <w:rPr>
          <w:rFonts w:ascii="宋体" w:hAnsi="宋体"/>
          <w:sz w:val="24"/>
          <w:szCs w:val="24"/>
        </w:rPr>
      </w:pPr>
      <w:r>
        <w:rPr>
          <w:rFonts w:hint="eastAsia" w:ascii="宋体" w:hAnsi="宋体"/>
          <w:spacing w:val="-7"/>
          <w:sz w:val="24"/>
          <w:szCs w:val="24"/>
        </w:rPr>
        <w:t xml:space="preserve">F </w:t>
      </w:r>
      <w:r>
        <w:rPr>
          <w:rFonts w:hint="eastAsia" w:ascii="宋体" w:hAnsi="宋体" w:eastAsia="宋体" w:cs="宋体"/>
          <w:spacing w:val="-7"/>
          <w:sz w:val="24"/>
          <w:szCs w:val="24"/>
        </w:rPr>
        <w:t>尺寸</w:t>
      </w:r>
      <w:r>
        <w:rPr>
          <w:rFonts w:hint="eastAsia" w:ascii="宋体" w:hAnsi="宋体"/>
          <w:spacing w:val="-7"/>
          <w:sz w:val="24"/>
          <w:szCs w:val="24"/>
        </w:rPr>
        <w:t>(</w:t>
      </w:r>
      <w:r>
        <w:rPr>
          <w:rFonts w:hint="eastAsia" w:ascii="宋体" w:hAnsi="宋体" w:eastAsia="宋体" w:cs="宋体"/>
          <w:spacing w:val="-7"/>
          <w:sz w:val="24"/>
          <w:szCs w:val="24"/>
        </w:rPr>
        <w:t>长</w:t>
      </w:r>
      <w:r>
        <w:rPr>
          <w:spacing w:val="-7"/>
          <w:sz w:val="24"/>
          <w:szCs w:val="24"/>
        </w:rPr>
        <w:t>×</w:t>
      </w:r>
      <w:r>
        <w:rPr>
          <w:rFonts w:hint="eastAsia" w:ascii="宋体" w:hAnsi="宋体" w:eastAsia="宋体" w:cs="宋体"/>
          <w:spacing w:val="-7"/>
          <w:sz w:val="24"/>
          <w:szCs w:val="24"/>
        </w:rPr>
        <w:t>宽</w:t>
      </w:r>
      <w:r>
        <w:rPr>
          <w:spacing w:val="-7"/>
          <w:sz w:val="24"/>
          <w:szCs w:val="24"/>
        </w:rPr>
        <w:t>×</w:t>
      </w:r>
      <w:r>
        <w:rPr>
          <w:rFonts w:hint="eastAsia" w:ascii="宋体" w:hAnsi="宋体" w:eastAsia="宋体" w:cs="宋体"/>
          <w:spacing w:val="-7"/>
          <w:sz w:val="24"/>
          <w:szCs w:val="24"/>
        </w:rPr>
        <w:t>高用</w:t>
      </w:r>
      <w:r>
        <w:rPr>
          <w:rFonts w:hint="eastAsia" w:ascii="宋体" w:hAnsi="宋体"/>
          <w:spacing w:val="-7"/>
          <w:sz w:val="24"/>
          <w:szCs w:val="24"/>
        </w:rPr>
        <w:t xml:space="preserve"> c</w:t>
      </w:r>
      <w:r>
        <w:rPr>
          <w:rFonts w:hint="eastAsia" w:ascii="宋体" w:hAnsi="宋体"/>
          <w:spacing w:val="-6"/>
          <w:sz w:val="24"/>
          <w:szCs w:val="24"/>
        </w:rPr>
        <w:t>m</w:t>
      </w:r>
      <w:r>
        <w:rPr>
          <w:rFonts w:hint="eastAsia" w:ascii="宋体" w:hAnsi="宋体"/>
          <w:spacing w:val="-7"/>
          <w:sz w:val="24"/>
          <w:szCs w:val="24"/>
        </w:rPr>
        <w:t xml:space="preserve"> </w:t>
      </w:r>
      <w:r>
        <w:rPr>
          <w:rFonts w:hint="eastAsia" w:ascii="宋体" w:hAnsi="宋体" w:eastAsia="宋体" w:cs="宋体"/>
          <w:spacing w:val="-7"/>
          <w:sz w:val="24"/>
          <w:szCs w:val="24"/>
        </w:rPr>
        <w:t>表示</w:t>
      </w:r>
      <w:r>
        <w:rPr>
          <w:rFonts w:hint="eastAsia" w:ascii="宋体" w:hAnsi="宋体"/>
          <w:spacing w:val="-7"/>
          <w:sz w:val="24"/>
          <w:szCs w:val="24"/>
        </w:rPr>
        <w:t>)</w:t>
      </w:r>
    </w:p>
    <w:p>
      <w:pPr>
        <w:kinsoku/>
        <w:autoSpaceDE/>
        <w:autoSpaceDN/>
        <w:adjustRightInd/>
        <w:snapToGrid/>
        <w:textAlignment w:val="auto"/>
        <w:rPr>
          <w:rFonts w:eastAsiaTheme="minorEastAsia"/>
        </w:rPr>
      </w:pPr>
    </w:p>
    <w:p>
      <w:pPr>
        <w:spacing w:before="216" w:line="386" w:lineRule="auto"/>
        <w:rPr>
          <w:rFonts w:ascii="宋体" w:hAnsi="宋体" w:eastAsia="宋体" w:cs="宋体"/>
          <w:sz w:val="24"/>
          <w:szCs w:val="24"/>
        </w:rPr>
      </w:pPr>
      <w:r>
        <w:rPr>
          <w:rFonts w:hint="eastAsia" w:ascii="宋体" w:hAnsi="宋体" w:eastAsia="宋体" w:cs="宋体"/>
          <w:spacing w:val="-18"/>
          <w:sz w:val="24"/>
          <w:szCs w:val="24"/>
        </w:rPr>
        <w:t>10.2  如果</w:t>
      </w:r>
      <w:r>
        <w:rPr>
          <w:rFonts w:hint="eastAsia" w:ascii="宋体" w:hAnsi="宋体" w:eastAsia="宋体" w:cs="宋体"/>
          <w:spacing w:val="-14"/>
          <w:sz w:val="24"/>
          <w:szCs w:val="24"/>
        </w:rPr>
        <w:t>单</w:t>
      </w:r>
      <w:r>
        <w:rPr>
          <w:rFonts w:hint="eastAsia" w:ascii="宋体" w:hAnsi="宋体" w:eastAsia="宋体" w:cs="宋体"/>
          <w:spacing w:val="-9"/>
          <w:sz w:val="24"/>
          <w:szCs w:val="24"/>
        </w:rPr>
        <w:t>件包装箱的重量在</w:t>
      </w:r>
      <w:r>
        <w:rPr>
          <w:rFonts w:hint="eastAsia" w:ascii="宋体" w:hAnsi="宋体"/>
          <w:spacing w:val="-9"/>
          <w:sz w:val="24"/>
          <w:szCs w:val="24"/>
        </w:rPr>
        <w:t xml:space="preserve"> 2 </w:t>
      </w:r>
      <w:r>
        <w:rPr>
          <w:rFonts w:hint="eastAsia" w:ascii="宋体" w:hAnsi="宋体" w:eastAsia="宋体" w:cs="宋体"/>
          <w:spacing w:val="-9"/>
          <w:sz w:val="24"/>
          <w:szCs w:val="24"/>
        </w:rPr>
        <w:t>吨或</w:t>
      </w:r>
      <w:r>
        <w:rPr>
          <w:rFonts w:hint="eastAsia" w:ascii="宋体" w:hAnsi="宋体"/>
          <w:spacing w:val="-9"/>
          <w:sz w:val="24"/>
          <w:szCs w:val="24"/>
        </w:rPr>
        <w:t xml:space="preserve"> 2 </w:t>
      </w:r>
      <w:r>
        <w:rPr>
          <w:rFonts w:hint="eastAsia" w:ascii="宋体" w:hAnsi="宋体" w:eastAsia="宋体" w:cs="宋体"/>
          <w:spacing w:val="-9"/>
          <w:sz w:val="24"/>
          <w:szCs w:val="24"/>
        </w:rPr>
        <w:t>吨以上，卖方应在包装箱两侧用中文和</w:t>
      </w:r>
      <w:r>
        <w:rPr>
          <w:rFonts w:hint="eastAsia" w:ascii="宋体" w:hAnsi="宋体"/>
          <w:sz w:val="24"/>
          <w:szCs w:val="24"/>
        </w:rPr>
        <w:t xml:space="preserve"> </w:t>
      </w:r>
      <w:r>
        <w:rPr>
          <w:rFonts w:hint="eastAsia" w:ascii="宋体" w:hAnsi="宋体" w:eastAsia="宋体" w:cs="宋体"/>
          <w:spacing w:val="-4"/>
          <w:sz w:val="24"/>
          <w:szCs w:val="24"/>
        </w:rPr>
        <w:t>通用的运输标记标注</w:t>
      </w:r>
      <w:r>
        <w:rPr>
          <w:spacing w:val="-4"/>
          <w:sz w:val="24"/>
          <w:szCs w:val="24"/>
        </w:rPr>
        <w:t>“</w:t>
      </w:r>
      <w:r>
        <w:rPr>
          <w:rFonts w:hint="eastAsia" w:ascii="宋体" w:hAnsi="宋体" w:eastAsia="宋体" w:cs="宋体"/>
          <w:spacing w:val="-4"/>
          <w:sz w:val="24"/>
          <w:szCs w:val="24"/>
        </w:rPr>
        <w:t>重</w:t>
      </w:r>
      <w:r>
        <w:rPr>
          <w:rFonts w:hint="eastAsia" w:ascii="宋体" w:hAnsi="宋体" w:eastAsia="宋体" w:cs="宋体"/>
          <w:spacing w:val="-3"/>
          <w:sz w:val="24"/>
          <w:szCs w:val="24"/>
        </w:rPr>
        <w:t>心</w:t>
      </w:r>
      <w:r>
        <w:rPr>
          <w:rFonts w:hint="eastAsia" w:ascii="宋体" w:hAnsi="宋体"/>
          <w:spacing w:val="-2"/>
          <w:sz w:val="24"/>
          <w:szCs w:val="24"/>
        </w:rPr>
        <w:t>”</w:t>
      </w:r>
      <w:r>
        <w:rPr>
          <w:rFonts w:hint="eastAsia" w:ascii="宋体" w:hAnsi="宋体" w:eastAsia="宋体" w:cs="宋体"/>
          <w:spacing w:val="-2"/>
          <w:sz w:val="24"/>
          <w:szCs w:val="24"/>
        </w:rPr>
        <w:t>和</w:t>
      </w:r>
      <w:r>
        <w:rPr>
          <w:spacing w:val="-2"/>
          <w:sz w:val="24"/>
          <w:szCs w:val="24"/>
        </w:rPr>
        <w:t>“</w:t>
      </w:r>
      <w:r>
        <w:rPr>
          <w:rFonts w:hint="eastAsia" w:ascii="宋体" w:hAnsi="宋体" w:eastAsia="宋体" w:cs="宋体"/>
          <w:spacing w:val="-2"/>
          <w:sz w:val="24"/>
          <w:szCs w:val="24"/>
        </w:rPr>
        <w:t>起吊点</w:t>
      </w:r>
      <w:r>
        <w:rPr>
          <w:spacing w:val="-2"/>
          <w:sz w:val="24"/>
          <w:szCs w:val="24"/>
        </w:rPr>
        <w:t>”</w:t>
      </w:r>
      <w:r>
        <w:rPr>
          <w:rFonts w:hint="eastAsia" w:ascii="宋体" w:hAnsi="宋体" w:eastAsia="宋体" w:cs="宋体"/>
          <w:spacing w:val="-2"/>
          <w:sz w:val="24"/>
          <w:szCs w:val="24"/>
        </w:rPr>
        <w:t>以便装、卸和搬运。根据货物</w:t>
      </w:r>
      <w:r>
        <w:rPr>
          <w:rFonts w:hint="eastAsia" w:ascii="宋体" w:hAnsi="宋体"/>
          <w:sz w:val="24"/>
          <w:szCs w:val="24"/>
        </w:rPr>
        <w:t xml:space="preserve"> </w:t>
      </w:r>
      <w:r>
        <w:rPr>
          <w:rFonts w:hint="eastAsia" w:ascii="宋体" w:hAnsi="宋体" w:eastAsia="宋体" w:cs="宋体"/>
          <w:spacing w:val="-1"/>
          <w:sz w:val="24"/>
          <w:szCs w:val="24"/>
        </w:rPr>
        <w:t>的特点和运输的不同要求，卖方应在包装箱上清楚地标注</w:t>
      </w:r>
      <w:r>
        <w:rPr>
          <w:spacing w:val="-1"/>
          <w:sz w:val="24"/>
          <w:szCs w:val="24"/>
        </w:rPr>
        <w:t>“</w:t>
      </w:r>
      <w:r>
        <w:rPr>
          <w:rFonts w:hint="eastAsia" w:ascii="宋体" w:hAnsi="宋体" w:eastAsia="宋体" w:cs="宋体"/>
          <w:spacing w:val="-1"/>
          <w:sz w:val="24"/>
          <w:szCs w:val="24"/>
        </w:rPr>
        <w:t>小心</w:t>
      </w:r>
      <w:r>
        <w:rPr>
          <w:rFonts w:hint="eastAsia" w:ascii="宋体" w:hAnsi="宋体" w:eastAsia="宋体" w:cs="宋体"/>
          <w:sz w:val="24"/>
          <w:szCs w:val="24"/>
        </w:rPr>
        <w:t>轻放</w:t>
      </w:r>
      <w:r>
        <w:rPr>
          <w:sz w:val="24"/>
          <w:szCs w:val="24"/>
        </w:rPr>
        <w:t>”</w:t>
      </w:r>
      <w:r>
        <w:rPr>
          <w:rFonts w:hint="eastAsia" w:ascii="宋体" w:hAnsi="宋体" w:eastAsia="宋体" w:cs="宋体"/>
          <w:sz w:val="24"/>
          <w:szCs w:val="24"/>
        </w:rPr>
        <w:t>、</w:t>
      </w:r>
      <w:r>
        <w:rPr>
          <w:rFonts w:hint="eastAsia" w:ascii="宋体" w:hAnsi="宋体"/>
          <w:sz w:val="24"/>
          <w:szCs w:val="24"/>
        </w:rPr>
        <w:t xml:space="preserve"> </w:t>
      </w:r>
      <w:r>
        <w:rPr>
          <w:rFonts w:hint="eastAsia" w:ascii="宋体" w:hAnsi="宋体"/>
          <w:spacing w:val="-1"/>
          <w:sz w:val="24"/>
          <w:szCs w:val="24"/>
        </w:rPr>
        <w:t>“</w:t>
      </w:r>
      <w:r>
        <w:rPr>
          <w:rFonts w:hint="eastAsia" w:ascii="宋体" w:hAnsi="宋体" w:eastAsia="宋体" w:cs="宋体"/>
          <w:spacing w:val="-1"/>
          <w:sz w:val="24"/>
          <w:szCs w:val="24"/>
        </w:rPr>
        <w:t>此端朝上，请勿倒置</w:t>
      </w:r>
      <w:r>
        <w:rPr>
          <w:spacing w:val="-1"/>
          <w:sz w:val="24"/>
          <w:szCs w:val="24"/>
        </w:rPr>
        <w:t>”</w:t>
      </w:r>
      <w:r>
        <w:rPr>
          <w:rFonts w:hint="eastAsia" w:ascii="宋体" w:hAnsi="宋体" w:eastAsia="宋体" w:cs="宋体"/>
          <w:spacing w:val="-1"/>
          <w:sz w:val="24"/>
          <w:szCs w:val="24"/>
        </w:rPr>
        <w:t>、</w:t>
      </w:r>
      <w:r>
        <w:rPr>
          <w:spacing w:val="-1"/>
          <w:sz w:val="24"/>
          <w:szCs w:val="24"/>
        </w:rPr>
        <w:t>“</w:t>
      </w:r>
      <w:r>
        <w:rPr>
          <w:rFonts w:hint="eastAsia" w:ascii="宋体" w:hAnsi="宋体" w:eastAsia="宋体" w:cs="宋体"/>
          <w:spacing w:val="-1"/>
          <w:sz w:val="24"/>
          <w:szCs w:val="24"/>
        </w:rPr>
        <w:t>保持干燥</w:t>
      </w:r>
      <w:r>
        <w:rPr>
          <w:spacing w:val="-1"/>
          <w:sz w:val="24"/>
          <w:szCs w:val="24"/>
        </w:rPr>
        <w:t>”</w:t>
      </w:r>
      <w:r>
        <w:rPr>
          <w:rFonts w:hint="eastAsia" w:ascii="宋体" w:hAnsi="宋体" w:eastAsia="宋体" w:cs="宋体"/>
          <w:spacing w:val="-1"/>
          <w:sz w:val="24"/>
          <w:szCs w:val="24"/>
        </w:rPr>
        <w:t>等字样和其他适当标</w:t>
      </w:r>
      <w:r>
        <w:rPr>
          <w:rFonts w:hint="eastAsia" w:ascii="宋体" w:hAnsi="宋体" w:eastAsia="宋体" w:cs="宋体"/>
          <w:sz w:val="24"/>
          <w:szCs w:val="24"/>
        </w:rPr>
        <w:t>记。</w:t>
      </w:r>
    </w:p>
    <w:p>
      <w:pPr>
        <w:spacing w:before="220"/>
        <w:rPr>
          <w:rFonts w:ascii="宋体" w:hAnsi="宋体"/>
          <w:sz w:val="24"/>
          <w:szCs w:val="24"/>
        </w:rPr>
      </w:pPr>
      <w:r>
        <w:rPr>
          <w:rFonts w:hint="eastAsia" w:ascii="宋体" w:hAnsi="宋体" w:eastAsia="宋体" w:cs="宋体"/>
          <w:spacing w:val="-1"/>
          <w:sz w:val="24"/>
          <w:szCs w:val="24"/>
        </w:rPr>
        <w:t>11. 装运</w:t>
      </w:r>
      <w:r>
        <w:rPr>
          <w:rFonts w:hint="eastAsia" w:ascii="宋体" w:hAnsi="宋体"/>
          <w:spacing w:val="-1"/>
          <w:sz w:val="24"/>
          <w:szCs w:val="24"/>
        </w:rPr>
        <w:t>/</w:t>
      </w:r>
      <w:r>
        <w:rPr>
          <w:rFonts w:hint="eastAsia" w:ascii="宋体" w:hAnsi="宋体" w:eastAsia="宋体" w:cs="宋体"/>
          <w:spacing w:val="-1"/>
          <w:sz w:val="24"/>
          <w:szCs w:val="24"/>
        </w:rPr>
        <w:t>交付</w:t>
      </w:r>
      <w:r>
        <w:rPr>
          <w:rFonts w:hint="eastAsia" w:ascii="宋体" w:hAnsi="宋体" w:eastAsia="宋体" w:cs="宋体"/>
          <w:sz w:val="24"/>
          <w:szCs w:val="24"/>
        </w:rPr>
        <w:t>条件</w:t>
      </w:r>
    </w:p>
    <w:p>
      <w:pPr>
        <w:spacing w:line="254" w:lineRule="auto"/>
      </w:pPr>
      <w:r>
        <w:t xml:space="preserve"> </w:t>
      </w:r>
    </w:p>
    <w:p>
      <w:pPr>
        <w:spacing w:before="79" w:line="384" w:lineRule="auto"/>
        <w:ind w:left="120" w:right="61" w:hanging="5"/>
        <w:rPr>
          <w:rFonts w:ascii="宋体" w:hAnsi="宋体"/>
          <w:sz w:val="24"/>
          <w:szCs w:val="24"/>
        </w:rPr>
      </w:pPr>
      <w:r>
        <w:rPr>
          <w:rFonts w:hint="eastAsia" w:ascii="宋体" w:hAnsi="宋体" w:eastAsia="宋体" w:cs="宋体"/>
          <w:spacing w:val="-7"/>
          <w:sz w:val="24"/>
          <w:szCs w:val="24"/>
        </w:rPr>
        <w:t>11.1 卖方应负责安排运输工具、运输货物和支付运费，</w:t>
      </w:r>
      <w:r>
        <w:rPr>
          <w:rFonts w:hint="eastAsia" w:ascii="宋体" w:hAnsi="宋体"/>
          <w:spacing w:val="-7"/>
          <w:sz w:val="24"/>
          <w:szCs w:val="24"/>
        </w:rPr>
        <w:t xml:space="preserve"> </w:t>
      </w:r>
      <w:r>
        <w:rPr>
          <w:rFonts w:hint="eastAsia" w:ascii="宋体" w:hAnsi="宋体" w:eastAsia="宋体" w:cs="宋体"/>
          <w:spacing w:val="-7"/>
          <w:sz w:val="24"/>
          <w:szCs w:val="24"/>
        </w:rPr>
        <w:t>确保按照合同规定的</w:t>
      </w:r>
      <w:r>
        <w:rPr>
          <w:rFonts w:hint="eastAsia" w:ascii="宋体" w:hAnsi="宋体" w:eastAsia="宋体" w:cs="宋体"/>
          <w:spacing w:val="-2"/>
          <w:sz w:val="24"/>
          <w:szCs w:val="24"/>
        </w:rPr>
        <w:t>交</w:t>
      </w:r>
      <w:r>
        <w:rPr>
          <w:rFonts w:hint="eastAsia" w:ascii="宋体" w:hAnsi="宋体"/>
          <w:sz w:val="24"/>
          <w:szCs w:val="24"/>
        </w:rPr>
        <w:t xml:space="preserve"> </w:t>
      </w:r>
      <w:r>
        <w:rPr>
          <w:rFonts w:hint="eastAsia" w:ascii="宋体" w:hAnsi="宋体" w:eastAsia="宋体" w:cs="宋体"/>
          <w:spacing w:val="-8"/>
          <w:sz w:val="24"/>
          <w:szCs w:val="24"/>
        </w:rPr>
        <w:t>货期交货。</w:t>
      </w:r>
    </w:p>
    <w:p>
      <w:pPr>
        <w:spacing w:before="1"/>
        <w:ind w:left="124"/>
        <w:rPr>
          <w:rFonts w:ascii="宋体" w:hAnsi="宋体"/>
          <w:sz w:val="24"/>
          <w:szCs w:val="24"/>
        </w:rPr>
      </w:pPr>
      <w:r>
        <w:rPr>
          <w:rFonts w:hint="eastAsia" w:ascii="宋体" w:hAnsi="宋体" w:eastAsia="宋体" w:cs="宋体"/>
          <w:spacing w:val="-4"/>
          <w:sz w:val="24"/>
          <w:szCs w:val="24"/>
        </w:rPr>
        <w:t>11.2 买方</w:t>
      </w:r>
      <w:r>
        <w:rPr>
          <w:rFonts w:hint="eastAsia" w:ascii="宋体" w:hAnsi="宋体" w:eastAsia="宋体" w:cs="宋体"/>
          <w:spacing w:val="-2"/>
          <w:sz w:val="24"/>
          <w:szCs w:val="24"/>
        </w:rPr>
        <w:t>签发的收到货物证明的日期应视为实际交货日期。</w:t>
      </w:r>
    </w:p>
    <w:p>
      <w:pPr>
        <w:spacing w:before="218" w:line="384" w:lineRule="auto"/>
        <w:ind w:left="130" w:right="59" w:hanging="15"/>
        <w:rPr>
          <w:rFonts w:ascii="宋体" w:hAnsi="宋体"/>
          <w:sz w:val="24"/>
          <w:szCs w:val="24"/>
        </w:rPr>
      </w:pPr>
      <w:r>
        <w:rPr>
          <w:rFonts w:hint="eastAsia" w:ascii="宋体" w:hAnsi="宋体" w:eastAsia="宋体" w:cs="宋体"/>
          <w:spacing w:val="-12"/>
          <w:sz w:val="24"/>
          <w:szCs w:val="24"/>
        </w:rPr>
        <w:t>11.3 卖方装运</w:t>
      </w:r>
      <w:r>
        <w:rPr>
          <w:rFonts w:hint="eastAsia" w:ascii="宋体" w:hAnsi="宋体" w:eastAsia="宋体" w:cs="宋体"/>
          <w:spacing w:val="-8"/>
          <w:sz w:val="24"/>
          <w:szCs w:val="24"/>
        </w:rPr>
        <w:t>的</w:t>
      </w:r>
      <w:r>
        <w:rPr>
          <w:rFonts w:hint="eastAsia" w:ascii="宋体" w:hAnsi="宋体" w:eastAsia="宋体" w:cs="宋体"/>
          <w:spacing w:val="-6"/>
          <w:sz w:val="24"/>
          <w:szCs w:val="24"/>
        </w:rPr>
        <w:t>货物不应超过合同规定的数量。否则，</w:t>
      </w:r>
      <w:r>
        <w:rPr>
          <w:rFonts w:hint="eastAsia" w:ascii="宋体" w:hAnsi="宋体"/>
          <w:spacing w:val="-6"/>
          <w:sz w:val="24"/>
          <w:szCs w:val="24"/>
        </w:rPr>
        <w:t xml:space="preserve"> </w:t>
      </w:r>
      <w:r>
        <w:rPr>
          <w:rFonts w:hint="eastAsia" w:ascii="宋体" w:hAnsi="宋体" w:eastAsia="宋体" w:cs="宋体"/>
          <w:spacing w:val="-6"/>
          <w:sz w:val="24"/>
          <w:szCs w:val="24"/>
        </w:rPr>
        <w:t>买方对超运数量或重量</w:t>
      </w:r>
      <w:r>
        <w:rPr>
          <w:rFonts w:hint="eastAsia" w:ascii="宋体" w:hAnsi="宋体"/>
          <w:sz w:val="24"/>
          <w:szCs w:val="24"/>
        </w:rPr>
        <w:t xml:space="preserve"> </w:t>
      </w:r>
      <w:r>
        <w:rPr>
          <w:rFonts w:hint="eastAsia" w:ascii="宋体" w:hAnsi="宋体" w:eastAsia="宋体" w:cs="宋体"/>
          <w:spacing w:val="-4"/>
          <w:sz w:val="24"/>
          <w:szCs w:val="24"/>
        </w:rPr>
        <w:t>而产生的</w:t>
      </w:r>
      <w:r>
        <w:rPr>
          <w:rFonts w:hint="eastAsia" w:ascii="宋体" w:hAnsi="宋体" w:eastAsia="宋体" w:cs="宋体"/>
          <w:spacing w:val="-3"/>
          <w:sz w:val="24"/>
          <w:szCs w:val="24"/>
        </w:rPr>
        <w:t>一</w:t>
      </w:r>
      <w:r>
        <w:rPr>
          <w:rFonts w:hint="eastAsia" w:ascii="宋体" w:hAnsi="宋体" w:eastAsia="宋体" w:cs="宋体"/>
          <w:spacing w:val="-2"/>
          <w:sz w:val="24"/>
          <w:szCs w:val="24"/>
        </w:rPr>
        <w:t>切费用和后果不承担责任。</w:t>
      </w:r>
    </w:p>
    <w:p>
      <w:pPr>
        <w:spacing w:before="2" w:line="391" w:lineRule="auto"/>
        <w:ind w:left="133" w:right="66" w:hanging="9"/>
        <w:rPr>
          <w:rFonts w:ascii="宋体" w:hAnsi="宋体"/>
          <w:sz w:val="24"/>
          <w:szCs w:val="24"/>
        </w:rPr>
      </w:pPr>
      <w:r>
        <w:rPr>
          <w:rFonts w:hint="eastAsia" w:ascii="宋体" w:hAnsi="宋体" w:eastAsia="宋体" w:cs="宋体"/>
          <w:spacing w:val="-2"/>
          <w:sz w:val="24"/>
          <w:szCs w:val="24"/>
        </w:rPr>
        <w:t>11.4 买方签发的已完成培训义务的证明的日期应视为实际</w:t>
      </w:r>
      <w:r>
        <w:rPr>
          <w:rFonts w:hint="eastAsia" w:ascii="宋体" w:hAnsi="宋体" w:eastAsia="宋体" w:cs="宋体"/>
          <w:spacing w:val="-1"/>
          <w:sz w:val="24"/>
          <w:szCs w:val="24"/>
        </w:rPr>
        <w:t>完成培训的日期。</w:t>
      </w:r>
      <w:r>
        <w:rPr>
          <w:rFonts w:hint="eastAsia" w:ascii="宋体" w:hAnsi="宋体"/>
          <w:sz w:val="24"/>
          <w:szCs w:val="24"/>
        </w:rPr>
        <w:t xml:space="preserve"> </w:t>
      </w:r>
      <w:r>
        <w:rPr>
          <w:rFonts w:hint="eastAsia" w:ascii="宋体" w:hAnsi="宋体" w:eastAsiaTheme="minorEastAsia"/>
          <w:sz w:val="24"/>
          <w:szCs w:val="24"/>
        </w:rPr>
        <w:t xml:space="preserve">11.5 </w:t>
      </w:r>
      <w:r>
        <w:rPr>
          <w:rFonts w:hint="eastAsia" w:ascii="宋体" w:hAnsi="宋体" w:eastAsia="宋体" w:cs="宋体"/>
          <w:spacing w:val="6"/>
          <w:sz w:val="24"/>
          <w:szCs w:val="24"/>
        </w:rPr>
        <w:t>买方签发的</w:t>
      </w:r>
      <w:r>
        <w:rPr>
          <w:rFonts w:hint="eastAsia" w:ascii="宋体" w:hAnsi="宋体" w:eastAsia="宋体" w:cs="宋体"/>
          <w:spacing w:val="5"/>
          <w:sz w:val="24"/>
          <w:szCs w:val="24"/>
        </w:rPr>
        <w:t>合</w:t>
      </w:r>
      <w:r>
        <w:rPr>
          <w:rFonts w:hint="eastAsia" w:ascii="宋体" w:hAnsi="宋体" w:eastAsia="宋体" w:cs="宋体"/>
          <w:spacing w:val="3"/>
          <w:sz w:val="24"/>
          <w:szCs w:val="24"/>
        </w:rPr>
        <w:t>同验收证明的日期应视为货物最终验收、保证期起算的日</w:t>
      </w:r>
    </w:p>
    <w:p>
      <w:pPr>
        <w:spacing w:line="316" w:lineRule="auto"/>
        <w:rPr>
          <w:rFonts w:ascii="宋体" w:hAnsi="宋体" w:eastAsia="宋体" w:cs="宋体"/>
          <w:spacing w:val="3"/>
          <w:sz w:val="24"/>
          <w:szCs w:val="24"/>
        </w:rPr>
      </w:pPr>
      <w:r>
        <w:rPr>
          <w:rFonts w:ascii="宋体" w:hAnsi="宋体" w:eastAsia="宋体" w:cs="宋体"/>
          <w:spacing w:val="3"/>
          <w:sz w:val="24"/>
          <w:szCs w:val="24"/>
        </w:rPr>
        <w:t xml:space="preserve"> 期</w:t>
      </w:r>
    </w:p>
    <w:p>
      <w:pPr>
        <w:spacing w:line="316" w:lineRule="auto"/>
      </w:pPr>
      <w:r>
        <w:t xml:space="preserve"> </w:t>
      </w:r>
    </w:p>
    <w:p>
      <w:pPr>
        <w:spacing w:before="79"/>
        <w:rPr>
          <w:rFonts w:ascii="宋体" w:hAnsi="宋体"/>
          <w:sz w:val="24"/>
          <w:szCs w:val="24"/>
        </w:rPr>
      </w:pPr>
      <w:r>
        <w:rPr>
          <w:rFonts w:hint="eastAsia" w:ascii="宋体" w:hAnsi="宋体" w:eastAsia="宋体" w:cs="宋体"/>
          <w:spacing w:val="-2"/>
          <w:sz w:val="24"/>
          <w:szCs w:val="24"/>
        </w:rPr>
        <w:t>12.装运通知</w:t>
      </w:r>
    </w:p>
    <w:p>
      <w:pPr>
        <w:spacing w:line="254" w:lineRule="auto"/>
      </w:pPr>
      <w:r>
        <w:t xml:space="preserve"> </w:t>
      </w:r>
    </w:p>
    <w:p>
      <w:pPr>
        <w:spacing w:before="78"/>
        <w:ind w:firstLine="238" w:firstLineChars="100"/>
        <w:rPr>
          <w:rFonts w:ascii="宋体" w:hAnsi="宋体"/>
          <w:sz w:val="24"/>
          <w:szCs w:val="24"/>
        </w:rPr>
      </w:pPr>
      <w:r>
        <w:rPr>
          <w:rFonts w:hint="eastAsia" w:ascii="宋体" w:hAnsi="宋体" w:eastAsia="宋体" w:cs="宋体"/>
          <w:spacing w:val="-1"/>
          <w:sz w:val="24"/>
          <w:szCs w:val="24"/>
        </w:rPr>
        <w:t>卖方应在货到项目现场一周</w:t>
      </w:r>
      <w:r>
        <w:rPr>
          <w:rFonts w:hint="eastAsia" w:ascii="宋体" w:hAnsi="宋体" w:eastAsia="宋体" w:cs="宋体"/>
          <w:sz w:val="24"/>
          <w:szCs w:val="24"/>
        </w:rPr>
        <w:t>前通知买方和最终用户。</w:t>
      </w:r>
    </w:p>
    <w:p>
      <w:pPr>
        <w:spacing w:line="372" w:lineRule="auto"/>
      </w:pPr>
      <w:r>
        <w:t xml:space="preserve"> </w:t>
      </w:r>
    </w:p>
    <w:p>
      <w:pPr>
        <w:spacing w:before="79"/>
        <w:ind w:left="4"/>
        <w:rPr>
          <w:rFonts w:ascii="宋体" w:hAnsi="宋体"/>
          <w:sz w:val="24"/>
          <w:szCs w:val="24"/>
        </w:rPr>
      </w:pPr>
      <w:r>
        <w:rPr>
          <w:rFonts w:hint="eastAsia" w:ascii="宋体" w:hAnsi="宋体" w:eastAsia="宋体" w:cs="宋体"/>
          <w:spacing w:val="-4"/>
          <w:sz w:val="24"/>
          <w:szCs w:val="24"/>
        </w:rPr>
        <w:t>13.交</w:t>
      </w:r>
      <w:r>
        <w:rPr>
          <w:rFonts w:hint="eastAsia" w:ascii="宋体" w:hAnsi="宋体" w:eastAsia="宋体" w:cs="宋体"/>
          <w:spacing w:val="-3"/>
          <w:sz w:val="24"/>
          <w:szCs w:val="24"/>
        </w:rPr>
        <w:t>货</w:t>
      </w:r>
      <w:r>
        <w:rPr>
          <w:rFonts w:hint="eastAsia" w:ascii="宋体" w:hAnsi="宋体" w:eastAsia="宋体" w:cs="宋体"/>
          <w:spacing w:val="-2"/>
          <w:sz w:val="24"/>
          <w:szCs w:val="24"/>
        </w:rPr>
        <w:t>和单据</w:t>
      </w:r>
    </w:p>
    <w:p>
      <w:pPr>
        <w:spacing w:line="254" w:lineRule="auto"/>
      </w:pPr>
      <w:r>
        <w:t xml:space="preserve"> </w:t>
      </w:r>
    </w:p>
    <w:p>
      <w:pPr>
        <w:spacing w:before="78" w:line="502" w:lineRule="exact"/>
        <w:ind w:left="115"/>
        <w:rPr>
          <w:rFonts w:ascii="宋体" w:hAnsi="宋体"/>
          <w:sz w:val="24"/>
          <w:szCs w:val="24"/>
        </w:rPr>
      </w:pPr>
      <w:r>
        <w:rPr>
          <w:rFonts w:hint="eastAsia" w:ascii="宋体" w:hAnsi="宋体" w:eastAsia="宋体" w:cs="宋体"/>
          <w:spacing w:val="-6"/>
          <w:position w:val="19"/>
          <w:sz w:val="24"/>
          <w:szCs w:val="24"/>
        </w:rPr>
        <w:t>13.1 卖方</w:t>
      </w:r>
      <w:r>
        <w:rPr>
          <w:rFonts w:hint="eastAsia" w:ascii="宋体" w:hAnsi="宋体" w:eastAsia="宋体" w:cs="宋体"/>
          <w:spacing w:val="-4"/>
          <w:position w:val="19"/>
          <w:sz w:val="24"/>
          <w:szCs w:val="24"/>
        </w:rPr>
        <w:t>应</w:t>
      </w:r>
      <w:r>
        <w:rPr>
          <w:rFonts w:hint="eastAsia" w:ascii="宋体" w:hAnsi="宋体" w:eastAsia="宋体" w:cs="宋体"/>
          <w:spacing w:val="-3"/>
          <w:position w:val="19"/>
          <w:sz w:val="24"/>
          <w:szCs w:val="24"/>
        </w:rPr>
        <w:t>按照合同附件规定的条件交货和提供服务。卖方应提供的装运细节</w:t>
      </w:r>
    </w:p>
    <w:p>
      <w:pPr>
        <w:spacing w:before="1"/>
        <w:ind w:left="116"/>
        <w:rPr>
          <w:rFonts w:ascii="宋体" w:hAnsi="宋体"/>
          <w:sz w:val="24"/>
          <w:szCs w:val="24"/>
        </w:rPr>
      </w:pPr>
      <w:r>
        <w:rPr>
          <w:rFonts w:hint="eastAsia" w:ascii="宋体" w:hAnsi="宋体" w:eastAsia="宋体" w:cs="宋体"/>
          <w:spacing w:val="-3"/>
          <w:sz w:val="24"/>
          <w:szCs w:val="24"/>
        </w:rPr>
        <w:t>和</w:t>
      </w:r>
      <w:r>
        <w:rPr>
          <w:rFonts w:hint="eastAsia" w:ascii="宋体" w:hAnsi="宋体" w:eastAsia="宋体" w:cs="宋体"/>
          <w:spacing w:val="-2"/>
          <w:sz w:val="24"/>
          <w:szCs w:val="24"/>
        </w:rPr>
        <w:t>／或其他单据在合同其它条款中有具体规定。</w:t>
      </w:r>
    </w:p>
    <w:p>
      <w:pPr>
        <w:pStyle w:val="2"/>
        <w:rPr>
          <w:rFonts w:eastAsiaTheme="minorEastAsia"/>
        </w:rPr>
      </w:pPr>
    </w:p>
    <w:p>
      <w:pPr>
        <w:pStyle w:val="2"/>
        <w:rPr>
          <w:rFonts w:eastAsiaTheme="minorEastAsia"/>
        </w:rPr>
      </w:pPr>
    </w:p>
    <w:p>
      <w:pPr>
        <w:rPr>
          <w:rFonts w:eastAsiaTheme="minorEastAsia"/>
        </w:rPr>
      </w:pPr>
    </w:p>
    <w:p>
      <w:pPr>
        <w:pStyle w:val="2"/>
        <w:rPr>
          <w:rFonts w:eastAsiaTheme="minorEastAsia"/>
        </w:rPr>
      </w:pPr>
    </w:p>
    <w:p>
      <w:pPr>
        <w:rPr>
          <w:rFonts w:eastAsiaTheme="minorEastAsia"/>
        </w:rPr>
      </w:pPr>
    </w:p>
    <w:p>
      <w:pPr>
        <w:spacing w:before="78"/>
        <w:ind w:left="55"/>
        <w:rPr>
          <w:rFonts w:ascii="宋体" w:hAnsi="宋体"/>
          <w:sz w:val="24"/>
          <w:szCs w:val="24"/>
        </w:rPr>
      </w:pPr>
      <w:r>
        <w:rPr>
          <w:rFonts w:hint="eastAsia" w:ascii="宋体" w:hAnsi="宋体"/>
          <w:spacing w:val="-12"/>
          <w:sz w:val="24"/>
          <w:szCs w:val="24"/>
        </w:rPr>
        <w:t>1</w:t>
      </w:r>
      <w:r>
        <w:rPr>
          <w:rFonts w:hint="eastAsia" w:ascii="宋体" w:hAnsi="宋体"/>
          <w:spacing w:val="-9"/>
          <w:sz w:val="24"/>
          <w:szCs w:val="24"/>
        </w:rPr>
        <w:t xml:space="preserve">3.2  </w:t>
      </w:r>
      <w:r>
        <w:rPr>
          <w:rFonts w:hint="eastAsia" w:ascii="宋体" w:hAnsi="宋体" w:eastAsia="宋体" w:cs="宋体"/>
          <w:spacing w:val="-9"/>
          <w:sz w:val="24"/>
          <w:szCs w:val="24"/>
        </w:rPr>
        <w:t>卖方应在货物交付和服务完成后，</w:t>
      </w:r>
      <w:r>
        <w:rPr>
          <w:rFonts w:hint="eastAsia" w:ascii="宋体" w:hAnsi="宋体"/>
          <w:spacing w:val="-9"/>
          <w:sz w:val="24"/>
          <w:szCs w:val="24"/>
        </w:rPr>
        <w:t xml:space="preserve"> </w:t>
      </w:r>
      <w:r>
        <w:rPr>
          <w:rFonts w:hint="eastAsia" w:ascii="宋体" w:hAnsi="宋体" w:eastAsia="宋体" w:cs="宋体"/>
          <w:spacing w:val="-9"/>
          <w:sz w:val="24"/>
          <w:szCs w:val="24"/>
        </w:rPr>
        <w:t>为合同支付的需要，</w:t>
      </w:r>
      <w:r>
        <w:rPr>
          <w:rFonts w:hint="eastAsia" w:ascii="宋体" w:hAnsi="宋体"/>
          <w:spacing w:val="-9"/>
          <w:sz w:val="24"/>
          <w:szCs w:val="24"/>
        </w:rPr>
        <w:t xml:space="preserve"> </w:t>
      </w:r>
      <w:r>
        <w:rPr>
          <w:rFonts w:hint="eastAsia" w:ascii="宋体" w:hAnsi="宋体" w:eastAsia="宋体" w:cs="宋体"/>
          <w:spacing w:val="-9"/>
          <w:sz w:val="24"/>
          <w:szCs w:val="24"/>
        </w:rPr>
        <w:t>根据本合同条款第</w:t>
      </w:r>
    </w:p>
    <w:p>
      <w:pPr>
        <w:spacing w:before="214" w:line="302" w:lineRule="auto"/>
        <w:ind w:left="771" w:right="87" w:firstLine="3"/>
        <w:rPr>
          <w:rFonts w:ascii="宋体" w:hAnsi="宋体"/>
          <w:sz w:val="24"/>
          <w:szCs w:val="24"/>
        </w:rPr>
      </w:pPr>
      <w:r>
        <w:rPr>
          <w:rFonts w:hint="eastAsia" w:ascii="宋体" w:hAnsi="宋体"/>
          <w:spacing w:val="14"/>
          <w:sz w:val="24"/>
          <w:szCs w:val="24"/>
        </w:rPr>
        <w:t>2</w:t>
      </w:r>
      <w:r>
        <w:rPr>
          <w:rFonts w:hint="eastAsia" w:ascii="宋体" w:hAnsi="宋体"/>
          <w:spacing w:val="7"/>
          <w:sz w:val="24"/>
          <w:szCs w:val="24"/>
        </w:rPr>
        <w:t xml:space="preserve">0 </w:t>
      </w:r>
      <w:r>
        <w:rPr>
          <w:rFonts w:hint="eastAsia" w:ascii="宋体" w:hAnsi="宋体" w:eastAsia="宋体" w:cs="宋体"/>
          <w:spacing w:val="7"/>
          <w:sz w:val="24"/>
          <w:szCs w:val="24"/>
        </w:rPr>
        <w:t>条</w:t>
      </w:r>
      <w:r>
        <w:rPr>
          <w:rFonts w:hint="eastAsia" w:ascii="宋体" w:hAnsi="宋体"/>
          <w:spacing w:val="7"/>
          <w:sz w:val="24"/>
          <w:szCs w:val="24"/>
        </w:rPr>
        <w:t>(</w:t>
      </w:r>
      <w:r>
        <w:rPr>
          <w:rFonts w:hint="eastAsia" w:ascii="宋体" w:hAnsi="宋体" w:eastAsia="宋体" w:cs="宋体"/>
          <w:spacing w:val="7"/>
          <w:sz w:val="24"/>
          <w:szCs w:val="24"/>
        </w:rPr>
        <w:t>支付条款</w:t>
      </w:r>
      <w:r>
        <w:rPr>
          <w:rFonts w:hint="eastAsia" w:ascii="宋体" w:hAnsi="宋体"/>
          <w:spacing w:val="7"/>
          <w:sz w:val="24"/>
          <w:szCs w:val="24"/>
        </w:rPr>
        <w:t>)</w:t>
      </w:r>
      <w:r>
        <w:rPr>
          <w:rFonts w:hint="eastAsia" w:ascii="宋体" w:hAnsi="宋体" w:eastAsia="宋体" w:cs="宋体"/>
          <w:spacing w:val="7"/>
          <w:sz w:val="24"/>
          <w:szCs w:val="24"/>
        </w:rPr>
        <w:t>的规定，向买方寄交该支付条款规定的相关</w:t>
      </w:r>
      <w:r>
        <w:rPr>
          <w:spacing w:val="7"/>
          <w:sz w:val="24"/>
          <w:szCs w:val="24"/>
        </w:rPr>
        <w:t>“</w:t>
      </w:r>
      <w:r>
        <w:rPr>
          <w:rFonts w:hint="eastAsia" w:ascii="宋体" w:hAnsi="宋体" w:eastAsia="宋体" w:cs="宋体"/>
          <w:spacing w:val="7"/>
          <w:sz w:val="24"/>
          <w:szCs w:val="24"/>
        </w:rPr>
        <w:t>支付单</w:t>
      </w:r>
      <w:r>
        <w:rPr>
          <w:rFonts w:hint="eastAsia" w:ascii="宋体" w:hAnsi="宋体"/>
          <w:sz w:val="24"/>
          <w:szCs w:val="24"/>
        </w:rPr>
        <w:t xml:space="preserve"> </w:t>
      </w:r>
      <w:r>
        <w:rPr>
          <w:rFonts w:hint="eastAsia" w:ascii="宋体" w:hAnsi="宋体" w:eastAsia="宋体" w:cs="宋体"/>
          <w:spacing w:val="-11"/>
          <w:sz w:val="24"/>
          <w:szCs w:val="24"/>
        </w:rPr>
        <w:t>据</w:t>
      </w:r>
      <w:r>
        <w:rPr>
          <w:rFonts w:hint="eastAsia" w:ascii="宋体" w:hAnsi="宋体"/>
          <w:spacing w:val="-9"/>
          <w:sz w:val="24"/>
          <w:szCs w:val="24"/>
        </w:rPr>
        <w:t>”</w:t>
      </w:r>
      <w:r>
        <w:rPr>
          <w:rFonts w:hint="eastAsia" w:ascii="宋体" w:hAnsi="宋体" w:eastAsia="宋体" w:cs="宋体"/>
          <w:spacing w:val="-9"/>
          <w:sz w:val="24"/>
          <w:szCs w:val="24"/>
        </w:rPr>
        <w:t>。</w:t>
      </w:r>
    </w:p>
    <w:p>
      <w:pPr>
        <w:spacing w:line="372" w:lineRule="auto"/>
      </w:pPr>
      <w:r>
        <w:t xml:space="preserve"> </w:t>
      </w:r>
    </w:p>
    <w:p>
      <w:pPr>
        <w:spacing w:before="78"/>
        <w:ind w:left="55"/>
        <w:outlineLvl w:val="1"/>
        <w:rPr>
          <w:rFonts w:ascii="宋体" w:hAnsi="宋体"/>
          <w:sz w:val="24"/>
          <w:szCs w:val="24"/>
        </w:rPr>
      </w:pPr>
      <w:r>
        <w:rPr>
          <w:rFonts w:hint="eastAsia" w:ascii="宋体" w:hAnsi="宋体"/>
          <w:spacing w:val="-24"/>
          <w:sz w:val="24"/>
          <w:szCs w:val="24"/>
        </w:rPr>
        <w:t>1</w:t>
      </w:r>
      <w:r>
        <w:rPr>
          <w:rFonts w:hint="eastAsia" w:ascii="宋体" w:hAnsi="宋体"/>
          <w:spacing w:val="-19"/>
          <w:sz w:val="24"/>
          <w:szCs w:val="24"/>
        </w:rPr>
        <w:t>4</w:t>
      </w:r>
      <w:r>
        <w:rPr>
          <w:rFonts w:hint="eastAsia" w:ascii="宋体" w:hAnsi="宋体" w:eastAsia="宋体" w:cs="宋体"/>
          <w:spacing w:val="-19"/>
          <w:sz w:val="24"/>
          <w:szCs w:val="24"/>
        </w:rPr>
        <w:t>．</w:t>
      </w:r>
      <w:r>
        <w:rPr>
          <w:rFonts w:hint="eastAsia" w:ascii="宋体" w:hAnsi="宋体"/>
          <w:spacing w:val="-19"/>
          <w:sz w:val="24"/>
          <w:szCs w:val="24"/>
        </w:rPr>
        <w:t xml:space="preserve">  </w:t>
      </w:r>
      <w:r>
        <w:rPr>
          <w:rFonts w:hint="eastAsia" w:ascii="宋体" w:hAnsi="宋体" w:eastAsia="宋体" w:cs="宋体"/>
          <w:spacing w:val="-19"/>
          <w:sz w:val="24"/>
          <w:szCs w:val="24"/>
        </w:rPr>
        <w:t>保险</w:t>
      </w:r>
    </w:p>
    <w:p>
      <w:pPr>
        <w:spacing w:line="252" w:lineRule="auto"/>
      </w:pPr>
      <w:r>
        <w:t xml:space="preserve"> </w:t>
      </w:r>
    </w:p>
    <w:p>
      <w:pPr>
        <w:spacing w:before="78"/>
        <w:ind w:left="52"/>
        <w:rPr>
          <w:rFonts w:ascii="宋体" w:hAnsi="宋体"/>
          <w:sz w:val="24"/>
          <w:szCs w:val="24"/>
        </w:rPr>
      </w:pPr>
      <w:r>
        <w:rPr>
          <w:rFonts w:hint="eastAsia" w:ascii="宋体" w:hAnsi="宋体"/>
          <w:spacing w:val="-3"/>
          <w:sz w:val="24"/>
          <w:szCs w:val="24"/>
        </w:rPr>
        <w:t>l</w:t>
      </w:r>
      <w:r>
        <w:rPr>
          <w:rFonts w:hint="eastAsia" w:ascii="宋体" w:hAnsi="宋体"/>
          <w:spacing w:val="-6"/>
          <w:sz w:val="24"/>
          <w:szCs w:val="24"/>
        </w:rPr>
        <w:t>4</w:t>
      </w:r>
      <w:r>
        <w:rPr>
          <w:rFonts w:hint="eastAsia" w:ascii="宋体" w:hAnsi="宋体"/>
          <w:spacing w:val="-4"/>
          <w:sz w:val="24"/>
          <w:szCs w:val="24"/>
        </w:rPr>
        <w:t>.</w:t>
      </w:r>
      <w:r>
        <w:rPr>
          <w:rFonts w:hint="eastAsia" w:ascii="宋体" w:hAnsi="宋体"/>
          <w:spacing w:val="-3"/>
          <w:sz w:val="24"/>
          <w:szCs w:val="24"/>
        </w:rPr>
        <w:t xml:space="preserve">1  </w:t>
      </w:r>
      <w:r>
        <w:rPr>
          <w:rFonts w:hint="eastAsia" w:ascii="宋体" w:hAnsi="宋体" w:eastAsia="宋体" w:cs="宋体"/>
          <w:spacing w:val="-3"/>
          <w:sz w:val="24"/>
          <w:szCs w:val="24"/>
        </w:rPr>
        <w:t>卖方对本合同下提供的货物应对其在生产、购置、运输、存放及交货过程</w:t>
      </w:r>
    </w:p>
    <w:p>
      <w:pPr>
        <w:spacing w:before="216" w:line="391" w:lineRule="auto"/>
        <w:ind w:left="767" w:right="88" w:firstLine="13"/>
        <w:rPr>
          <w:rFonts w:ascii="宋体" w:hAnsi="宋体"/>
          <w:sz w:val="24"/>
          <w:szCs w:val="24"/>
        </w:rPr>
      </w:pPr>
      <w:r>
        <w:rPr>
          <w:rFonts w:hint="eastAsia" w:ascii="宋体" w:hAnsi="宋体" w:eastAsia="宋体" w:cs="宋体"/>
          <w:spacing w:val="6"/>
          <w:sz w:val="24"/>
          <w:szCs w:val="24"/>
        </w:rPr>
        <w:t>中的丢失或</w:t>
      </w:r>
      <w:r>
        <w:rPr>
          <w:rFonts w:hint="eastAsia" w:ascii="宋体" w:hAnsi="宋体" w:eastAsia="宋体" w:cs="宋体"/>
          <w:spacing w:val="4"/>
          <w:sz w:val="24"/>
          <w:szCs w:val="24"/>
        </w:rPr>
        <w:t>损</w:t>
      </w:r>
      <w:r>
        <w:rPr>
          <w:rFonts w:hint="eastAsia" w:ascii="宋体" w:hAnsi="宋体" w:eastAsia="宋体" w:cs="宋体"/>
          <w:spacing w:val="3"/>
          <w:sz w:val="24"/>
          <w:szCs w:val="24"/>
        </w:rPr>
        <w:t>坏进行全面保险</w:t>
      </w:r>
      <w:r>
        <w:rPr>
          <w:rFonts w:hint="eastAsia" w:ascii="宋体" w:hAnsi="宋体"/>
          <w:spacing w:val="3"/>
          <w:sz w:val="24"/>
          <w:szCs w:val="24"/>
        </w:rPr>
        <w:t xml:space="preserve">, </w:t>
      </w:r>
      <w:r>
        <w:rPr>
          <w:rFonts w:hint="eastAsia" w:ascii="宋体" w:hAnsi="宋体" w:eastAsia="宋体" w:cs="宋体"/>
          <w:spacing w:val="3"/>
          <w:sz w:val="24"/>
          <w:szCs w:val="24"/>
        </w:rPr>
        <w:t>还应对其在项目现场进行技术服务的人</w:t>
      </w:r>
      <w:r>
        <w:rPr>
          <w:rFonts w:hint="eastAsia" w:ascii="宋体" w:hAnsi="宋体"/>
          <w:sz w:val="24"/>
          <w:szCs w:val="24"/>
        </w:rPr>
        <w:t xml:space="preserve"> </w:t>
      </w:r>
      <w:r>
        <w:rPr>
          <w:rFonts w:hint="eastAsia" w:ascii="宋体" w:hAnsi="宋体" w:eastAsia="宋体" w:cs="宋体"/>
          <w:spacing w:val="-8"/>
          <w:sz w:val="24"/>
          <w:szCs w:val="24"/>
        </w:rPr>
        <w:t>员</w:t>
      </w:r>
      <w:r>
        <w:rPr>
          <w:rFonts w:hint="eastAsia" w:ascii="宋体" w:hAnsi="宋体" w:eastAsia="宋体" w:cs="宋体"/>
          <w:spacing w:val="-5"/>
          <w:sz w:val="24"/>
          <w:szCs w:val="24"/>
        </w:rPr>
        <w:t>进行必要的保险。</w:t>
      </w:r>
    </w:p>
    <w:p>
      <w:pPr>
        <w:spacing w:before="220"/>
        <w:ind w:left="55"/>
        <w:outlineLvl w:val="1"/>
        <w:rPr>
          <w:rFonts w:ascii="宋体" w:hAnsi="宋体"/>
          <w:sz w:val="24"/>
          <w:szCs w:val="24"/>
        </w:rPr>
      </w:pPr>
      <w:r>
        <w:rPr>
          <w:rFonts w:hint="eastAsia" w:ascii="宋体" w:hAnsi="宋体"/>
          <w:spacing w:val="-24"/>
          <w:sz w:val="24"/>
          <w:szCs w:val="24"/>
        </w:rPr>
        <w:t>1</w:t>
      </w:r>
      <w:r>
        <w:rPr>
          <w:rFonts w:hint="eastAsia" w:ascii="宋体" w:hAnsi="宋体"/>
          <w:spacing w:val="-19"/>
          <w:sz w:val="24"/>
          <w:szCs w:val="24"/>
        </w:rPr>
        <w:t>5</w:t>
      </w:r>
      <w:r>
        <w:rPr>
          <w:rFonts w:hint="eastAsia" w:ascii="宋体" w:hAnsi="宋体" w:eastAsia="宋体" w:cs="宋体"/>
          <w:spacing w:val="-19"/>
          <w:sz w:val="24"/>
          <w:szCs w:val="24"/>
        </w:rPr>
        <w:t>．</w:t>
      </w:r>
      <w:r>
        <w:rPr>
          <w:rFonts w:hint="eastAsia" w:ascii="宋体" w:hAnsi="宋体"/>
          <w:spacing w:val="-19"/>
          <w:sz w:val="24"/>
          <w:szCs w:val="24"/>
        </w:rPr>
        <w:t xml:space="preserve">  </w:t>
      </w:r>
      <w:r>
        <w:rPr>
          <w:rFonts w:hint="eastAsia" w:ascii="宋体" w:hAnsi="宋体" w:eastAsia="宋体" w:cs="宋体"/>
          <w:spacing w:val="-19"/>
          <w:sz w:val="24"/>
          <w:szCs w:val="24"/>
        </w:rPr>
        <w:t>运输</w:t>
      </w:r>
    </w:p>
    <w:p>
      <w:pPr>
        <w:spacing w:line="252" w:lineRule="auto"/>
      </w:pPr>
      <w:r>
        <w:t xml:space="preserve"> </w:t>
      </w:r>
    </w:p>
    <w:p>
      <w:pPr>
        <w:spacing w:before="79" w:line="388" w:lineRule="auto"/>
        <w:ind w:left="758"/>
        <w:rPr>
          <w:rFonts w:ascii="宋体" w:hAnsi="宋体"/>
          <w:sz w:val="24"/>
          <w:szCs w:val="24"/>
        </w:rPr>
      </w:pPr>
      <w:r>
        <w:rPr>
          <w:rFonts w:hint="eastAsia" w:ascii="宋体" w:hAnsi="宋体" w:eastAsia="宋体" w:cs="宋体"/>
          <w:spacing w:val="-16"/>
          <w:sz w:val="24"/>
          <w:szCs w:val="24"/>
        </w:rPr>
        <w:t>卖</w:t>
      </w:r>
      <w:r>
        <w:rPr>
          <w:rFonts w:hint="eastAsia" w:ascii="宋体" w:hAnsi="宋体" w:eastAsia="宋体" w:cs="宋体"/>
          <w:spacing w:val="-10"/>
          <w:sz w:val="24"/>
          <w:szCs w:val="24"/>
        </w:rPr>
        <w:t>方应将货物运至买方项目现场，</w:t>
      </w:r>
      <w:r>
        <w:rPr>
          <w:rFonts w:hint="eastAsia" w:ascii="宋体" w:hAnsi="宋体"/>
          <w:spacing w:val="-10"/>
          <w:sz w:val="24"/>
          <w:szCs w:val="24"/>
        </w:rPr>
        <w:t xml:space="preserve"> </w:t>
      </w:r>
      <w:r>
        <w:rPr>
          <w:rFonts w:hint="eastAsia" w:ascii="宋体" w:hAnsi="宋体" w:eastAsia="宋体" w:cs="宋体"/>
          <w:spacing w:val="-10"/>
          <w:sz w:val="24"/>
          <w:szCs w:val="24"/>
        </w:rPr>
        <w:t>负责办理货物运至买方指定目的地，</w:t>
      </w:r>
      <w:r>
        <w:rPr>
          <w:rFonts w:hint="eastAsia" w:ascii="宋体" w:hAnsi="宋体"/>
          <w:spacing w:val="-10"/>
          <w:sz w:val="24"/>
          <w:szCs w:val="24"/>
        </w:rPr>
        <w:t xml:space="preserve"> </w:t>
      </w:r>
      <w:r>
        <w:rPr>
          <w:rFonts w:hint="eastAsia" w:ascii="宋体" w:hAnsi="宋体" w:eastAsia="宋体" w:cs="宋体"/>
          <w:spacing w:val="-10"/>
          <w:sz w:val="24"/>
          <w:szCs w:val="24"/>
        </w:rPr>
        <w:t>包</w:t>
      </w:r>
      <w:r>
        <w:rPr>
          <w:rFonts w:hint="eastAsia" w:ascii="宋体" w:hAnsi="宋体"/>
          <w:sz w:val="24"/>
          <w:szCs w:val="24"/>
        </w:rPr>
        <w:t xml:space="preserve"> </w:t>
      </w:r>
      <w:r>
        <w:rPr>
          <w:rFonts w:hint="eastAsia" w:ascii="宋体" w:hAnsi="宋体" w:eastAsia="宋体" w:cs="宋体"/>
          <w:spacing w:val="-14"/>
          <w:sz w:val="24"/>
          <w:szCs w:val="24"/>
        </w:rPr>
        <w:t>括</w:t>
      </w:r>
      <w:r>
        <w:rPr>
          <w:rFonts w:hint="eastAsia" w:ascii="宋体" w:hAnsi="宋体" w:eastAsia="宋体" w:cs="宋体"/>
          <w:spacing w:val="-12"/>
          <w:sz w:val="24"/>
          <w:szCs w:val="24"/>
        </w:rPr>
        <w:t>合</w:t>
      </w:r>
      <w:r>
        <w:rPr>
          <w:rFonts w:hint="eastAsia" w:ascii="宋体" w:hAnsi="宋体" w:eastAsia="宋体" w:cs="宋体"/>
          <w:spacing w:val="-7"/>
          <w:sz w:val="24"/>
          <w:szCs w:val="24"/>
        </w:rPr>
        <w:t>同规定的保险和储存在内的一切事项，</w:t>
      </w:r>
      <w:r>
        <w:rPr>
          <w:rFonts w:hint="eastAsia" w:ascii="宋体" w:hAnsi="宋体"/>
          <w:spacing w:val="-7"/>
          <w:sz w:val="24"/>
          <w:szCs w:val="24"/>
        </w:rPr>
        <w:t xml:space="preserve"> </w:t>
      </w:r>
      <w:r>
        <w:rPr>
          <w:rFonts w:hint="eastAsia" w:ascii="宋体" w:hAnsi="宋体" w:eastAsia="宋体" w:cs="宋体"/>
          <w:spacing w:val="-7"/>
          <w:sz w:val="24"/>
          <w:szCs w:val="24"/>
        </w:rPr>
        <w:t>有关费用</w:t>
      </w:r>
      <w:r>
        <w:rPr>
          <w:rFonts w:hint="eastAsia" w:ascii="宋体" w:hAnsi="宋体"/>
          <w:spacing w:val="-7"/>
          <w:sz w:val="24"/>
          <w:szCs w:val="24"/>
        </w:rPr>
        <w:t>(</w:t>
      </w:r>
      <w:r>
        <w:rPr>
          <w:rFonts w:hint="eastAsia" w:ascii="宋体" w:hAnsi="宋体" w:eastAsia="宋体" w:cs="宋体"/>
          <w:spacing w:val="-7"/>
          <w:sz w:val="24"/>
          <w:szCs w:val="24"/>
        </w:rPr>
        <w:t>包括清关、</w:t>
      </w:r>
      <w:r>
        <w:rPr>
          <w:rFonts w:hint="eastAsia" w:ascii="宋体" w:hAnsi="宋体"/>
          <w:spacing w:val="-7"/>
          <w:sz w:val="24"/>
          <w:szCs w:val="24"/>
        </w:rPr>
        <w:t xml:space="preserve">  </w:t>
      </w:r>
      <w:r>
        <w:rPr>
          <w:rFonts w:hint="eastAsia" w:ascii="宋体" w:hAnsi="宋体" w:eastAsia="宋体" w:cs="宋体"/>
          <w:spacing w:val="-7"/>
          <w:sz w:val="24"/>
          <w:szCs w:val="24"/>
        </w:rPr>
        <w:t>提货、</w:t>
      </w:r>
      <w:r>
        <w:rPr>
          <w:rFonts w:hint="eastAsia" w:ascii="宋体" w:hAnsi="宋体"/>
          <w:sz w:val="24"/>
          <w:szCs w:val="24"/>
        </w:rPr>
        <w:t xml:space="preserve"> </w:t>
      </w:r>
      <w:r>
        <w:rPr>
          <w:rFonts w:hint="eastAsia" w:ascii="宋体" w:hAnsi="宋体" w:eastAsia="宋体" w:cs="宋体"/>
          <w:spacing w:val="6"/>
          <w:sz w:val="24"/>
          <w:szCs w:val="24"/>
        </w:rPr>
        <w:t>支</w:t>
      </w:r>
      <w:r>
        <w:rPr>
          <w:rFonts w:hint="eastAsia" w:ascii="宋体" w:hAnsi="宋体" w:eastAsia="宋体" w:cs="宋体"/>
          <w:spacing w:val="3"/>
          <w:sz w:val="24"/>
          <w:szCs w:val="24"/>
        </w:rPr>
        <w:t>付进口税和内陆运输、保险等</w:t>
      </w:r>
      <w:r>
        <w:rPr>
          <w:rFonts w:hint="eastAsia" w:ascii="宋体" w:hAnsi="宋体"/>
          <w:spacing w:val="3"/>
          <w:sz w:val="24"/>
          <w:szCs w:val="24"/>
        </w:rPr>
        <w:t>)</w:t>
      </w:r>
      <w:r>
        <w:rPr>
          <w:rFonts w:hint="eastAsia" w:ascii="宋体" w:hAnsi="宋体" w:eastAsia="宋体" w:cs="宋体"/>
          <w:spacing w:val="3"/>
          <w:sz w:val="24"/>
          <w:szCs w:val="24"/>
        </w:rPr>
        <w:t>应包括在合同价中。</w:t>
      </w:r>
    </w:p>
    <w:p>
      <w:pPr>
        <w:spacing w:before="224"/>
        <w:ind w:left="55"/>
        <w:outlineLvl w:val="1"/>
        <w:rPr>
          <w:rFonts w:ascii="宋体" w:hAnsi="宋体"/>
          <w:sz w:val="24"/>
          <w:szCs w:val="24"/>
        </w:rPr>
      </w:pPr>
      <w:r>
        <w:rPr>
          <w:rFonts w:hint="eastAsia" w:ascii="宋体" w:hAnsi="宋体"/>
          <w:spacing w:val="-21"/>
          <w:sz w:val="24"/>
          <w:szCs w:val="24"/>
        </w:rPr>
        <w:t>1</w:t>
      </w:r>
      <w:r>
        <w:rPr>
          <w:rFonts w:hint="eastAsia" w:ascii="宋体" w:hAnsi="宋体"/>
          <w:spacing w:val="-15"/>
          <w:sz w:val="24"/>
          <w:szCs w:val="24"/>
        </w:rPr>
        <w:t>6</w:t>
      </w:r>
      <w:r>
        <w:rPr>
          <w:rFonts w:hint="eastAsia" w:ascii="宋体" w:hAnsi="宋体" w:eastAsia="宋体" w:cs="宋体"/>
          <w:spacing w:val="-15"/>
          <w:sz w:val="24"/>
          <w:szCs w:val="24"/>
        </w:rPr>
        <w:t>．</w:t>
      </w:r>
      <w:r>
        <w:rPr>
          <w:rFonts w:hint="eastAsia" w:ascii="宋体" w:hAnsi="宋体"/>
          <w:spacing w:val="-15"/>
          <w:sz w:val="24"/>
          <w:szCs w:val="24"/>
        </w:rPr>
        <w:t xml:space="preserve">  </w:t>
      </w:r>
      <w:r>
        <w:rPr>
          <w:rFonts w:hint="eastAsia" w:ascii="宋体" w:hAnsi="宋体" w:eastAsia="宋体" w:cs="宋体"/>
          <w:spacing w:val="-15"/>
          <w:sz w:val="24"/>
          <w:szCs w:val="24"/>
        </w:rPr>
        <w:t>伴随服务</w:t>
      </w:r>
    </w:p>
    <w:p>
      <w:pPr>
        <w:spacing w:line="252" w:lineRule="auto"/>
      </w:pPr>
      <w:r>
        <w:t xml:space="preserve"> </w:t>
      </w:r>
    </w:p>
    <w:p>
      <w:pPr>
        <w:spacing w:before="79"/>
        <w:ind w:left="55"/>
        <w:rPr>
          <w:rFonts w:ascii="宋体" w:hAnsi="宋体"/>
          <w:sz w:val="24"/>
          <w:szCs w:val="24"/>
        </w:rPr>
      </w:pPr>
      <w:r>
        <w:rPr>
          <w:rFonts w:hint="eastAsia" w:ascii="宋体" w:hAnsi="宋体"/>
          <w:spacing w:val="-4"/>
          <w:sz w:val="24"/>
          <w:szCs w:val="24"/>
        </w:rPr>
        <w:t xml:space="preserve">16.1   </w:t>
      </w:r>
      <w:r>
        <w:rPr>
          <w:rFonts w:hint="eastAsia" w:ascii="宋体" w:hAnsi="宋体" w:eastAsia="宋体" w:cs="宋体"/>
          <w:spacing w:val="-4"/>
          <w:sz w:val="24"/>
          <w:szCs w:val="24"/>
        </w:rPr>
        <w:t>卖方被要</w:t>
      </w:r>
      <w:r>
        <w:rPr>
          <w:rFonts w:hint="eastAsia" w:ascii="宋体" w:hAnsi="宋体" w:eastAsia="宋体" w:cs="宋体"/>
          <w:spacing w:val="-2"/>
          <w:sz w:val="24"/>
          <w:szCs w:val="24"/>
        </w:rPr>
        <w:t>求按照合同附件的规定，提供下列服务：</w:t>
      </w:r>
    </w:p>
    <w:p>
      <w:pPr>
        <w:spacing w:before="214"/>
        <w:ind w:left="814"/>
        <w:rPr>
          <w:rFonts w:ascii="宋体" w:hAnsi="宋体"/>
          <w:sz w:val="24"/>
          <w:szCs w:val="24"/>
        </w:rPr>
      </w:pPr>
      <w:r>
        <w:rPr>
          <w:rFonts w:hint="eastAsia" w:ascii="宋体" w:hAnsi="宋体"/>
          <w:spacing w:val="-4"/>
          <w:sz w:val="24"/>
          <w:szCs w:val="24"/>
        </w:rPr>
        <w:t xml:space="preserve">(1) </w:t>
      </w:r>
      <w:r>
        <w:rPr>
          <w:rFonts w:hint="eastAsia" w:ascii="宋体" w:hAnsi="宋体" w:eastAsia="宋体" w:cs="宋体"/>
          <w:spacing w:val="-4"/>
          <w:sz w:val="24"/>
          <w:szCs w:val="24"/>
        </w:rPr>
        <w:t>实施所供货物的集成；</w:t>
      </w:r>
    </w:p>
    <w:p>
      <w:pPr>
        <w:spacing w:before="218"/>
        <w:ind w:left="814"/>
        <w:rPr>
          <w:rFonts w:ascii="宋体" w:hAnsi="宋体"/>
          <w:sz w:val="24"/>
          <w:szCs w:val="24"/>
        </w:rPr>
      </w:pPr>
      <w:r>
        <w:rPr>
          <w:rFonts w:hint="eastAsia" w:ascii="宋体" w:hAnsi="宋体"/>
          <w:spacing w:val="-4"/>
          <w:sz w:val="24"/>
          <w:szCs w:val="24"/>
        </w:rPr>
        <w:t xml:space="preserve">(2) </w:t>
      </w:r>
      <w:r>
        <w:rPr>
          <w:rFonts w:hint="eastAsia" w:ascii="宋体" w:hAnsi="宋体" w:eastAsia="宋体" w:cs="宋体"/>
          <w:spacing w:val="-4"/>
          <w:sz w:val="24"/>
          <w:szCs w:val="24"/>
        </w:rPr>
        <w:t>实施</w:t>
      </w:r>
      <w:r>
        <w:rPr>
          <w:rFonts w:hint="eastAsia" w:ascii="宋体" w:hAnsi="宋体" w:eastAsia="宋体" w:cs="宋体"/>
          <w:spacing w:val="-3"/>
          <w:sz w:val="24"/>
          <w:szCs w:val="24"/>
        </w:rPr>
        <w:t>所</w:t>
      </w:r>
      <w:r>
        <w:rPr>
          <w:rFonts w:hint="eastAsia" w:ascii="宋体" w:hAnsi="宋体" w:eastAsia="宋体" w:cs="宋体"/>
          <w:spacing w:val="-2"/>
          <w:sz w:val="24"/>
          <w:szCs w:val="24"/>
        </w:rPr>
        <w:t>供货物的现场安装、调试和试运行；</w:t>
      </w:r>
    </w:p>
    <w:p>
      <w:pPr>
        <w:spacing w:before="214"/>
        <w:ind w:left="800"/>
        <w:rPr>
          <w:rFonts w:ascii="宋体" w:hAnsi="宋体"/>
          <w:sz w:val="24"/>
          <w:szCs w:val="24"/>
        </w:rPr>
      </w:pPr>
      <w:r>
        <w:rPr>
          <w:rFonts w:hint="eastAsia" w:ascii="宋体" w:hAnsi="宋体"/>
          <w:spacing w:val="-4"/>
          <w:sz w:val="24"/>
          <w:szCs w:val="24"/>
        </w:rPr>
        <w:t xml:space="preserve">(3) </w:t>
      </w:r>
      <w:r>
        <w:rPr>
          <w:rFonts w:hint="eastAsia" w:ascii="宋体" w:hAnsi="宋体" w:eastAsia="宋体" w:cs="宋体"/>
          <w:spacing w:val="-2"/>
          <w:sz w:val="24"/>
          <w:szCs w:val="24"/>
        </w:rPr>
        <w:t>提供货物所需备件和专用工具；</w:t>
      </w:r>
    </w:p>
    <w:p>
      <w:pPr>
        <w:spacing w:before="215"/>
        <w:ind w:left="800"/>
        <w:rPr>
          <w:rFonts w:ascii="宋体" w:hAnsi="宋体"/>
          <w:sz w:val="24"/>
          <w:szCs w:val="24"/>
        </w:rPr>
      </w:pPr>
      <w:r>
        <w:rPr>
          <w:rFonts w:hint="eastAsia" w:ascii="宋体" w:hAnsi="宋体"/>
          <w:spacing w:val="-4"/>
          <w:sz w:val="24"/>
          <w:szCs w:val="24"/>
        </w:rPr>
        <w:t>(4)</w:t>
      </w:r>
      <w:r>
        <w:rPr>
          <w:rFonts w:hint="eastAsia" w:ascii="宋体" w:hAnsi="宋体"/>
          <w:spacing w:val="-2"/>
          <w:sz w:val="24"/>
          <w:szCs w:val="24"/>
        </w:rPr>
        <w:t xml:space="preserve"> </w:t>
      </w:r>
      <w:r>
        <w:rPr>
          <w:rFonts w:hint="eastAsia" w:ascii="宋体" w:hAnsi="宋体" w:eastAsia="宋体" w:cs="宋体"/>
          <w:spacing w:val="-2"/>
          <w:sz w:val="24"/>
          <w:szCs w:val="24"/>
        </w:rPr>
        <w:t>为所供货物提供详细的技术文件；</w:t>
      </w:r>
    </w:p>
    <w:p>
      <w:pPr>
        <w:spacing w:before="218" w:line="328" w:lineRule="auto"/>
        <w:ind w:left="1119" w:right="89" w:hanging="319"/>
        <w:rPr>
          <w:rFonts w:ascii="宋体" w:hAnsi="宋体"/>
          <w:sz w:val="24"/>
          <w:szCs w:val="24"/>
        </w:rPr>
      </w:pPr>
      <w:r>
        <w:rPr>
          <w:rFonts w:hint="eastAsia" w:ascii="宋体" w:hAnsi="宋体"/>
          <w:spacing w:val="20"/>
          <w:sz w:val="24"/>
          <w:szCs w:val="24"/>
        </w:rPr>
        <w:t>(</w:t>
      </w:r>
      <w:r>
        <w:rPr>
          <w:rFonts w:hint="eastAsia" w:ascii="宋体" w:hAnsi="宋体"/>
          <w:spacing w:val="12"/>
          <w:sz w:val="24"/>
          <w:szCs w:val="24"/>
        </w:rPr>
        <w:t>5</w:t>
      </w:r>
      <w:r>
        <w:rPr>
          <w:rFonts w:hint="eastAsia" w:ascii="宋体" w:hAnsi="宋体"/>
          <w:spacing w:val="10"/>
          <w:sz w:val="24"/>
          <w:szCs w:val="24"/>
        </w:rPr>
        <w:t xml:space="preserve">) </w:t>
      </w:r>
      <w:r>
        <w:rPr>
          <w:rFonts w:hint="eastAsia" w:ascii="宋体" w:hAnsi="宋体" w:eastAsia="宋体" w:cs="宋体"/>
          <w:spacing w:val="10"/>
          <w:sz w:val="24"/>
          <w:szCs w:val="24"/>
        </w:rPr>
        <w:t>在双方商定的一定设备保修期限内对所供货物提供维修和技术支</w:t>
      </w:r>
      <w:r>
        <w:rPr>
          <w:rFonts w:hint="eastAsia" w:ascii="宋体" w:hAnsi="宋体"/>
          <w:sz w:val="24"/>
          <w:szCs w:val="24"/>
        </w:rPr>
        <w:t xml:space="preserve"> </w:t>
      </w:r>
      <w:r>
        <w:rPr>
          <w:rFonts w:hint="eastAsia" w:ascii="宋体" w:hAnsi="宋体" w:eastAsia="宋体" w:cs="宋体"/>
          <w:spacing w:val="1"/>
          <w:sz w:val="24"/>
          <w:szCs w:val="24"/>
        </w:rPr>
        <w:t>持，但前提条件是该服</w:t>
      </w:r>
      <w:r>
        <w:rPr>
          <w:rFonts w:hint="eastAsia" w:ascii="宋体" w:hAnsi="宋体" w:eastAsia="宋体" w:cs="宋体"/>
          <w:sz w:val="24"/>
          <w:szCs w:val="24"/>
        </w:rPr>
        <w:t>务并不能免除卖方在合同保证期内所承担的义</w:t>
      </w:r>
      <w:r>
        <w:rPr>
          <w:rFonts w:hint="eastAsia" w:ascii="宋体" w:hAnsi="宋体"/>
          <w:sz w:val="24"/>
          <w:szCs w:val="24"/>
        </w:rPr>
        <w:t xml:space="preserve"> </w:t>
      </w:r>
      <w:r>
        <w:rPr>
          <w:rFonts w:hint="eastAsia" w:ascii="宋体" w:hAnsi="宋体" w:eastAsia="宋体" w:cs="宋体"/>
          <w:spacing w:val="-17"/>
          <w:sz w:val="24"/>
          <w:szCs w:val="24"/>
        </w:rPr>
        <w:t>务；</w:t>
      </w:r>
    </w:p>
    <w:p>
      <w:pPr>
        <w:spacing w:before="215"/>
        <w:ind w:left="800"/>
        <w:rPr>
          <w:rFonts w:ascii="宋体" w:hAnsi="宋体"/>
          <w:sz w:val="24"/>
          <w:szCs w:val="24"/>
        </w:rPr>
      </w:pPr>
      <w:r>
        <w:rPr>
          <w:rFonts w:hint="eastAsia" w:ascii="宋体" w:hAnsi="宋体"/>
          <w:spacing w:val="-1"/>
          <w:sz w:val="24"/>
          <w:szCs w:val="24"/>
        </w:rPr>
        <w:t xml:space="preserve">(6) </w:t>
      </w:r>
      <w:r>
        <w:rPr>
          <w:rFonts w:hint="eastAsia" w:ascii="宋体" w:hAnsi="宋体" w:eastAsia="宋体" w:cs="宋体"/>
          <w:spacing w:val="-1"/>
          <w:sz w:val="24"/>
          <w:szCs w:val="24"/>
        </w:rPr>
        <w:t>在卖方厂家和</w:t>
      </w:r>
      <w:r>
        <w:rPr>
          <w:rFonts w:hint="eastAsia" w:ascii="宋体" w:hAnsi="宋体"/>
          <w:spacing w:val="-1"/>
          <w:sz w:val="24"/>
          <w:szCs w:val="24"/>
        </w:rPr>
        <w:t>/</w:t>
      </w:r>
      <w:r>
        <w:rPr>
          <w:rFonts w:hint="eastAsia" w:ascii="宋体" w:hAnsi="宋体" w:eastAsia="宋体" w:cs="宋体"/>
          <w:spacing w:val="-1"/>
          <w:sz w:val="24"/>
          <w:szCs w:val="24"/>
        </w:rPr>
        <w:t>或在项目现场就所供货物对买方</w:t>
      </w:r>
      <w:r>
        <w:rPr>
          <w:rFonts w:hint="eastAsia" w:ascii="宋体" w:hAnsi="宋体" w:eastAsia="宋体" w:cs="宋体"/>
          <w:sz w:val="24"/>
          <w:szCs w:val="24"/>
        </w:rPr>
        <w:t>人员进行培训。</w:t>
      </w:r>
    </w:p>
    <w:p>
      <w:pPr>
        <w:spacing w:before="216"/>
        <w:ind w:left="55"/>
        <w:rPr>
          <w:rFonts w:ascii="宋体" w:hAnsi="宋体"/>
          <w:sz w:val="24"/>
          <w:szCs w:val="24"/>
        </w:rPr>
      </w:pPr>
      <w:r>
        <w:rPr>
          <w:rFonts w:hint="eastAsia" w:ascii="宋体" w:hAnsi="宋体"/>
          <w:spacing w:val="-6"/>
          <w:sz w:val="24"/>
          <w:szCs w:val="24"/>
        </w:rPr>
        <w:t>16</w:t>
      </w:r>
      <w:r>
        <w:rPr>
          <w:rFonts w:hint="eastAsia" w:ascii="宋体" w:hAnsi="宋体"/>
          <w:spacing w:val="-4"/>
          <w:sz w:val="24"/>
          <w:szCs w:val="24"/>
        </w:rPr>
        <w:t>.</w:t>
      </w:r>
      <w:r>
        <w:rPr>
          <w:rFonts w:hint="eastAsia" w:ascii="宋体" w:hAnsi="宋体"/>
          <w:spacing w:val="-3"/>
          <w:sz w:val="24"/>
          <w:szCs w:val="24"/>
        </w:rPr>
        <w:t xml:space="preserve">2  </w:t>
      </w:r>
      <w:r>
        <w:rPr>
          <w:rFonts w:hint="eastAsia" w:ascii="宋体" w:hAnsi="宋体" w:eastAsia="宋体" w:cs="宋体"/>
          <w:spacing w:val="-3"/>
          <w:sz w:val="24"/>
          <w:szCs w:val="24"/>
        </w:rPr>
        <w:t>卖方应提供技术要求中规定的所有服务。为履行要求的伴随服务的报价应</w:t>
      </w:r>
    </w:p>
    <w:p>
      <w:pPr>
        <w:spacing w:before="216"/>
        <w:ind w:left="758"/>
        <w:rPr>
          <w:rFonts w:ascii="宋体" w:hAnsi="宋体"/>
          <w:sz w:val="24"/>
          <w:szCs w:val="24"/>
        </w:rPr>
      </w:pPr>
      <w:r>
        <w:rPr>
          <w:rFonts w:hint="eastAsia" w:ascii="宋体" w:hAnsi="宋体" w:eastAsia="宋体" w:cs="宋体"/>
          <w:spacing w:val="-5"/>
          <w:sz w:val="24"/>
          <w:szCs w:val="24"/>
        </w:rPr>
        <w:t>包括在合同价中</w:t>
      </w:r>
      <w:r>
        <w:rPr>
          <w:rFonts w:hint="eastAsia" w:ascii="宋体" w:hAnsi="宋体" w:eastAsia="宋体" w:cs="宋体"/>
          <w:spacing w:val="-4"/>
          <w:sz w:val="24"/>
          <w:szCs w:val="24"/>
        </w:rPr>
        <w:t>。</w:t>
      </w:r>
    </w:p>
    <w:p>
      <w:pPr>
        <w:spacing w:line="376" w:lineRule="auto"/>
      </w:pPr>
      <w:r>
        <w:t xml:space="preserve"> </w:t>
      </w:r>
    </w:p>
    <w:p>
      <w:pPr>
        <w:spacing w:before="78"/>
        <w:ind w:left="55"/>
        <w:outlineLvl w:val="1"/>
        <w:rPr>
          <w:rFonts w:ascii="宋体" w:hAnsi="宋体"/>
          <w:sz w:val="24"/>
          <w:szCs w:val="24"/>
        </w:rPr>
      </w:pPr>
      <w:r>
        <w:rPr>
          <w:rFonts w:hint="eastAsia" w:ascii="宋体" w:hAnsi="宋体"/>
          <w:spacing w:val="-23"/>
          <w:sz w:val="24"/>
          <w:szCs w:val="24"/>
        </w:rPr>
        <w:t>1</w:t>
      </w:r>
      <w:r>
        <w:rPr>
          <w:rFonts w:hint="eastAsia" w:ascii="宋体" w:hAnsi="宋体"/>
          <w:spacing w:val="-19"/>
          <w:sz w:val="24"/>
          <w:szCs w:val="24"/>
        </w:rPr>
        <w:t>7</w:t>
      </w:r>
      <w:r>
        <w:rPr>
          <w:rFonts w:hint="eastAsia" w:ascii="宋体" w:hAnsi="宋体" w:eastAsia="宋体" w:cs="宋体"/>
          <w:spacing w:val="-19"/>
          <w:sz w:val="24"/>
          <w:szCs w:val="24"/>
        </w:rPr>
        <w:t>．</w:t>
      </w:r>
      <w:r>
        <w:rPr>
          <w:rFonts w:hint="eastAsia" w:ascii="宋体" w:hAnsi="宋体"/>
          <w:spacing w:val="-19"/>
          <w:sz w:val="24"/>
          <w:szCs w:val="24"/>
        </w:rPr>
        <w:t xml:space="preserve">  </w:t>
      </w:r>
      <w:r>
        <w:rPr>
          <w:rFonts w:hint="eastAsia" w:ascii="宋体" w:hAnsi="宋体" w:eastAsia="宋体" w:cs="宋体"/>
          <w:spacing w:val="-19"/>
          <w:sz w:val="24"/>
          <w:szCs w:val="24"/>
        </w:rPr>
        <w:t>备件</w:t>
      </w:r>
    </w:p>
    <w:p>
      <w:pPr>
        <w:spacing w:line="252" w:lineRule="auto"/>
      </w:pPr>
      <w:r>
        <w:t xml:space="preserve"> </w:t>
      </w:r>
    </w:p>
    <w:p>
      <w:pPr>
        <w:spacing w:before="78"/>
        <w:ind w:left="55"/>
        <w:rPr>
          <w:rFonts w:ascii="宋体" w:hAnsi="宋体"/>
          <w:sz w:val="24"/>
          <w:szCs w:val="24"/>
        </w:rPr>
      </w:pPr>
      <w:r>
        <w:rPr>
          <w:rFonts w:hint="eastAsia" w:ascii="宋体" w:hAnsi="宋体"/>
          <w:spacing w:val="-1"/>
          <w:sz w:val="24"/>
          <w:szCs w:val="24"/>
        </w:rPr>
        <w:t>17</w:t>
      </w:r>
      <w:r>
        <w:rPr>
          <w:rFonts w:hint="eastAsia" w:ascii="宋体" w:hAnsi="宋体"/>
          <w:sz w:val="24"/>
          <w:szCs w:val="24"/>
        </w:rPr>
        <w:t xml:space="preserve">.1   </w:t>
      </w:r>
      <w:r>
        <w:rPr>
          <w:rFonts w:hint="eastAsia" w:ascii="宋体" w:hAnsi="宋体" w:eastAsia="宋体" w:cs="宋体"/>
          <w:sz w:val="24"/>
          <w:szCs w:val="24"/>
        </w:rPr>
        <w:t>正如合同条款所规定，卖方可能被要求提供下列与备件有关的材料、通</w:t>
      </w:r>
    </w:p>
    <w:p>
      <w:pPr>
        <w:kinsoku/>
        <w:autoSpaceDE/>
        <w:autoSpaceDN/>
        <w:adjustRightInd/>
        <w:snapToGrid/>
        <w:textAlignment w:val="auto"/>
        <w:sectPr>
          <w:pgSz w:w="11907" w:h="16839"/>
          <w:pgMar w:top="1015" w:right="1712" w:bottom="860" w:left="1771" w:header="740" w:footer="672" w:gutter="0"/>
          <w:cols w:space="720" w:num="1"/>
        </w:sectPr>
      </w:pPr>
    </w:p>
    <w:p>
      <w:pPr>
        <w:spacing w:line="268" w:lineRule="auto"/>
      </w:pPr>
      <w:r>
        <w:t xml:space="preserve"> </w:t>
      </w:r>
    </w:p>
    <w:p>
      <w:pPr>
        <w:spacing w:line="268" w:lineRule="auto"/>
      </w:pPr>
      <w:r>
        <w:t xml:space="preserve"> </w:t>
      </w:r>
    </w:p>
    <w:p>
      <w:pPr>
        <w:spacing w:before="78"/>
        <w:ind w:left="762"/>
        <w:rPr>
          <w:rFonts w:ascii="宋体" w:hAnsi="宋体"/>
          <w:sz w:val="24"/>
          <w:szCs w:val="24"/>
        </w:rPr>
      </w:pPr>
      <w:r>
        <w:rPr>
          <w:rFonts w:hint="eastAsia" w:ascii="宋体" w:hAnsi="宋体" w:eastAsia="宋体" w:cs="宋体"/>
          <w:spacing w:val="-12"/>
          <w:sz w:val="24"/>
          <w:szCs w:val="24"/>
        </w:rPr>
        <w:t>知</w:t>
      </w:r>
      <w:r>
        <w:rPr>
          <w:rFonts w:hint="eastAsia" w:ascii="宋体" w:hAnsi="宋体" w:eastAsia="宋体" w:cs="宋体"/>
          <w:spacing w:val="-11"/>
          <w:sz w:val="24"/>
          <w:szCs w:val="24"/>
        </w:rPr>
        <w:t>和资料：</w:t>
      </w:r>
    </w:p>
    <w:p>
      <w:pPr>
        <w:spacing w:before="212" w:line="302" w:lineRule="auto"/>
        <w:ind w:left="1118" w:right="39" w:hanging="198"/>
        <w:rPr>
          <w:rFonts w:ascii="宋体" w:hAnsi="宋体"/>
          <w:sz w:val="24"/>
          <w:szCs w:val="24"/>
        </w:rPr>
      </w:pPr>
      <w:r>
        <w:rPr>
          <w:rFonts w:hint="eastAsia" w:ascii="宋体" w:hAnsi="宋体"/>
          <w:spacing w:val="-2"/>
          <w:sz w:val="24"/>
          <w:szCs w:val="24"/>
        </w:rPr>
        <w:t>(</w:t>
      </w:r>
      <w:r>
        <w:rPr>
          <w:rFonts w:hint="eastAsia" w:ascii="宋体" w:hAnsi="宋体"/>
          <w:spacing w:val="-1"/>
          <w:sz w:val="24"/>
          <w:szCs w:val="24"/>
        </w:rPr>
        <w:t>l</w:t>
      </w:r>
      <w:r>
        <w:rPr>
          <w:rFonts w:hint="eastAsia" w:ascii="宋体" w:hAnsi="宋体"/>
          <w:spacing w:val="-2"/>
          <w:sz w:val="24"/>
          <w:szCs w:val="24"/>
        </w:rPr>
        <w:t>)</w:t>
      </w:r>
      <w:r>
        <w:rPr>
          <w:rFonts w:hint="eastAsia" w:ascii="宋体" w:hAnsi="宋体"/>
          <w:spacing w:val="-1"/>
          <w:sz w:val="24"/>
          <w:szCs w:val="24"/>
        </w:rPr>
        <w:t xml:space="preserve"> </w:t>
      </w:r>
      <w:r>
        <w:rPr>
          <w:rFonts w:hint="eastAsia" w:ascii="宋体" w:hAnsi="宋体" w:eastAsia="宋体" w:cs="宋体"/>
          <w:spacing w:val="-1"/>
          <w:sz w:val="24"/>
          <w:szCs w:val="24"/>
        </w:rPr>
        <w:t>买方从卖方选购备件，但前提条件是该选择并不能免除卖方在合同</w:t>
      </w:r>
      <w:r>
        <w:rPr>
          <w:rFonts w:hint="eastAsia" w:ascii="宋体" w:hAnsi="宋体"/>
          <w:sz w:val="24"/>
          <w:szCs w:val="24"/>
        </w:rPr>
        <w:t xml:space="preserve"> </w:t>
      </w:r>
      <w:r>
        <w:rPr>
          <w:rFonts w:hint="eastAsia" w:ascii="宋体" w:hAnsi="宋体" w:eastAsia="宋体" w:cs="宋体"/>
          <w:spacing w:val="-1"/>
          <w:sz w:val="24"/>
          <w:szCs w:val="24"/>
        </w:rPr>
        <w:t>保证期内所承担的义务</w:t>
      </w:r>
      <w:r>
        <w:rPr>
          <w:rFonts w:hint="eastAsia" w:ascii="宋体" w:hAnsi="宋体" w:eastAsia="宋体" w:cs="宋体"/>
          <w:sz w:val="24"/>
          <w:szCs w:val="24"/>
        </w:rPr>
        <w:t>；和</w:t>
      </w:r>
    </w:p>
    <w:p>
      <w:pPr>
        <w:spacing w:before="213"/>
        <w:ind w:left="920"/>
        <w:rPr>
          <w:rFonts w:ascii="宋体" w:hAnsi="宋体"/>
          <w:sz w:val="24"/>
          <w:szCs w:val="24"/>
        </w:rPr>
      </w:pPr>
      <w:r>
        <w:rPr>
          <w:rFonts w:hint="eastAsia" w:ascii="宋体" w:hAnsi="宋体"/>
          <w:spacing w:val="-12"/>
          <w:sz w:val="24"/>
          <w:szCs w:val="24"/>
        </w:rPr>
        <w:t>(</w:t>
      </w:r>
      <w:r>
        <w:rPr>
          <w:rFonts w:hint="eastAsia" w:ascii="宋体" w:hAnsi="宋体"/>
          <w:spacing w:val="-10"/>
          <w:sz w:val="24"/>
          <w:szCs w:val="24"/>
        </w:rPr>
        <w:t xml:space="preserve">2) </w:t>
      </w:r>
      <w:r>
        <w:rPr>
          <w:rFonts w:hint="eastAsia" w:ascii="宋体" w:hAnsi="宋体" w:eastAsia="宋体" w:cs="宋体"/>
          <w:spacing w:val="-10"/>
          <w:sz w:val="24"/>
          <w:szCs w:val="24"/>
        </w:rPr>
        <w:t>在备件停止生产的情况下：</w:t>
      </w:r>
    </w:p>
    <w:p>
      <w:pPr>
        <w:spacing w:before="212" w:line="302" w:lineRule="auto"/>
        <w:ind w:left="1497" w:right="32" w:hanging="217"/>
        <w:rPr>
          <w:rFonts w:ascii="宋体" w:hAnsi="宋体"/>
          <w:sz w:val="24"/>
          <w:szCs w:val="24"/>
        </w:rPr>
      </w:pPr>
      <w:r>
        <w:rPr>
          <w:rFonts w:hint="eastAsia" w:ascii="宋体" w:hAnsi="宋体"/>
          <w:spacing w:val="-1"/>
          <w:sz w:val="24"/>
          <w:szCs w:val="24"/>
        </w:rPr>
        <w:t>(</w:t>
      </w:r>
      <w:r>
        <w:rPr>
          <w:rFonts w:hint="eastAsia" w:ascii="宋体" w:hAnsi="宋体"/>
          <w:sz w:val="24"/>
          <w:szCs w:val="24"/>
        </w:rPr>
        <w:t>i</w:t>
      </w:r>
      <w:r>
        <w:rPr>
          <w:rFonts w:hint="eastAsia" w:ascii="宋体" w:hAnsi="宋体"/>
          <w:spacing w:val="-1"/>
          <w:sz w:val="24"/>
          <w:szCs w:val="24"/>
        </w:rPr>
        <w:t>)</w:t>
      </w:r>
      <w:r>
        <w:rPr>
          <w:rFonts w:hint="eastAsia" w:ascii="宋体" w:hAnsi="宋体" w:eastAsia="宋体" w:cs="宋体"/>
          <w:spacing w:val="-1"/>
          <w:sz w:val="24"/>
          <w:szCs w:val="24"/>
        </w:rPr>
        <w:t>事先将要停止生产的计划通知买方使买方有足够的时间采购</w:t>
      </w:r>
      <w:r>
        <w:rPr>
          <w:rFonts w:hint="eastAsia" w:ascii="宋体" w:hAnsi="宋体" w:eastAsia="宋体" w:cs="宋体"/>
          <w:sz w:val="24"/>
          <w:szCs w:val="24"/>
        </w:rPr>
        <w:t>所需</w:t>
      </w:r>
      <w:r>
        <w:rPr>
          <w:rFonts w:hint="eastAsia" w:ascii="宋体" w:hAnsi="宋体"/>
          <w:sz w:val="24"/>
          <w:szCs w:val="24"/>
        </w:rPr>
        <w:t xml:space="preserve"> </w:t>
      </w:r>
      <w:r>
        <w:rPr>
          <w:rFonts w:hint="eastAsia" w:ascii="宋体" w:hAnsi="宋体" w:eastAsia="宋体" w:cs="宋体"/>
          <w:spacing w:val="-8"/>
          <w:sz w:val="24"/>
          <w:szCs w:val="24"/>
        </w:rPr>
        <w:t>的</w:t>
      </w:r>
      <w:r>
        <w:rPr>
          <w:rFonts w:hint="eastAsia" w:ascii="宋体" w:hAnsi="宋体" w:eastAsia="宋体" w:cs="宋体"/>
          <w:spacing w:val="-4"/>
          <w:sz w:val="24"/>
          <w:szCs w:val="24"/>
        </w:rPr>
        <w:t>备件；</w:t>
      </w:r>
    </w:p>
    <w:p>
      <w:pPr>
        <w:spacing w:before="214" w:line="384" w:lineRule="auto"/>
        <w:ind w:left="1479" w:right="30" w:hanging="199"/>
        <w:rPr>
          <w:rFonts w:ascii="宋体" w:hAnsi="宋体"/>
          <w:sz w:val="24"/>
          <w:szCs w:val="24"/>
        </w:rPr>
      </w:pPr>
      <w:r>
        <w:rPr>
          <w:rFonts w:hint="eastAsia" w:ascii="宋体" w:hAnsi="宋体"/>
          <w:spacing w:val="-22"/>
          <w:sz w:val="24"/>
          <w:szCs w:val="24"/>
        </w:rPr>
        <w:t>(</w:t>
      </w:r>
      <w:r>
        <w:rPr>
          <w:rFonts w:hint="eastAsia" w:ascii="宋体" w:hAnsi="宋体"/>
          <w:spacing w:val="-11"/>
          <w:sz w:val="24"/>
          <w:szCs w:val="24"/>
        </w:rPr>
        <w:t>ii</w:t>
      </w:r>
      <w:r>
        <w:rPr>
          <w:rFonts w:hint="eastAsia" w:ascii="宋体" w:hAnsi="宋体"/>
          <w:spacing w:val="-12"/>
          <w:sz w:val="24"/>
          <w:szCs w:val="24"/>
        </w:rPr>
        <w:t>)</w:t>
      </w:r>
      <w:r>
        <w:rPr>
          <w:rFonts w:hint="eastAsia" w:ascii="宋体" w:hAnsi="宋体" w:eastAsia="宋体" w:cs="宋体"/>
          <w:spacing w:val="-11"/>
          <w:sz w:val="24"/>
          <w:szCs w:val="24"/>
        </w:rPr>
        <w:t>在停止生产后，</w:t>
      </w:r>
      <w:r>
        <w:rPr>
          <w:rFonts w:hint="eastAsia" w:ascii="宋体" w:hAnsi="宋体"/>
          <w:spacing w:val="-11"/>
          <w:sz w:val="24"/>
          <w:szCs w:val="24"/>
        </w:rPr>
        <w:t xml:space="preserve"> </w:t>
      </w:r>
      <w:r>
        <w:rPr>
          <w:rFonts w:hint="eastAsia" w:ascii="宋体" w:hAnsi="宋体" w:eastAsia="宋体" w:cs="宋体"/>
          <w:spacing w:val="-11"/>
          <w:sz w:val="24"/>
          <w:szCs w:val="24"/>
        </w:rPr>
        <w:t>如果买方要求，</w:t>
      </w:r>
      <w:r>
        <w:rPr>
          <w:rFonts w:hint="eastAsia" w:ascii="宋体" w:hAnsi="宋体"/>
          <w:spacing w:val="-11"/>
          <w:sz w:val="24"/>
          <w:szCs w:val="24"/>
        </w:rPr>
        <w:t xml:space="preserve"> </w:t>
      </w:r>
      <w:r>
        <w:rPr>
          <w:rFonts w:hint="eastAsia" w:ascii="宋体" w:hAnsi="宋体" w:eastAsia="宋体" w:cs="宋体"/>
          <w:spacing w:val="-11"/>
          <w:sz w:val="24"/>
          <w:szCs w:val="24"/>
        </w:rPr>
        <w:t>免费向买方提供备件的蓝图、图</w:t>
      </w:r>
      <w:r>
        <w:rPr>
          <w:rFonts w:hint="eastAsia" w:ascii="宋体" w:hAnsi="宋体"/>
          <w:sz w:val="24"/>
          <w:szCs w:val="24"/>
        </w:rPr>
        <w:t xml:space="preserve"> </w:t>
      </w:r>
      <w:r>
        <w:rPr>
          <w:rFonts w:hint="eastAsia" w:ascii="宋体" w:hAnsi="宋体" w:eastAsia="宋体" w:cs="宋体"/>
          <w:spacing w:val="-9"/>
          <w:sz w:val="24"/>
          <w:szCs w:val="24"/>
        </w:rPr>
        <w:t>纸</w:t>
      </w:r>
      <w:r>
        <w:rPr>
          <w:rFonts w:hint="eastAsia" w:ascii="宋体" w:hAnsi="宋体" w:eastAsia="宋体" w:cs="宋体"/>
          <w:spacing w:val="-7"/>
          <w:sz w:val="24"/>
          <w:szCs w:val="24"/>
        </w:rPr>
        <w:t>和规格。</w:t>
      </w:r>
    </w:p>
    <w:p>
      <w:pPr>
        <w:spacing w:before="1"/>
        <w:ind w:left="55"/>
        <w:rPr>
          <w:rFonts w:ascii="宋体" w:hAnsi="宋体"/>
          <w:sz w:val="24"/>
          <w:szCs w:val="24"/>
        </w:rPr>
      </w:pPr>
      <w:r>
        <w:rPr>
          <w:rFonts w:hint="eastAsia" w:ascii="宋体" w:hAnsi="宋体"/>
          <w:spacing w:val="-4"/>
          <w:sz w:val="24"/>
          <w:szCs w:val="24"/>
        </w:rPr>
        <w:t>17.2</w:t>
      </w:r>
      <w:r>
        <w:rPr>
          <w:rFonts w:hint="eastAsia" w:ascii="宋体" w:hAnsi="宋体"/>
          <w:spacing w:val="-2"/>
          <w:sz w:val="24"/>
          <w:szCs w:val="24"/>
        </w:rPr>
        <w:t xml:space="preserve">   </w:t>
      </w:r>
      <w:r>
        <w:rPr>
          <w:rFonts w:hint="eastAsia" w:ascii="宋体" w:hAnsi="宋体" w:eastAsia="宋体" w:cs="宋体"/>
          <w:spacing w:val="-2"/>
          <w:sz w:val="24"/>
          <w:szCs w:val="24"/>
        </w:rPr>
        <w:t>卖方应按照合同规定提供设备所需的备件。</w:t>
      </w:r>
    </w:p>
    <w:p>
      <w:pPr>
        <w:spacing w:line="372" w:lineRule="auto"/>
      </w:pPr>
      <w:r>
        <w:t xml:space="preserve"> </w:t>
      </w:r>
    </w:p>
    <w:p>
      <w:pPr>
        <w:spacing w:before="79"/>
        <w:ind w:left="55"/>
        <w:outlineLvl w:val="1"/>
        <w:rPr>
          <w:rFonts w:ascii="宋体" w:hAnsi="宋体"/>
          <w:sz w:val="24"/>
          <w:szCs w:val="24"/>
        </w:rPr>
      </w:pPr>
      <w:r>
        <w:rPr>
          <w:rFonts w:hint="eastAsia" w:ascii="宋体" w:hAnsi="宋体"/>
          <w:spacing w:val="-24"/>
          <w:sz w:val="24"/>
          <w:szCs w:val="24"/>
        </w:rPr>
        <w:t>1</w:t>
      </w:r>
      <w:r>
        <w:rPr>
          <w:rFonts w:hint="eastAsia" w:ascii="宋体" w:hAnsi="宋体"/>
          <w:spacing w:val="-19"/>
          <w:sz w:val="24"/>
          <w:szCs w:val="24"/>
        </w:rPr>
        <w:t>8</w:t>
      </w:r>
      <w:r>
        <w:rPr>
          <w:rFonts w:hint="eastAsia" w:ascii="宋体" w:hAnsi="宋体" w:eastAsia="宋体" w:cs="宋体"/>
          <w:spacing w:val="-19"/>
          <w:sz w:val="24"/>
          <w:szCs w:val="24"/>
        </w:rPr>
        <w:t>．</w:t>
      </w:r>
      <w:r>
        <w:rPr>
          <w:rFonts w:hint="eastAsia" w:ascii="宋体" w:hAnsi="宋体"/>
          <w:spacing w:val="-19"/>
          <w:sz w:val="24"/>
          <w:szCs w:val="24"/>
        </w:rPr>
        <w:t xml:space="preserve">  </w:t>
      </w:r>
      <w:r>
        <w:rPr>
          <w:rFonts w:hint="eastAsia" w:ascii="宋体" w:hAnsi="宋体" w:eastAsia="宋体" w:cs="宋体"/>
          <w:spacing w:val="-19"/>
          <w:sz w:val="24"/>
          <w:szCs w:val="24"/>
        </w:rPr>
        <w:t>保证</w:t>
      </w:r>
    </w:p>
    <w:p>
      <w:pPr>
        <w:spacing w:line="252" w:lineRule="auto"/>
      </w:pPr>
      <w:r>
        <w:t xml:space="preserve"> </w:t>
      </w:r>
    </w:p>
    <w:p>
      <w:pPr>
        <w:spacing w:before="78"/>
        <w:ind w:left="55"/>
        <w:rPr>
          <w:rFonts w:ascii="宋体" w:hAnsi="宋体"/>
          <w:sz w:val="24"/>
          <w:szCs w:val="24"/>
        </w:rPr>
      </w:pPr>
      <w:r>
        <w:rPr>
          <w:rFonts w:hint="eastAsia" w:ascii="宋体" w:hAnsi="宋体"/>
          <w:spacing w:val="-6"/>
          <w:sz w:val="24"/>
          <w:szCs w:val="24"/>
        </w:rPr>
        <w:t xml:space="preserve">18.1  </w:t>
      </w:r>
      <w:r>
        <w:rPr>
          <w:rFonts w:hint="eastAsia" w:ascii="宋体" w:hAnsi="宋体" w:eastAsia="宋体" w:cs="宋体"/>
          <w:spacing w:val="-6"/>
          <w:sz w:val="24"/>
          <w:szCs w:val="24"/>
        </w:rPr>
        <w:t>卖方应保证所供货物及其集成没有设计、工程、材料和工艺上的缺陷，</w:t>
      </w:r>
      <w:r>
        <w:rPr>
          <w:rFonts w:hint="eastAsia" w:ascii="宋体" w:hAnsi="宋体"/>
          <w:spacing w:val="-6"/>
          <w:sz w:val="24"/>
          <w:szCs w:val="24"/>
        </w:rPr>
        <w:t xml:space="preserve"> </w:t>
      </w:r>
      <w:r>
        <w:rPr>
          <w:rFonts w:hint="eastAsia" w:ascii="宋体" w:hAnsi="宋体" w:eastAsia="宋体" w:cs="宋体"/>
          <w:sz w:val="24"/>
          <w:szCs w:val="24"/>
        </w:rPr>
        <w:t>没</w:t>
      </w:r>
    </w:p>
    <w:p>
      <w:pPr>
        <w:spacing w:before="216"/>
        <w:ind w:left="759"/>
        <w:rPr>
          <w:rFonts w:ascii="宋体" w:hAnsi="宋体"/>
          <w:sz w:val="24"/>
          <w:szCs w:val="24"/>
        </w:rPr>
      </w:pPr>
      <w:r>
        <w:rPr>
          <w:rFonts w:hint="eastAsia" w:ascii="宋体" w:hAnsi="宋体" w:eastAsia="宋体" w:cs="宋体"/>
          <w:spacing w:val="-4"/>
          <w:sz w:val="24"/>
          <w:szCs w:val="24"/>
        </w:rPr>
        <w:t>有因卖方</w:t>
      </w:r>
      <w:r>
        <w:rPr>
          <w:rFonts w:hint="eastAsia" w:ascii="宋体" w:hAnsi="宋体" w:eastAsia="宋体" w:cs="宋体"/>
          <w:spacing w:val="-3"/>
          <w:sz w:val="24"/>
          <w:szCs w:val="24"/>
        </w:rPr>
        <w:t>的</w:t>
      </w:r>
      <w:r>
        <w:rPr>
          <w:rFonts w:hint="eastAsia" w:ascii="宋体" w:hAnsi="宋体" w:eastAsia="宋体" w:cs="宋体"/>
          <w:spacing w:val="-2"/>
          <w:sz w:val="24"/>
          <w:szCs w:val="24"/>
        </w:rPr>
        <w:t>行为或疏忽而产生的缺陷。</w:t>
      </w:r>
    </w:p>
    <w:p>
      <w:pPr>
        <w:spacing w:before="214"/>
        <w:ind w:left="55"/>
        <w:rPr>
          <w:rFonts w:ascii="宋体" w:hAnsi="宋体"/>
          <w:sz w:val="24"/>
          <w:szCs w:val="24"/>
        </w:rPr>
      </w:pPr>
      <w:r>
        <w:rPr>
          <w:rFonts w:hint="eastAsia" w:ascii="宋体" w:hAnsi="宋体"/>
          <w:spacing w:val="-12"/>
          <w:sz w:val="24"/>
          <w:szCs w:val="24"/>
        </w:rPr>
        <w:t>1</w:t>
      </w:r>
      <w:r>
        <w:rPr>
          <w:rFonts w:hint="eastAsia" w:ascii="宋体" w:hAnsi="宋体"/>
          <w:spacing w:val="-9"/>
          <w:sz w:val="24"/>
          <w:szCs w:val="24"/>
        </w:rPr>
        <w:t>8</w:t>
      </w:r>
      <w:r>
        <w:rPr>
          <w:rFonts w:hint="eastAsia" w:ascii="宋体" w:hAnsi="宋体"/>
          <w:spacing w:val="-6"/>
          <w:sz w:val="24"/>
          <w:szCs w:val="24"/>
        </w:rPr>
        <w:t xml:space="preserve">.2  </w:t>
      </w:r>
      <w:r>
        <w:rPr>
          <w:rFonts w:hint="eastAsia" w:ascii="宋体" w:hAnsi="宋体" w:eastAsia="宋体" w:cs="宋体"/>
          <w:spacing w:val="-6"/>
          <w:sz w:val="24"/>
          <w:szCs w:val="24"/>
        </w:rPr>
        <w:t>卖方应保证合同项下所供货物是全新的、未使用过的，</w:t>
      </w:r>
      <w:r>
        <w:rPr>
          <w:rFonts w:hint="eastAsia" w:ascii="宋体" w:hAnsi="宋体"/>
          <w:spacing w:val="-6"/>
          <w:sz w:val="24"/>
          <w:szCs w:val="24"/>
        </w:rPr>
        <w:t xml:space="preserve"> </w:t>
      </w:r>
      <w:r>
        <w:rPr>
          <w:rFonts w:hint="eastAsia" w:ascii="宋体" w:hAnsi="宋体" w:eastAsia="宋体" w:cs="宋体"/>
          <w:spacing w:val="-6"/>
          <w:sz w:val="24"/>
          <w:szCs w:val="24"/>
        </w:rPr>
        <w:t>应含有设计上和材</w:t>
      </w:r>
    </w:p>
    <w:p>
      <w:pPr>
        <w:spacing w:before="214"/>
        <w:ind w:left="758"/>
        <w:rPr>
          <w:rFonts w:ascii="宋体" w:hAnsi="宋体"/>
          <w:sz w:val="24"/>
          <w:szCs w:val="24"/>
        </w:rPr>
      </w:pPr>
      <w:r>
        <w:rPr>
          <w:rFonts w:hint="eastAsia" w:ascii="宋体" w:hAnsi="宋体" w:eastAsia="宋体" w:cs="宋体"/>
          <w:spacing w:val="-8"/>
          <w:sz w:val="24"/>
          <w:szCs w:val="24"/>
        </w:rPr>
        <w:t>料</w:t>
      </w:r>
      <w:r>
        <w:rPr>
          <w:rFonts w:hint="eastAsia" w:ascii="宋体" w:hAnsi="宋体" w:eastAsia="宋体" w:cs="宋体"/>
          <w:spacing w:val="-4"/>
          <w:sz w:val="24"/>
          <w:szCs w:val="24"/>
        </w:rPr>
        <w:t>的全部最新改进。</w:t>
      </w:r>
    </w:p>
    <w:p>
      <w:pPr>
        <w:spacing w:before="216"/>
        <w:ind w:left="55"/>
        <w:rPr>
          <w:rFonts w:ascii="宋体" w:hAnsi="宋体"/>
          <w:sz w:val="24"/>
          <w:szCs w:val="24"/>
        </w:rPr>
      </w:pPr>
      <w:r>
        <w:rPr>
          <w:rFonts w:hint="eastAsia" w:ascii="宋体" w:hAnsi="宋体"/>
          <w:spacing w:val="-11"/>
          <w:sz w:val="24"/>
          <w:szCs w:val="24"/>
        </w:rPr>
        <w:t>1</w:t>
      </w:r>
      <w:r>
        <w:rPr>
          <w:rFonts w:hint="eastAsia" w:ascii="宋体" w:hAnsi="宋体"/>
          <w:spacing w:val="-9"/>
          <w:sz w:val="24"/>
          <w:szCs w:val="24"/>
        </w:rPr>
        <w:t xml:space="preserve">8.3  </w:t>
      </w:r>
      <w:r>
        <w:rPr>
          <w:rFonts w:hint="eastAsia" w:ascii="宋体" w:hAnsi="宋体" w:eastAsia="宋体" w:cs="宋体"/>
          <w:spacing w:val="-9"/>
          <w:sz w:val="24"/>
          <w:szCs w:val="24"/>
        </w:rPr>
        <w:t>卖方应保证所供货物和其任何组成部分，</w:t>
      </w:r>
      <w:r>
        <w:rPr>
          <w:rFonts w:hint="eastAsia" w:ascii="宋体" w:hAnsi="宋体"/>
          <w:spacing w:val="-9"/>
          <w:sz w:val="24"/>
          <w:szCs w:val="24"/>
        </w:rPr>
        <w:t xml:space="preserve"> </w:t>
      </w:r>
      <w:r>
        <w:rPr>
          <w:rFonts w:hint="eastAsia" w:ascii="宋体" w:hAnsi="宋体" w:eastAsia="宋体" w:cs="宋体"/>
          <w:spacing w:val="-9"/>
          <w:sz w:val="24"/>
          <w:szCs w:val="24"/>
        </w:rPr>
        <w:t>在正常使用和保养下，</w:t>
      </w:r>
      <w:r>
        <w:rPr>
          <w:rFonts w:hint="eastAsia" w:ascii="宋体" w:hAnsi="宋体"/>
          <w:spacing w:val="-9"/>
          <w:sz w:val="24"/>
          <w:szCs w:val="24"/>
        </w:rPr>
        <w:t xml:space="preserve"> </w:t>
      </w:r>
      <w:r>
        <w:rPr>
          <w:rFonts w:hint="eastAsia" w:ascii="宋体" w:hAnsi="宋体" w:eastAsia="宋体" w:cs="宋体"/>
          <w:spacing w:val="-9"/>
          <w:sz w:val="24"/>
          <w:szCs w:val="24"/>
        </w:rPr>
        <w:t>在其使用</w:t>
      </w:r>
    </w:p>
    <w:p>
      <w:pPr>
        <w:spacing w:before="215"/>
        <w:ind w:left="759"/>
        <w:rPr>
          <w:rFonts w:ascii="宋体" w:hAnsi="宋体"/>
          <w:sz w:val="24"/>
          <w:szCs w:val="24"/>
        </w:rPr>
      </w:pPr>
      <w:r>
        <w:rPr>
          <w:rFonts w:hint="eastAsia" w:ascii="宋体" w:hAnsi="宋体" w:eastAsia="宋体" w:cs="宋体"/>
          <w:spacing w:val="-2"/>
          <w:sz w:val="24"/>
          <w:szCs w:val="24"/>
        </w:rPr>
        <w:t>寿命期内，均能够满足合同附件规定</w:t>
      </w:r>
      <w:r>
        <w:rPr>
          <w:rFonts w:hint="eastAsia" w:ascii="宋体" w:hAnsi="宋体" w:eastAsia="宋体" w:cs="宋体"/>
          <w:spacing w:val="-1"/>
          <w:sz w:val="24"/>
          <w:szCs w:val="24"/>
        </w:rPr>
        <w:t>的性能、可靠性和扩展性。</w:t>
      </w:r>
    </w:p>
    <w:p>
      <w:pPr>
        <w:spacing w:before="214"/>
        <w:ind w:left="55"/>
        <w:rPr>
          <w:rFonts w:ascii="宋体" w:hAnsi="宋体"/>
          <w:sz w:val="24"/>
          <w:szCs w:val="24"/>
        </w:rPr>
      </w:pPr>
      <w:r>
        <w:rPr>
          <w:rFonts w:hint="eastAsia" w:ascii="宋体" w:hAnsi="宋体"/>
          <w:spacing w:val="-9"/>
          <w:sz w:val="24"/>
          <w:szCs w:val="24"/>
        </w:rPr>
        <w:t>1</w:t>
      </w:r>
      <w:r>
        <w:rPr>
          <w:rFonts w:hint="eastAsia" w:ascii="宋体" w:hAnsi="宋体"/>
          <w:spacing w:val="-6"/>
          <w:sz w:val="24"/>
          <w:szCs w:val="24"/>
        </w:rPr>
        <w:t xml:space="preserve">8.4  </w:t>
      </w:r>
      <w:r>
        <w:rPr>
          <w:rFonts w:hint="eastAsia" w:ascii="宋体" w:hAnsi="宋体" w:eastAsia="宋体" w:cs="宋体"/>
          <w:spacing w:val="-6"/>
          <w:sz w:val="24"/>
          <w:szCs w:val="24"/>
        </w:rPr>
        <w:t>保证期内所产生的索赔买方应尽快以书面形式向卖方提出，</w:t>
      </w:r>
      <w:r>
        <w:rPr>
          <w:rFonts w:hint="eastAsia" w:ascii="宋体" w:hAnsi="宋体"/>
          <w:spacing w:val="-6"/>
          <w:sz w:val="24"/>
          <w:szCs w:val="24"/>
        </w:rPr>
        <w:t xml:space="preserve"> </w:t>
      </w:r>
      <w:r>
        <w:rPr>
          <w:rFonts w:hint="eastAsia" w:ascii="宋体" w:hAnsi="宋体" w:eastAsia="宋体" w:cs="宋体"/>
          <w:spacing w:val="-6"/>
          <w:sz w:val="24"/>
          <w:szCs w:val="24"/>
        </w:rPr>
        <w:t>买方同时向卖</w:t>
      </w:r>
    </w:p>
    <w:p>
      <w:pPr>
        <w:spacing w:before="217"/>
        <w:ind w:left="759"/>
        <w:rPr>
          <w:rFonts w:ascii="宋体" w:hAnsi="宋体"/>
          <w:sz w:val="24"/>
          <w:szCs w:val="24"/>
        </w:rPr>
      </w:pPr>
      <w:r>
        <w:rPr>
          <w:rFonts w:hint="eastAsia" w:ascii="宋体" w:hAnsi="宋体" w:eastAsia="宋体" w:cs="宋体"/>
          <w:spacing w:val="-3"/>
          <w:sz w:val="24"/>
          <w:szCs w:val="24"/>
        </w:rPr>
        <w:t>方提供合理的机会来检查缺陷。</w:t>
      </w:r>
    </w:p>
    <w:p>
      <w:pPr>
        <w:spacing w:before="214"/>
        <w:ind w:left="55"/>
        <w:rPr>
          <w:rFonts w:ascii="宋体" w:hAnsi="宋体"/>
          <w:sz w:val="24"/>
          <w:szCs w:val="24"/>
        </w:rPr>
      </w:pPr>
      <w:r>
        <w:rPr>
          <w:rFonts w:hint="eastAsia" w:ascii="宋体" w:hAnsi="宋体"/>
          <w:spacing w:val="-6"/>
          <w:sz w:val="24"/>
          <w:szCs w:val="24"/>
        </w:rPr>
        <w:t>18</w:t>
      </w:r>
      <w:r>
        <w:rPr>
          <w:rFonts w:hint="eastAsia" w:ascii="宋体" w:hAnsi="宋体"/>
          <w:spacing w:val="-3"/>
          <w:sz w:val="24"/>
          <w:szCs w:val="24"/>
        </w:rPr>
        <w:t xml:space="preserve">.5  </w:t>
      </w:r>
      <w:r>
        <w:rPr>
          <w:rFonts w:hint="eastAsia" w:ascii="宋体" w:hAnsi="宋体" w:eastAsia="宋体" w:cs="宋体"/>
          <w:spacing w:val="-3"/>
          <w:sz w:val="24"/>
          <w:szCs w:val="24"/>
        </w:rPr>
        <w:t>卖方收到通知后应在</w:t>
      </w:r>
      <w:r>
        <w:rPr>
          <w:spacing w:val="-3"/>
          <w:sz w:val="24"/>
          <w:szCs w:val="24"/>
        </w:rPr>
        <w:t>“</w:t>
      </w:r>
      <w:r>
        <w:rPr>
          <w:rFonts w:hint="eastAsia" w:ascii="宋体" w:hAnsi="宋体" w:eastAsia="宋体" w:cs="宋体"/>
          <w:spacing w:val="-3"/>
          <w:sz w:val="24"/>
          <w:szCs w:val="24"/>
        </w:rPr>
        <w:t>合同条款资料表</w:t>
      </w:r>
      <w:r>
        <w:rPr>
          <w:spacing w:val="-3"/>
          <w:sz w:val="24"/>
          <w:szCs w:val="24"/>
        </w:rPr>
        <w:t>”</w:t>
      </w:r>
      <w:r>
        <w:rPr>
          <w:rFonts w:hint="eastAsia" w:ascii="宋体" w:hAnsi="宋体" w:eastAsia="宋体" w:cs="宋体"/>
          <w:spacing w:val="-3"/>
          <w:sz w:val="24"/>
          <w:szCs w:val="24"/>
        </w:rPr>
        <w:t>中所述时间内以合理的速度免费</w:t>
      </w:r>
    </w:p>
    <w:p>
      <w:pPr>
        <w:spacing w:before="214" w:line="384" w:lineRule="auto"/>
        <w:ind w:left="756" w:right="30" w:firstLine="5"/>
        <w:rPr>
          <w:rFonts w:ascii="宋体" w:hAnsi="宋体"/>
          <w:sz w:val="24"/>
          <w:szCs w:val="24"/>
        </w:rPr>
      </w:pPr>
      <w:r>
        <w:rPr>
          <w:rFonts w:hint="eastAsia" w:ascii="宋体" w:hAnsi="宋体" w:eastAsia="宋体" w:cs="宋体"/>
          <w:spacing w:val="-7"/>
          <w:sz w:val="24"/>
          <w:szCs w:val="24"/>
        </w:rPr>
        <w:t>维修或更换有缺陷的货物或部件，</w:t>
      </w:r>
      <w:r>
        <w:rPr>
          <w:rFonts w:hint="eastAsia" w:ascii="宋体" w:hAnsi="宋体"/>
          <w:spacing w:val="-7"/>
          <w:sz w:val="24"/>
          <w:szCs w:val="24"/>
        </w:rPr>
        <w:t xml:space="preserve"> </w:t>
      </w:r>
      <w:r>
        <w:rPr>
          <w:rFonts w:hint="eastAsia" w:ascii="宋体" w:hAnsi="宋体" w:eastAsia="宋体" w:cs="宋体"/>
          <w:spacing w:val="-7"/>
          <w:sz w:val="24"/>
          <w:szCs w:val="24"/>
        </w:rPr>
        <w:t>被修理或更换的货物或部件从出厂地</w:t>
      </w:r>
      <w:r>
        <w:rPr>
          <w:rFonts w:hint="eastAsia" w:ascii="宋体" w:hAnsi="宋体" w:eastAsia="宋体" w:cs="宋体"/>
          <w:spacing w:val="-3"/>
          <w:sz w:val="24"/>
          <w:szCs w:val="24"/>
        </w:rPr>
        <w:t>或</w:t>
      </w:r>
      <w:r>
        <w:rPr>
          <w:rFonts w:hint="eastAsia" w:ascii="宋体" w:hAnsi="宋体"/>
          <w:sz w:val="24"/>
          <w:szCs w:val="24"/>
        </w:rPr>
        <w:t xml:space="preserve"> </w:t>
      </w:r>
      <w:r>
        <w:rPr>
          <w:rFonts w:hint="eastAsia" w:ascii="宋体" w:hAnsi="宋体" w:eastAsia="宋体" w:cs="宋体"/>
          <w:spacing w:val="-2"/>
          <w:sz w:val="24"/>
          <w:szCs w:val="24"/>
        </w:rPr>
        <w:t>进口港</w:t>
      </w:r>
      <w:r>
        <w:rPr>
          <w:rFonts w:hint="eastAsia" w:ascii="宋体" w:hAnsi="宋体"/>
          <w:spacing w:val="-2"/>
          <w:sz w:val="24"/>
          <w:szCs w:val="24"/>
        </w:rPr>
        <w:t>/</w:t>
      </w:r>
      <w:r>
        <w:rPr>
          <w:rFonts w:hint="eastAsia" w:ascii="宋体" w:hAnsi="宋体" w:eastAsia="宋体" w:cs="宋体"/>
          <w:spacing w:val="-2"/>
          <w:sz w:val="24"/>
          <w:szCs w:val="24"/>
        </w:rPr>
        <w:t>地至最终目的地的内陆运费由卖方承</w:t>
      </w:r>
      <w:r>
        <w:rPr>
          <w:rFonts w:hint="eastAsia" w:ascii="宋体" w:hAnsi="宋体" w:eastAsia="宋体" w:cs="宋体"/>
          <w:spacing w:val="-1"/>
          <w:sz w:val="24"/>
          <w:szCs w:val="24"/>
        </w:rPr>
        <w:t>担</w:t>
      </w:r>
      <w:r>
        <w:rPr>
          <w:rFonts w:hint="eastAsia" w:ascii="宋体" w:hAnsi="宋体" w:eastAsia="宋体" w:cs="宋体"/>
          <w:sz w:val="24"/>
          <w:szCs w:val="24"/>
        </w:rPr>
        <w:t>。</w:t>
      </w:r>
    </w:p>
    <w:p>
      <w:pPr>
        <w:spacing w:before="1"/>
        <w:ind w:left="55"/>
        <w:rPr>
          <w:rFonts w:ascii="宋体" w:hAnsi="宋体"/>
          <w:sz w:val="24"/>
          <w:szCs w:val="24"/>
        </w:rPr>
      </w:pPr>
      <w:r>
        <w:rPr>
          <w:rFonts w:hint="eastAsia" w:ascii="宋体" w:hAnsi="宋体"/>
          <w:spacing w:val="-10"/>
          <w:sz w:val="24"/>
          <w:szCs w:val="24"/>
        </w:rPr>
        <w:t xml:space="preserve">18.6 </w:t>
      </w:r>
      <w:r>
        <w:rPr>
          <w:rFonts w:hint="eastAsia" w:ascii="宋体" w:hAnsi="宋体"/>
          <w:spacing w:val="-8"/>
          <w:sz w:val="24"/>
          <w:szCs w:val="24"/>
        </w:rPr>
        <w:t xml:space="preserve"> </w:t>
      </w:r>
      <w:r>
        <w:rPr>
          <w:rFonts w:hint="eastAsia" w:ascii="宋体" w:hAnsi="宋体" w:eastAsia="宋体" w:cs="宋体"/>
          <w:spacing w:val="-5"/>
          <w:sz w:val="24"/>
          <w:szCs w:val="24"/>
        </w:rPr>
        <w:t>如果卖方收到通知后在合同规定的时间内没有以合理的速度弥补缺陷，</w:t>
      </w:r>
      <w:r>
        <w:rPr>
          <w:rFonts w:hint="eastAsia" w:ascii="宋体" w:hAnsi="宋体"/>
          <w:spacing w:val="-5"/>
          <w:sz w:val="24"/>
          <w:szCs w:val="24"/>
        </w:rPr>
        <w:t xml:space="preserve"> </w:t>
      </w:r>
      <w:r>
        <w:rPr>
          <w:rFonts w:hint="eastAsia" w:ascii="宋体" w:hAnsi="宋体" w:eastAsia="宋体" w:cs="宋体"/>
          <w:spacing w:val="-5"/>
          <w:sz w:val="24"/>
          <w:szCs w:val="24"/>
        </w:rPr>
        <w:t>买</w:t>
      </w:r>
    </w:p>
    <w:p>
      <w:pPr>
        <w:spacing w:before="214" w:line="384" w:lineRule="auto"/>
        <w:ind w:left="759" w:right="32"/>
        <w:rPr>
          <w:rFonts w:ascii="宋体" w:hAnsi="宋体"/>
          <w:sz w:val="24"/>
          <w:szCs w:val="24"/>
        </w:rPr>
      </w:pPr>
      <w:r>
        <w:rPr>
          <w:rFonts w:hint="eastAsia" w:ascii="宋体" w:hAnsi="宋体" w:eastAsia="宋体" w:cs="宋体"/>
          <w:spacing w:val="-17"/>
          <w:sz w:val="24"/>
          <w:szCs w:val="24"/>
        </w:rPr>
        <w:t>方</w:t>
      </w:r>
      <w:r>
        <w:rPr>
          <w:rFonts w:hint="eastAsia" w:ascii="宋体" w:hAnsi="宋体" w:eastAsia="宋体" w:cs="宋体"/>
          <w:spacing w:val="-10"/>
          <w:sz w:val="24"/>
          <w:szCs w:val="24"/>
        </w:rPr>
        <w:t>可采取必要的补救措施，</w:t>
      </w:r>
      <w:r>
        <w:rPr>
          <w:rFonts w:hint="eastAsia" w:ascii="宋体" w:hAnsi="宋体"/>
          <w:spacing w:val="-10"/>
          <w:sz w:val="24"/>
          <w:szCs w:val="24"/>
        </w:rPr>
        <w:t xml:space="preserve"> </w:t>
      </w:r>
      <w:r>
        <w:rPr>
          <w:rFonts w:hint="eastAsia" w:ascii="宋体" w:hAnsi="宋体" w:eastAsia="宋体" w:cs="宋体"/>
          <w:spacing w:val="-10"/>
          <w:sz w:val="24"/>
          <w:szCs w:val="24"/>
        </w:rPr>
        <w:t>但其风险和费用将由卖方承担，</w:t>
      </w:r>
      <w:r>
        <w:rPr>
          <w:rFonts w:hint="eastAsia" w:ascii="宋体" w:hAnsi="宋体"/>
          <w:spacing w:val="-10"/>
          <w:sz w:val="24"/>
          <w:szCs w:val="24"/>
        </w:rPr>
        <w:t xml:space="preserve"> </w:t>
      </w:r>
      <w:r>
        <w:rPr>
          <w:rFonts w:hint="eastAsia" w:ascii="宋体" w:hAnsi="宋体" w:eastAsia="宋体" w:cs="宋体"/>
          <w:spacing w:val="-10"/>
          <w:sz w:val="24"/>
          <w:szCs w:val="24"/>
        </w:rPr>
        <w:t>买方根据合同</w:t>
      </w:r>
      <w:r>
        <w:rPr>
          <w:rFonts w:hint="eastAsia" w:ascii="宋体" w:hAnsi="宋体"/>
          <w:sz w:val="24"/>
          <w:szCs w:val="24"/>
        </w:rPr>
        <w:t xml:space="preserve"> </w:t>
      </w:r>
      <w:r>
        <w:rPr>
          <w:rFonts w:hint="eastAsia" w:ascii="宋体" w:hAnsi="宋体" w:eastAsia="宋体" w:cs="宋体"/>
          <w:spacing w:val="-4"/>
          <w:sz w:val="24"/>
          <w:szCs w:val="24"/>
        </w:rPr>
        <w:t>规定对卖</w:t>
      </w:r>
      <w:r>
        <w:rPr>
          <w:rFonts w:hint="eastAsia" w:ascii="宋体" w:hAnsi="宋体" w:eastAsia="宋体" w:cs="宋体"/>
          <w:spacing w:val="-3"/>
          <w:sz w:val="24"/>
          <w:szCs w:val="24"/>
        </w:rPr>
        <w:t>方</w:t>
      </w:r>
      <w:r>
        <w:rPr>
          <w:rFonts w:hint="eastAsia" w:ascii="宋体" w:hAnsi="宋体" w:eastAsia="宋体" w:cs="宋体"/>
          <w:spacing w:val="-2"/>
          <w:sz w:val="24"/>
          <w:szCs w:val="24"/>
        </w:rPr>
        <w:t>行使的其他权力不受影响。</w:t>
      </w:r>
    </w:p>
    <w:p>
      <w:pPr>
        <w:spacing w:before="1"/>
        <w:ind w:left="55"/>
        <w:rPr>
          <w:rFonts w:ascii="宋体" w:hAnsi="宋体"/>
          <w:sz w:val="24"/>
          <w:szCs w:val="24"/>
        </w:rPr>
      </w:pPr>
      <w:r>
        <w:rPr>
          <w:rFonts w:hint="eastAsia" w:ascii="宋体" w:hAnsi="宋体"/>
          <w:spacing w:val="-2"/>
          <w:sz w:val="24"/>
          <w:szCs w:val="24"/>
        </w:rPr>
        <w:t xml:space="preserve">18.7  </w:t>
      </w:r>
      <w:r>
        <w:rPr>
          <w:rFonts w:hint="eastAsia" w:ascii="宋体" w:hAnsi="宋体" w:eastAsia="宋体" w:cs="宋体"/>
          <w:spacing w:val="-2"/>
          <w:sz w:val="24"/>
          <w:szCs w:val="24"/>
        </w:rPr>
        <w:t>本保证应在</w:t>
      </w:r>
      <w:r>
        <w:rPr>
          <w:spacing w:val="-2"/>
          <w:sz w:val="24"/>
          <w:szCs w:val="24"/>
        </w:rPr>
        <w:t>“</w:t>
      </w:r>
      <w:r>
        <w:rPr>
          <w:rFonts w:hint="eastAsia" w:ascii="宋体" w:hAnsi="宋体" w:eastAsia="宋体" w:cs="宋体"/>
          <w:spacing w:val="-2"/>
          <w:sz w:val="24"/>
          <w:szCs w:val="24"/>
        </w:rPr>
        <w:t>合同条款资料表</w:t>
      </w:r>
      <w:r>
        <w:rPr>
          <w:spacing w:val="-2"/>
          <w:sz w:val="24"/>
          <w:szCs w:val="24"/>
        </w:rPr>
        <w:t>”</w:t>
      </w:r>
      <w:r>
        <w:rPr>
          <w:rFonts w:hint="eastAsia" w:ascii="宋体" w:hAnsi="宋体" w:eastAsia="宋体" w:cs="宋体"/>
          <w:spacing w:val="-2"/>
          <w:sz w:val="24"/>
          <w:szCs w:val="24"/>
        </w:rPr>
        <w:t>中所述时间内保持有效</w:t>
      </w:r>
      <w:r>
        <w:rPr>
          <w:rFonts w:hint="eastAsia" w:ascii="宋体" w:hAnsi="宋体" w:eastAsia="宋体" w:cs="宋体"/>
          <w:spacing w:val="-1"/>
          <w:sz w:val="24"/>
          <w:szCs w:val="24"/>
        </w:rPr>
        <w:t>。</w:t>
      </w:r>
    </w:p>
    <w:p>
      <w:pPr>
        <w:kinsoku/>
        <w:autoSpaceDE/>
        <w:autoSpaceDN/>
        <w:adjustRightInd/>
        <w:snapToGrid/>
        <w:textAlignment w:val="auto"/>
        <w:sectPr>
          <w:pgSz w:w="11907" w:h="16839"/>
          <w:pgMar w:top="1015" w:right="1769" w:bottom="860" w:left="1771" w:header="740" w:footer="672" w:gutter="0"/>
          <w:cols w:space="720" w:num="1"/>
        </w:sectPr>
      </w:pPr>
    </w:p>
    <w:p>
      <w:pPr>
        <w:spacing w:line="266" w:lineRule="auto"/>
      </w:pPr>
      <w:r>
        <w:t xml:space="preserve"> </w:t>
      </w:r>
    </w:p>
    <w:p>
      <w:pPr>
        <w:spacing w:line="268" w:lineRule="auto"/>
      </w:pPr>
      <w:r>
        <w:t xml:space="preserve"> </w:t>
      </w:r>
    </w:p>
    <w:p>
      <w:pPr>
        <w:spacing w:before="78"/>
        <w:ind w:left="55"/>
        <w:outlineLvl w:val="1"/>
        <w:rPr>
          <w:rFonts w:ascii="宋体" w:hAnsi="宋体"/>
          <w:sz w:val="24"/>
          <w:szCs w:val="24"/>
        </w:rPr>
      </w:pPr>
      <w:r>
        <w:rPr>
          <w:rFonts w:hint="eastAsia" w:ascii="宋体" w:hAnsi="宋体"/>
          <w:spacing w:val="-22"/>
          <w:sz w:val="24"/>
          <w:szCs w:val="24"/>
        </w:rPr>
        <w:t>1</w:t>
      </w:r>
      <w:r>
        <w:rPr>
          <w:rFonts w:hint="eastAsia" w:ascii="宋体" w:hAnsi="宋体"/>
          <w:spacing w:val="-19"/>
          <w:sz w:val="24"/>
          <w:szCs w:val="24"/>
        </w:rPr>
        <w:t>9</w:t>
      </w:r>
      <w:r>
        <w:rPr>
          <w:rFonts w:hint="eastAsia" w:ascii="宋体" w:hAnsi="宋体" w:eastAsia="宋体" w:cs="宋体"/>
          <w:spacing w:val="-19"/>
          <w:sz w:val="24"/>
          <w:szCs w:val="24"/>
        </w:rPr>
        <w:t>．</w:t>
      </w:r>
      <w:r>
        <w:rPr>
          <w:rFonts w:hint="eastAsia" w:ascii="宋体" w:hAnsi="宋体"/>
          <w:spacing w:val="-19"/>
          <w:sz w:val="24"/>
          <w:szCs w:val="24"/>
        </w:rPr>
        <w:t xml:space="preserve">  </w:t>
      </w:r>
      <w:r>
        <w:rPr>
          <w:rFonts w:hint="eastAsia" w:ascii="宋体" w:hAnsi="宋体" w:eastAsia="宋体" w:cs="宋体"/>
          <w:spacing w:val="-19"/>
          <w:sz w:val="24"/>
          <w:szCs w:val="24"/>
        </w:rPr>
        <w:t>索赔</w:t>
      </w:r>
    </w:p>
    <w:p>
      <w:pPr>
        <w:spacing w:line="252" w:lineRule="auto"/>
      </w:pPr>
      <w:r>
        <w:t xml:space="preserve"> </w:t>
      </w:r>
    </w:p>
    <w:p>
      <w:pPr>
        <w:spacing w:before="78"/>
        <w:ind w:left="55"/>
        <w:rPr>
          <w:rFonts w:ascii="宋体" w:hAnsi="宋体"/>
          <w:sz w:val="24"/>
          <w:szCs w:val="24"/>
        </w:rPr>
      </w:pPr>
      <w:r>
        <w:rPr>
          <w:rFonts w:hint="eastAsia" w:ascii="宋体" w:hAnsi="宋体"/>
          <w:spacing w:val="-2"/>
          <w:sz w:val="24"/>
          <w:szCs w:val="24"/>
        </w:rPr>
        <w:t xml:space="preserve">19.1  </w:t>
      </w:r>
      <w:r>
        <w:rPr>
          <w:rFonts w:hint="eastAsia" w:ascii="宋体" w:hAnsi="宋体" w:eastAsia="宋体" w:cs="宋体"/>
          <w:spacing w:val="-2"/>
          <w:sz w:val="24"/>
          <w:szCs w:val="24"/>
        </w:rPr>
        <w:t>根据买方检验结果，如果卖方所供货物的数量、质量或规格与合同不符</w:t>
      </w:r>
      <w:r>
        <w:rPr>
          <w:rFonts w:hint="eastAsia" w:ascii="宋体" w:hAnsi="宋体" w:eastAsia="宋体" w:cs="宋体"/>
          <w:sz w:val="24"/>
          <w:szCs w:val="24"/>
        </w:rPr>
        <w:t>，</w:t>
      </w:r>
    </w:p>
    <w:p>
      <w:pPr>
        <w:spacing w:before="219" w:line="384" w:lineRule="auto"/>
        <w:ind w:left="757" w:right="82" w:firstLine="3"/>
        <w:rPr>
          <w:rFonts w:ascii="宋体" w:hAnsi="宋体"/>
          <w:sz w:val="24"/>
          <w:szCs w:val="24"/>
        </w:rPr>
      </w:pPr>
      <w:r>
        <w:rPr>
          <w:rFonts w:hint="eastAsia" w:ascii="宋体" w:hAnsi="宋体" w:eastAsia="宋体" w:cs="宋体"/>
          <w:spacing w:val="-19"/>
          <w:sz w:val="24"/>
          <w:szCs w:val="24"/>
        </w:rPr>
        <w:t>或</w:t>
      </w:r>
      <w:r>
        <w:rPr>
          <w:rFonts w:hint="eastAsia" w:ascii="宋体" w:hAnsi="宋体" w:eastAsia="宋体" w:cs="宋体"/>
          <w:spacing w:val="-10"/>
          <w:sz w:val="24"/>
          <w:szCs w:val="24"/>
        </w:rPr>
        <w:t>证实货物是有缺陷的，</w:t>
      </w:r>
      <w:r>
        <w:rPr>
          <w:rFonts w:hint="eastAsia" w:ascii="宋体" w:hAnsi="宋体"/>
          <w:spacing w:val="-10"/>
          <w:sz w:val="24"/>
          <w:szCs w:val="24"/>
        </w:rPr>
        <w:t xml:space="preserve"> </w:t>
      </w:r>
      <w:r>
        <w:rPr>
          <w:rFonts w:hint="eastAsia" w:ascii="宋体" w:hAnsi="宋体" w:eastAsia="宋体" w:cs="宋体"/>
          <w:spacing w:val="-10"/>
          <w:sz w:val="24"/>
          <w:szCs w:val="24"/>
        </w:rPr>
        <w:t>包括潜在缺陷或使用不符合要求的材料等，</w:t>
      </w:r>
      <w:r>
        <w:rPr>
          <w:rFonts w:hint="eastAsia" w:ascii="宋体" w:hAnsi="宋体"/>
          <w:spacing w:val="-10"/>
          <w:sz w:val="24"/>
          <w:szCs w:val="24"/>
        </w:rPr>
        <w:t xml:space="preserve"> </w:t>
      </w:r>
      <w:r>
        <w:rPr>
          <w:rFonts w:hint="eastAsia" w:ascii="宋体" w:hAnsi="宋体" w:eastAsia="宋体" w:cs="宋体"/>
          <w:spacing w:val="-10"/>
          <w:sz w:val="24"/>
          <w:szCs w:val="24"/>
        </w:rPr>
        <w:t>买方</w:t>
      </w:r>
      <w:r>
        <w:rPr>
          <w:rFonts w:hint="eastAsia" w:ascii="宋体" w:hAnsi="宋体"/>
          <w:sz w:val="24"/>
          <w:szCs w:val="24"/>
        </w:rPr>
        <w:t xml:space="preserve"> </w:t>
      </w:r>
      <w:r>
        <w:rPr>
          <w:rFonts w:hint="eastAsia" w:ascii="宋体" w:hAnsi="宋体" w:eastAsia="宋体" w:cs="宋体"/>
          <w:spacing w:val="-3"/>
          <w:sz w:val="24"/>
          <w:szCs w:val="24"/>
        </w:rPr>
        <w:t>在合同条款第</w:t>
      </w:r>
      <w:r>
        <w:rPr>
          <w:rFonts w:hint="eastAsia" w:ascii="宋体" w:hAnsi="宋体"/>
          <w:spacing w:val="-3"/>
          <w:sz w:val="24"/>
          <w:szCs w:val="24"/>
        </w:rPr>
        <w:t xml:space="preserve"> 18 </w:t>
      </w:r>
      <w:r>
        <w:rPr>
          <w:rFonts w:hint="eastAsia" w:ascii="宋体" w:hAnsi="宋体" w:eastAsia="宋体" w:cs="宋体"/>
          <w:spacing w:val="-3"/>
          <w:sz w:val="24"/>
          <w:szCs w:val="24"/>
        </w:rPr>
        <w:t>条或合同的其他地方规定的检验、安装、调试、验收和</w:t>
      </w:r>
      <w:r>
        <w:rPr>
          <w:rFonts w:hint="eastAsia" w:ascii="宋体" w:hAnsi="宋体"/>
          <w:sz w:val="24"/>
          <w:szCs w:val="24"/>
        </w:rPr>
        <w:t xml:space="preserve"> </w:t>
      </w:r>
      <w:r>
        <w:rPr>
          <w:rFonts w:hint="eastAsia" w:ascii="宋体" w:hAnsi="宋体" w:eastAsia="宋体" w:cs="宋体"/>
          <w:spacing w:val="-12"/>
          <w:sz w:val="24"/>
          <w:szCs w:val="24"/>
        </w:rPr>
        <w:t>质量保证</w:t>
      </w:r>
      <w:r>
        <w:rPr>
          <w:rFonts w:hint="eastAsia" w:ascii="宋体" w:hAnsi="宋体" w:eastAsia="宋体" w:cs="宋体"/>
          <w:spacing w:val="-7"/>
          <w:sz w:val="24"/>
          <w:szCs w:val="24"/>
        </w:rPr>
        <w:t>期</w:t>
      </w:r>
      <w:r>
        <w:rPr>
          <w:rFonts w:hint="eastAsia" w:ascii="宋体" w:hAnsi="宋体" w:eastAsia="宋体" w:cs="宋体"/>
          <w:spacing w:val="-6"/>
          <w:sz w:val="24"/>
          <w:szCs w:val="24"/>
        </w:rPr>
        <w:t>内提出了索赔，</w:t>
      </w:r>
      <w:r>
        <w:rPr>
          <w:rFonts w:hint="eastAsia" w:ascii="宋体" w:hAnsi="宋体"/>
          <w:spacing w:val="-6"/>
          <w:sz w:val="24"/>
          <w:szCs w:val="24"/>
        </w:rPr>
        <w:t xml:space="preserve"> </w:t>
      </w:r>
      <w:r>
        <w:rPr>
          <w:rFonts w:hint="eastAsia" w:ascii="宋体" w:hAnsi="宋体" w:eastAsia="宋体" w:cs="宋体"/>
          <w:spacing w:val="-6"/>
          <w:sz w:val="24"/>
          <w:szCs w:val="24"/>
        </w:rPr>
        <w:t>卖方应按照买方同意的下列一种或几种方式结</w:t>
      </w:r>
      <w:r>
        <w:rPr>
          <w:rFonts w:hint="eastAsia" w:ascii="宋体" w:hAnsi="宋体"/>
          <w:sz w:val="24"/>
          <w:szCs w:val="24"/>
        </w:rPr>
        <w:t xml:space="preserve"> </w:t>
      </w:r>
      <w:r>
        <w:rPr>
          <w:rFonts w:hint="eastAsia" w:ascii="宋体" w:hAnsi="宋体" w:eastAsia="宋体" w:cs="宋体"/>
          <w:spacing w:val="-10"/>
          <w:sz w:val="24"/>
          <w:szCs w:val="24"/>
        </w:rPr>
        <w:t>合</w:t>
      </w:r>
      <w:r>
        <w:rPr>
          <w:rFonts w:hint="eastAsia" w:ascii="宋体" w:hAnsi="宋体" w:eastAsia="宋体" w:cs="宋体"/>
          <w:spacing w:val="-8"/>
          <w:sz w:val="24"/>
          <w:szCs w:val="24"/>
        </w:rPr>
        <w:t>起</w:t>
      </w:r>
      <w:r>
        <w:rPr>
          <w:rFonts w:hint="eastAsia" w:ascii="宋体" w:hAnsi="宋体" w:eastAsia="宋体" w:cs="宋体"/>
          <w:spacing w:val="-5"/>
          <w:sz w:val="24"/>
          <w:szCs w:val="24"/>
        </w:rPr>
        <w:t>来解决索赔事宜：</w:t>
      </w:r>
    </w:p>
    <w:p>
      <w:pPr>
        <w:spacing w:before="2" w:line="384" w:lineRule="auto"/>
        <w:ind w:left="1116" w:right="87" w:hanging="316"/>
        <w:rPr>
          <w:rFonts w:ascii="宋体" w:hAnsi="宋体"/>
          <w:sz w:val="24"/>
          <w:szCs w:val="24"/>
        </w:rPr>
      </w:pPr>
      <w:r>
        <w:rPr>
          <w:rFonts w:hint="eastAsia" w:ascii="宋体" w:hAnsi="宋体"/>
          <w:spacing w:val="4"/>
          <w:sz w:val="24"/>
          <w:szCs w:val="24"/>
        </w:rPr>
        <w:t>(</w:t>
      </w:r>
      <w:r>
        <w:rPr>
          <w:rFonts w:hint="eastAsia" w:ascii="宋体" w:hAnsi="宋体"/>
          <w:sz w:val="24"/>
          <w:szCs w:val="24"/>
        </w:rPr>
        <w:t>a</w:t>
      </w:r>
      <w:r>
        <w:rPr>
          <w:rFonts w:hint="eastAsia" w:ascii="宋体" w:hAnsi="宋体"/>
          <w:spacing w:val="4"/>
          <w:sz w:val="24"/>
          <w:szCs w:val="24"/>
        </w:rPr>
        <w:t xml:space="preserve">) </w:t>
      </w:r>
      <w:r>
        <w:rPr>
          <w:rFonts w:hint="eastAsia" w:ascii="宋体" w:hAnsi="宋体" w:eastAsia="宋体" w:cs="宋体"/>
          <w:spacing w:val="4"/>
          <w:sz w:val="24"/>
          <w:szCs w:val="24"/>
        </w:rPr>
        <w:t>卖方同意退货并</w:t>
      </w:r>
      <w:r>
        <w:rPr>
          <w:rFonts w:hint="eastAsia" w:ascii="宋体" w:hAnsi="宋体" w:eastAsia="宋体" w:cs="宋体"/>
          <w:spacing w:val="3"/>
          <w:sz w:val="24"/>
          <w:szCs w:val="24"/>
        </w:rPr>
        <w:t>用</w:t>
      </w:r>
      <w:r>
        <w:rPr>
          <w:rFonts w:hint="eastAsia" w:ascii="宋体" w:hAnsi="宋体" w:eastAsia="宋体" w:cs="宋体"/>
          <w:spacing w:val="2"/>
          <w:sz w:val="24"/>
          <w:szCs w:val="24"/>
        </w:rPr>
        <w:t>合同规定的货币将货款退还给买方，并承担由此</w:t>
      </w:r>
      <w:r>
        <w:rPr>
          <w:rFonts w:hint="eastAsia" w:ascii="宋体" w:hAnsi="宋体"/>
          <w:sz w:val="24"/>
          <w:szCs w:val="24"/>
        </w:rPr>
        <w:t xml:space="preserve"> </w:t>
      </w:r>
      <w:r>
        <w:rPr>
          <w:rFonts w:hint="eastAsia" w:ascii="宋体" w:hAnsi="宋体" w:eastAsia="宋体" w:cs="宋体"/>
          <w:spacing w:val="1"/>
          <w:sz w:val="24"/>
          <w:szCs w:val="24"/>
        </w:rPr>
        <w:t>发生的一切损失和费用，包括</w:t>
      </w:r>
      <w:r>
        <w:rPr>
          <w:rFonts w:hint="eastAsia" w:ascii="宋体" w:hAnsi="宋体" w:eastAsia="宋体" w:cs="宋体"/>
          <w:sz w:val="24"/>
          <w:szCs w:val="24"/>
        </w:rPr>
        <w:t>利息、银行手续费、运费、保险费、检</w:t>
      </w:r>
      <w:r>
        <w:rPr>
          <w:rFonts w:hint="eastAsia" w:ascii="宋体" w:hAnsi="宋体"/>
          <w:sz w:val="24"/>
          <w:szCs w:val="24"/>
        </w:rPr>
        <w:t xml:space="preserve"> </w:t>
      </w:r>
      <w:r>
        <w:rPr>
          <w:rFonts w:hint="eastAsia" w:ascii="宋体" w:hAnsi="宋体" w:eastAsia="宋体" w:cs="宋体"/>
          <w:spacing w:val="1"/>
          <w:sz w:val="24"/>
          <w:szCs w:val="24"/>
        </w:rPr>
        <w:t>验费、仓储费、装卸费以及为</w:t>
      </w:r>
      <w:r>
        <w:rPr>
          <w:rFonts w:hint="eastAsia" w:ascii="宋体" w:hAnsi="宋体" w:eastAsia="宋体" w:cs="宋体"/>
          <w:sz w:val="24"/>
          <w:szCs w:val="24"/>
        </w:rPr>
        <w:t>看管和保护退回货物所需的其它必要费</w:t>
      </w:r>
      <w:r>
        <w:rPr>
          <w:rFonts w:hint="eastAsia" w:ascii="宋体" w:hAnsi="宋体"/>
          <w:sz w:val="24"/>
          <w:szCs w:val="24"/>
        </w:rPr>
        <w:t xml:space="preserve"> </w:t>
      </w:r>
      <w:r>
        <w:rPr>
          <w:rFonts w:hint="eastAsia" w:ascii="宋体" w:hAnsi="宋体" w:eastAsia="宋体" w:cs="宋体"/>
          <w:spacing w:val="-11"/>
          <w:sz w:val="24"/>
          <w:szCs w:val="24"/>
        </w:rPr>
        <w:t>用。</w:t>
      </w:r>
    </w:p>
    <w:p>
      <w:pPr>
        <w:spacing w:before="2" w:line="384" w:lineRule="auto"/>
        <w:ind w:left="1118" w:right="83" w:hanging="318"/>
        <w:rPr>
          <w:rFonts w:ascii="宋体" w:hAnsi="宋体"/>
          <w:sz w:val="24"/>
          <w:szCs w:val="24"/>
        </w:rPr>
      </w:pPr>
      <w:r>
        <w:rPr>
          <w:rFonts w:hint="eastAsia" w:ascii="宋体" w:hAnsi="宋体"/>
          <w:spacing w:val="-14"/>
          <w:sz w:val="24"/>
          <w:szCs w:val="24"/>
        </w:rPr>
        <w:t>(</w:t>
      </w:r>
      <w:r>
        <w:rPr>
          <w:rFonts w:hint="eastAsia" w:ascii="宋体" w:hAnsi="宋体"/>
          <w:spacing w:val="-7"/>
          <w:sz w:val="24"/>
          <w:szCs w:val="24"/>
        </w:rPr>
        <w:t>b</w:t>
      </w:r>
      <w:r>
        <w:rPr>
          <w:rFonts w:hint="eastAsia" w:ascii="宋体" w:hAnsi="宋体"/>
          <w:spacing w:val="-14"/>
          <w:sz w:val="24"/>
          <w:szCs w:val="24"/>
        </w:rPr>
        <w:t xml:space="preserve">) </w:t>
      </w:r>
      <w:r>
        <w:rPr>
          <w:rFonts w:hint="eastAsia" w:ascii="宋体" w:hAnsi="宋体" w:eastAsia="宋体" w:cs="宋体"/>
          <w:spacing w:val="-7"/>
          <w:sz w:val="24"/>
          <w:szCs w:val="24"/>
        </w:rPr>
        <w:t>根据货物低劣程度、损坏程度以及买方所遭受损失的金额，</w:t>
      </w:r>
      <w:r>
        <w:rPr>
          <w:rFonts w:hint="eastAsia" w:ascii="宋体" w:hAnsi="宋体"/>
          <w:spacing w:val="-7"/>
          <w:sz w:val="24"/>
          <w:szCs w:val="24"/>
        </w:rPr>
        <w:t xml:space="preserve"> </w:t>
      </w:r>
      <w:r>
        <w:rPr>
          <w:rFonts w:hint="eastAsia" w:ascii="宋体" w:hAnsi="宋体" w:eastAsia="宋体" w:cs="宋体"/>
          <w:spacing w:val="-7"/>
          <w:sz w:val="24"/>
          <w:szCs w:val="24"/>
        </w:rPr>
        <w:t>经买卖双</w:t>
      </w:r>
      <w:r>
        <w:rPr>
          <w:rFonts w:hint="eastAsia" w:ascii="宋体" w:hAnsi="宋体"/>
          <w:sz w:val="24"/>
          <w:szCs w:val="24"/>
        </w:rPr>
        <w:t xml:space="preserve"> </w:t>
      </w:r>
      <w:r>
        <w:rPr>
          <w:rFonts w:hint="eastAsia" w:ascii="宋体" w:hAnsi="宋体" w:eastAsia="宋体" w:cs="宋体"/>
          <w:spacing w:val="-6"/>
          <w:sz w:val="24"/>
          <w:szCs w:val="24"/>
        </w:rPr>
        <w:t>方商定</w:t>
      </w:r>
      <w:r>
        <w:rPr>
          <w:rFonts w:hint="eastAsia" w:ascii="宋体" w:hAnsi="宋体" w:eastAsia="宋体" w:cs="宋体"/>
          <w:spacing w:val="-3"/>
          <w:sz w:val="24"/>
          <w:szCs w:val="24"/>
        </w:rPr>
        <w:t>降低货物的价格。</w:t>
      </w:r>
    </w:p>
    <w:p>
      <w:pPr>
        <w:spacing w:before="3" w:line="384" w:lineRule="auto"/>
        <w:ind w:left="1089" w:right="80" w:hanging="275"/>
        <w:rPr>
          <w:rFonts w:ascii="宋体" w:hAnsi="宋体"/>
          <w:sz w:val="24"/>
          <w:szCs w:val="24"/>
        </w:rPr>
      </w:pPr>
      <w:r>
        <w:rPr>
          <w:rFonts w:hint="eastAsia" w:ascii="宋体" w:hAnsi="宋体"/>
          <w:spacing w:val="-8"/>
          <w:sz w:val="24"/>
          <w:szCs w:val="24"/>
        </w:rPr>
        <w:t>(</w:t>
      </w:r>
      <w:r>
        <w:rPr>
          <w:rFonts w:hint="eastAsia" w:ascii="宋体" w:hAnsi="宋体"/>
          <w:spacing w:val="-4"/>
          <w:sz w:val="24"/>
          <w:szCs w:val="24"/>
        </w:rPr>
        <w:t>c</w:t>
      </w:r>
      <w:r>
        <w:rPr>
          <w:rFonts w:hint="eastAsia" w:ascii="宋体" w:hAnsi="宋体"/>
          <w:spacing w:val="-8"/>
          <w:sz w:val="24"/>
          <w:szCs w:val="24"/>
        </w:rPr>
        <w:t xml:space="preserve">) </w:t>
      </w:r>
      <w:r>
        <w:rPr>
          <w:rFonts w:hint="eastAsia" w:ascii="宋体" w:hAnsi="宋体" w:eastAsia="宋体" w:cs="宋体"/>
          <w:spacing w:val="-8"/>
          <w:sz w:val="24"/>
          <w:szCs w:val="24"/>
        </w:rPr>
        <w:t>用符合</w:t>
      </w:r>
      <w:r>
        <w:rPr>
          <w:rFonts w:hint="eastAsia" w:ascii="宋体" w:hAnsi="宋体" w:eastAsia="宋体" w:cs="宋体"/>
          <w:spacing w:val="-7"/>
          <w:sz w:val="24"/>
          <w:szCs w:val="24"/>
        </w:rPr>
        <w:t>合</w:t>
      </w:r>
      <w:r>
        <w:rPr>
          <w:rFonts w:hint="eastAsia" w:ascii="宋体" w:hAnsi="宋体" w:eastAsia="宋体" w:cs="宋体"/>
          <w:spacing w:val="-4"/>
          <w:sz w:val="24"/>
          <w:szCs w:val="24"/>
        </w:rPr>
        <w:t>同规定的规格、质量和性能要求的新零件、部件和／或设备</w:t>
      </w:r>
      <w:r>
        <w:rPr>
          <w:rFonts w:hint="eastAsia" w:ascii="宋体" w:hAnsi="宋体"/>
          <w:sz w:val="24"/>
          <w:szCs w:val="24"/>
        </w:rPr>
        <w:t xml:space="preserve"> </w:t>
      </w:r>
      <w:r>
        <w:rPr>
          <w:rFonts w:hint="eastAsia" w:ascii="宋体" w:hAnsi="宋体" w:eastAsia="宋体" w:cs="宋体"/>
          <w:spacing w:val="2"/>
          <w:sz w:val="24"/>
          <w:szCs w:val="24"/>
        </w:rPr>
        <w:t>来更换有缺陷的部分和／或修补缺陷部</w:t>
      </w:r>
      <w:r>
        <w:rPr>
          <w:rFonts w:hint="eastAsia" w:ascii="宋体" w:hAnsi="宋体" w:eastAsia="宋体" w:cs="宋体"/>
          <w:spacing w:val="1"/>
          <w:sz w:val="24"/>
          <w:szCs w:val="24"/>
        </w:rPr>
        <w:t>分，卖方应承担一切费用和风</w:t>
      </w:r>
      <w:r>
        <w:rPr>
          <w:rFonts w:hint="eastAsia" w:ascii="宋体" w:hAnsi="宋体"/>
          <w:sz w:val="24"/>
          <w:szCs w:val="24"/>
        </w:rPr>
        <w:t xml:space="preserve"> </w:t>
      </w:r>
      <w:r>
        <w:rPr>
          <w:rFonts w:hint="eastAsia" w:ascii="宋体" w:hAnsi="宋体" w:eastAsia="宋体" w:cs="宋体"/>
          <w:spacing w:val="2"/>
          <w:sz w:val="24"/>
          <w:szCs w:val="24"/>
        </w:rPr>
        <w:t>险并负担买方蒙受的全部直接损失费用</w:t>
      </w:r>
      <w:r>
        <w:rPr>
          <w:rFonts w:hint="eastAsia" w:ascii="宋体" w:hAnsi="宋体" w:eastAsia="宋体" w:cs="宋体"/>
          <w:spacing w:val="1"/>
          <w:sz w:val="24"/>
          <w:szCs w:val="24"/>
        </w:rPr>
        <w:t>。同时，卖方应按合同条款第</w:t>
      </w:r>
      <w:r>
        <w:rPr>
          <w:rFonts w:hint="eastAsia" w:ascii="宋体" w:hAnsi="宋体"/>
          <w:sz w:val="24"/>
          <w:szCs w:val="24"/>
        </w:rPr>
        <w:t xml:space="preserve"> </w:t>
      </w:r>
      <w:r>
        <w:rPr>
          <w:rFonts w:hint="eastAsia" w:ascii="宋体" w:hAnsi="宋体"/>
          <w:spacing w:val="-8"/>
          <w:sz w:val="24"/>
          <w:szCs w:val="24"/>
        </w:rPr>
        <w:t>18</w:t>
      </w:r>
      <w:r>
        <w:rPr>
          <w:rFonts w:hint="eastAsia" w:ascii="宋体" w:hAnsi="宋体"/>
          <w:spacing w:val="-7"/>
          <w:sz w:val="24"/>
          <w:szCs w:val="24"/>
        </w:rPr>
        <w:t xml:space="preserve"> </w:t>
      </w:r>
      <w:r>
        <w:rPr>
          <w:rFonts w:hint="eastAsia" w:ascii="宋体" w:hAnsi="宋体" w:eastAsia="宋体" w:cs="宋体"/>
          <w:spacing w:val="-4"/>
          <w:sz w:val="24"/>
          <w:szCs w:val="24"/>
        </w:rPr>
        <w:t>条规定，相应延长所更换货物的质量保证期。</w:t>
      </w:r>
    </w:p>
    <w:p>
      <w:pPr>
        <w:spacing w:before="1"/>
        <w:ind w:left="814"/>
        <w:rPr>
          <w:rFonts w:ascii="宋体" w:hAnsi="宋体"/>
          <w:sz w:val="24"/>
          <w:szCs w:val="24"/>
        </w:rPr>
      </w:pPr>
      <w:r>
        <w:rPr>
          <w:rFonts w:hint="eastAsia" w:ascii="宋体" w:hAnsi="宋体"/>
          <w:spacing w:val="16"/>
          <w:sz w:val="24"/>
          <w:szCs w:val="24"/>
        </w:rPr>
        <w:t>(</w:t>
      </w:r>
      <w:r>
        <w:rPr>
          <w:rFonts w:hint="eastAsia" w:ascii="宋体" w:hAnsi="宋体"/>
          <w:sz w:val="24"/>
          <w:szCs w:val="24"/>
        </w:rPr>
        <w:t>d</w:t>
      </w:r>
      <w:r>
        <w:rPr>
          <w:rFonts w:hint="eastAsia" w:ascii="宋体" w:hAnsi="宋体"/>
          <w:spacing w:val="9"/>
          <w:sz w:val="24"/>
          <w:szCs w:val="24"/>
        </w:rPr>
        <w:t>)</w:t>
      </w:r>
      <w:r>
        <w:rPr>
          <w:rFonts w:hint="eastAsia" w:ascii="宋体" w:hAnsi="宋体"/>
          <w:spacing w:val="8"/>
          <w:sz w:val="24"/>
          <w:szCs w:val="24"/>
        </w:rPr>
        <w:t xml:space="preserve"> </w:t>
      </w:r>
      <w:r>
        <w:rPr>
          <w:rFonts w:hint="eastAsia" w:ascii="宋体" w:hAnsi="宋体" w:eastAsia="宋体" w:cs="宋体"/>
          <w:spacing w:val="8"/>
          <w:sz w:val="24"/>
          <w:szCs w:val="24"/>
        </w:rPr>
        <w:t>赔偿买方的损失</w:t>
      </w:r>
      <w:r>
        <w:rPr>
          <w:rFonts w:hint="eastAsia" w:ascii="宋体" w:hAnsi="宋体"/>
          <w:spacing w:val="8"/>
          <w:sz w:val="24"/>
          <w:szCs w:val="24"/>
        </w:rPr>
        <w:t>(</w:t>
      </w:r>
      <w:r>
        <w:rPr>
          <w:rFonts w:hint="eastAsia" w:ascii="宋体" w:hAnsi="宋体" w:eastAsia="宋体" w:cs="宋体"/>
          <w:spacing w:val="8"/>
          <w:sz w:val="24"/>
          <w:szCs w:val="24"/>
        </w:rPr>
        <w:t>无赔偿办法</w:t>
      </w:r>
      <w:r>
        <w:rPr>
          <w:rFonts w:hint="eastAsia" w:ascii="宋体" w:hAnsi="宋体"/>
          <w:spacing w:val="8"/>
          <w:sz w:val="24"/>
          <w:szCs w:val="24"/>
        </w:rPr>
        <w:t>)</w:t>
      </w:r>
      <w:r>
        <w:rPr>
          <w:rFonts w:hint="eastAsia" w:ascii="宋体" w:hAnsi="宋体" w:eastAsia="宋体" w:cs="宋体"/>
          <w:spacing w:val="8"/>
          <w:sz w:val="24"/>
          <w:szCs w:val="24"/>
        </w:rPr>
        <w:t>。</w:t>
      </w:r>
    </w:p>
    <w:p>
      <w:pPr>
        <w:spacing w:before="215"/>
        <w:ind w:left="55"/>
        <w:rPr>
          <w:rFonts w:ascii="宋体" w:hAnsi="宋体"/>
          <w:sz w:val="24"/>
          <w:szCs w:val="24"/>
        </w:rPr>
      </w:pPr>
      <w:r>
        <w:rPr>
          <w:rFonts w:hint="eastAsia" w:ascii="宋体" w:hAnsi="宋体"/>
          <w:spacing w:val="-1"/>
          <w:sz w:val="24"/>
          <w:szCs w:val="24"/>
        </w:rPr>
        <w:t>19</w:t>
      </w:r>
      <w:r>
        <w:rPr>
          <w:rFonts w:hint="eastAsia" w:ascii="宋体" w:hAnsi="宋体"/>
          <w:sz w:val="24"/>
          <w:szCs w:val="24"/>
        </w:rPr>
        <w:t xml:space="preserve">.2  </w:t>
      </w:r>
      <w:r>
        <w:rPr>
          <w:rFonts w:hint="eastAsia" w:ascii="宋体" w:hAnsi="宋体" w:eastAsia="宋体" w:cs="宋体"/>
          <w:sz w:val="24"/>
          <w:szCs w:val="24"/>
        </w:rPr>
        <w:t>如果在买方发出索赔通知后七</w:t>
      </w:r>
      <w:r>
        <w:rPr>
          <w:rFonts w:hint="eastAsia" w:ascii="宋体" w:hAnsi="宋体"/>
          <w:sz w:val="24"/>
          <w:szCs w:val="24"/>
        </w:rPr>
        <w:t>(7)</w:t>
      </w:r>
      <w:r>
        <w:rPr>
          <w:rFonts w:hint="eastAsia" w:ascii="宋体" w:hAnsi="宋体" w:eastAsia="宋体" w:cs="宋体"/>
          <w:sz w:val="24"/>
          <w:szCs w:val="24"/>
        </w:rPr>
        <w:t>天内，卖方未作答复，上述索赔应视为</w:t>
      </w:r>
    </w:p>
    <w:p>
      <w:pPr>
        <w:spacing w:before="213" w:line="384" w:lineRule="auto"/>
        <w:ind w:left="762" w:right="81" w:firstLine="21"/>
        <w:rPr>
          <w:rFonts w:ascii="宋体" w:hAnsi="宋体"/>
          <w:sz w:val="24"/>
          <w:szCs w:val="24"/>
        </w:rPr>
      </w:pPr>
      <w:r>
        <w:rPr>
          <w:rFonts w:hint="eastAsia" w:ascii="宋体" w:hAnsi="宋体" w:eastAsia="宋体" w:cs="宋体"/>
          <w:spacing w:val="-6"/>
          <w:sz w:val="24"/>
          <w:szCs w:val="24"/>
        </w:rPr>
        <w:t>已被卖方接受。如卖</w:t>
      </w:r>
      <w:r>
        <w:rPr>
          <w:rFonts w:hint="eastAsia" w:ascii="宋体" w:hAnsi="宋体" w:eastAsia="宋体" w:cs="宋体"/>
          <w:spacing w:val="-3"/>
          <w:sz w:val="24"/>
          <w:szCs w:val="24"/>
        </w:rPr>
        <w:t>方未能在买方发出索赔通知后三十</w:t>
      </w:r>
      <w:r>
        <w:rPr>
          <w:rFonts w:hint="eastAsia" w:ascii="宋体" w:hAnsi="宋体"/>
          <w:spacing w:val="-3"/>
          <w:sz w:val="24"/>
          <w:szCs w:val="24"/>
        </w:rPr>
        <w:t>(30)</w:t>
      </w:r>
      <w:r>
        <w:rPr>
          <w:rFonts w:hint="eastAsia" w:ascii="宋体" w:hAnsi="宋体" w:eastAsia="宋体" w:cs="宋体"/>
          <w:spacing w:val="-3"/>
          <w:sz w:val="24"/>
          <w:szCs w:val="24"/>
        </w:rPr>
        <w:t>天内或买方同</w:t>
      </w:r>
      <w:r>
        <w:rPr>
          <w:rFonts w:hint="eastAsia" w:ascii="宋体" w:hAnsi="宋体"/>
          <w:sz w:val="24"/>
          <w:szCs w:val="24"/>
        </w:rPr>
        <w:t xml:space="preserve"> </w:t>
      </w:r>
      <w:r>
        <w:rPr>
          <w:rFonts w:hint="eastAsia" w:ascii="宋体" w:hAnsi="宋体" w:eastAsia="宋体" w:cs="宋体"/>
          <w:spacing w:val="8"/>
          <w:sz w:val="24"/>
          <w:szCs w:val="24"/>
        </w:rPr>
        <w:t>意</w:t>
      </w:r>
      <w:r>
        <w:rPr>
          <w:rFonts w:hint="eastAsia" w:ascii="宋体" w:hAnsi="宋体" w:eastAsia="宋体" w:cs="宋体"/>
          <w:spacing w:val="5"/>
          <w:sz w:val="24"/>
          <w:szCs w:val="24"/>
        </w:rPr>
        <w:t>的</w:t>
      </w:r>
      <w:r>
        <w:rPr>
          <w:rFonts w:hint="eastAsia" w:ascii="宋体" w:hAnsi="宋体" w:eastAsia="宋体" w:cs="宋体"/>
          <w:spacing w:val="4"/>
          <w:sz w:val="24"/>
          <w:szCs w:val="24"/>
        </w:rPr>
        <w:t>延长期限内，按照买方同意的上述规定的任何一种方法解决索赔事</w:t>
      </w:r>
      <w:r>
        <w:rPr>
          <w:rFonts w:hint="eastAsia" w:ascii="宋体" w:hAnsi="宋体"/>
          <w:sz w:val="24"/>
          <w:szCs w:val="24"/>
        </w:rPr>
        <w:t xml:space="preserve"> </w:t>
      </w:r>
      <w:r>
        <w:rPr>
          <w:rFonts w:hint="eastAsia" w:ascii="宋体" w:hAnsi="宋体" w:eastAsia="宋体" w:cs="宋体"/>
          <w:spacing w:val="-2"/>
          <w:sz w:val="24"/>
          <w:szCs w:val="24"/>
        </w:rPr>
        <w:t>宜，买方将从议付货款或从卖方开具的</w:t>
      </w:r>
      <w:r>
        <w:rPr>
          <w:rFonts w:hint="eastAsia" w:ascii="宋体" w:hAnsi="宋体" w:eastAsia="宋体" w:cs="宋体"/>
          <w:spacing w:val="-1"/>
          <w:sz w:val="24"/>
          <w:szCs w:val="24"/>
        </w:rPr>
        <w:t>履约保证金中扣回索赔金额。</w:t>
      </w:r>
    </w:p>
    <w:p>
      <w:pPr>
        <w:spacing w:before="1"/>
        <w:ind w:left="55"/>
        <w:rPr>
          <w:rFonts w:ascii="宋体" w:hAnsi="宋体"/>
          <w:sz w:val="24"/>
          <w:szCs w:val="24"/>
        </w:rPr>
      </w:pPr>
      <w:r>
        <w:rPr>
          <w:rFonts w:hint="eastAsia" w:ascii="宋体" w:hAnsi="宋体"/>
          <w:spacing w:val="-24"/>
          <w:sz w:val="24"/>
          <w:szCs w:val="24"/>
        </w:rPr>
        <w:t>19</w:t>
      </w:r>
      <w:r>
        <w:rPr>
          <w:rFonts w:hint="eastAsia" w:ascii="宋体" w:hAnsi="宋体"/>
          <w:spacing w:val="-14"/>
          <w:sz w:val="24"/>
          <w:szCs w:val="24"/>
        </w:rPr>
        <w:t>.</w:t>
      </w:r>
      <w:r>
        <w:rPr>
          <w:rFonts w:hint="eastAsia" w:ascii="宋体" w:hAnsi="宋体"/>
          <w:spacing w:val="-12"/>
          <w:sz w:val="24"/>
          <w:szCs w:val="24"/>
        </w:rPr>
        <w:t xml:space="preserve">3  </w:t>
      </w:r>
      <w:r>
        <w:rPr>
          <w:rFonts w:hint="eastAsia" w:ascii="宋体" w:hAnsi="宋体" w:eastAsia="宋体" w:cs="宋体"/>
          <w:spacing w:val="-12"/>
          <w:sz w:val="24"/>
          <w:szCs w:val="24"/>
        </w:rPr>
        <w:t>如果卖方所提供的服务不符合合同规定，</w:t>
      </w:r>
      <w:r>
        <w:rPr>
          <w:rFonts w:hint="eastAsia" w:ascii="宋体" w:hAnsi="宋体"/>
          <w:spacing w:val="-12"/>
          <w:sz w:val="24"/>
          <w:szCs w:val="24"/>
        </w:rPr>
        <w:t xml:space="preserve"> </w:t>
      </w:r>
      <w:r>
        <w:rPr>
          <w:rFonts w:hint="eastAsia" w:ascii="宋体" w:hAnsi="宋体" w:eastAsia="宋体" w:cs="宋体"/>
          <w:spacing w:val="-12"/>
          <w:sz w:val="24"/>
          <w:szCs w:val="24"/>
        </w:rPr>
        <w:t>卖方将自负费用，</w:t>
      </w:r>
      <w:r>
        <w:rPr>
          <w:rFonts w:hint="eastAsia" w:ascii="宋体" w:hAnsi="宋体"/>
          <w:spacing w:val="-12"/>
          <w:sz w:val="24"/>
          <w:szCs w:val="24"/>
        </w:rPr>
        <w:t xml:space="preserve"> </w:t>
      </w:r>
      <w:r>
        <w:rPr>
          <w:rFonts w:hint="eastAsia" w:ascii="宋体" w:hAnsi="宋体" w:eastAsia="宋体" w:cs="宋体"/>
          <w:spacing w:val="-12"/>
          <w:sz w:val="24"/>
          <w:szCs w:val="24"/>
        </w:rPr>
        <w:t>对其进行改进、</w:t>
      </w:r>
    </w:p>
    <w:p>
      <w:pPr>
        <w:spacing w:before="216" w:line="391" w:lineRule="auto"/>
        <w:ind w:left="758"/>
      </w:pPr>
      <w:r>
        <w:rPr>
          <w:rFonts w:hint="eastAsia" w:ascii="宋体" w:hAnsi="宋体" w:eastAsia="宋体" w:cs="宋体"/>
          <w:spacing w:val="-18"/>
          <w:sz w:val="24"/>
          <w:szCs w:val="24"/>
        </w:rPr>
        <w:t>修</w:t>
      </w:r>
      <w:r>
        <w:rPr>
          <w:rFonts w:hint="eastAsia" w:ascii="宋体" w:hAnsi="宋体" w:eastAsia="宋体" w:cs="宋体"/>
          <w:spacing w:val="-11"/>
          <w:sz w:val="24"/>
          <w:szCs w:val="24"/>
        </w:rPr>
        <w:t>正、更换、增补，</w:t>
      </w:r>
      <w:r>
        <w:rPr>
          <w:rFonts w:hint="eastAsia" w:ascii="宋体" w:hAnsi="宋体"/>
          <w:spacing w:val="-11"/>
          <w:sz w:val="24"/>
          <w:szCs w:val="24"/>
        </w:rPr>
        <w:t xml:space="preserve"> </w:t>
      </w:r>
      <w:r>
        <w:rPr>
          <w:rFonts w:hint="eastAsia" w:ascii="宋体" w:hAnsi="宋体" w:eastAsia="宋体" w:cs="宋体"/>
          <w:spacing w:val="-11"/>
          <w:sz w:val="24"/>
          <w:szCs w:val="24"/>
        </w:rPr>
        <w:t>以使其满足合同的要求。如果这种改进、修正、更换、</w:t>
      </w:r>
      <w:r>
        <w:rPr>
          <w:rFonts w:hint="eastAsia" w:ascii="宋体" w:hAnsi="宋体"/>
          <w:sz w:val="24"/>
          <w:szCs w:val="24"/>
        </w:rPr>
        <w:t xml:space="preserve"> </w:t>
      </w:r>
      <w:r>
        <w:rPr>
          <w:rFonts w:hint="eastAsia" w:ascii="宋体" w:hAnsi="宋体" w:eastAsia="宋体" w:cs="宋体"/>
          <w:spacing w:val="8"/>
          <w:sz w:val="24"/>
          <w:szCs w:val="24"/>
        </w:rPr>
        <w:t>增补</w:t>
      </w:r>
      <w:r>
        <w:rPr>
          <w:rFonts w:hint="eastAsia" w:ascii="宋体" w:hAnsi="宋体" w:eastAsia="宋体" w:cs="宋体"/>
          <w:spacing w:val="5"/>
          <w:sz w:val="24"/>
          <w:szCs w:val="24"/>
        </w:rPr>
        <w:t>仍</w:t>
      </w:r>
      <w:r>
        <w:rPr>
          <w:rFonts w:hint="eastAsia" w:ascii="宋体" w:hAnsi="宋体" w:eastAsia="宋体" w:cs="宋体"/>
          <w:spacing w:val="4"/>
          <w:sz w:val="24"/>
          <w:szCs w:val="24"/>
        </w:rPr>
        <w:t>不能满足合同的要求，买方将根据合同条款扣除卖方的履约保证</w:t>
      </w:r>
      <w:r>
        <w:rPr>
          <w:rFonts w:hint="eastAsia" w:ascii="宋体" w:hAnsi="宋体"/>
          <w:sz w:val="24"/>
          <w:szCs w:val="24"/>
        </w:rPr>
        <w:t xml:space="preserve"> </w:t>
      </w:r>
      <w:r>
        <w:rPr>
          <w:rFonts w:hint="eastAsia" w:ascii="宋体" w:hAnsi="宋体" w:eastAsia="宋体" w:cs="宋体"/>
          <w:spacing w:val="-12"/>
          <w:sz w:val="24"/>
          <w:szCs w:val="24"/>
        </w:rPr>
        <w:t>金</w:t>
      </w:r>
      <w:r>
        <w:rPr>
          <w:rFonts w:hint="eastAsia" w:ascii="宋体" w:hAnsi="宋体" w:eastAsia="宋体" w:cs="宋体"/>
          <w:spacing w:val="-11"/>
          <w:sz w:val="24"/>
          <w:szCs w:val="24"/>
        </w:rPr>
        <w:t>。</w:t>
      </w:r>
    </w:p>
    <w:p>
      <w:pPr>
        <w:kinsoku/>
        <w:autoSpaceDE/>
        <w:autoSpaceDN/>
        <w:adjustRightInd/>
        <w:snapToGrid/>
        <w:textAlignment w:val="auto"/>
        <w:sectPr>
          <w:pgSz w:w="11907" w:h="16839"/>
          <w:pgMar w:top="1015" w:right="1716" w:bottom="860" w:left="1771" w:header="740" w:footer="672" w:gutter="0"/>
          <w:cols w:space="720" w:num="1"/>
        </w:sectPr>
      </w:pPr>
    </w:p>
    <w:p>
      <w:pPr>
        <w:spacing w:line="268" w:lineRule="auto"/>
      </w:pPr>
    </w:p>
    <w:p>
      <w:pPr>
        <w:spacing w:before="78"/>
        <w:ind w:left="41"/>
        <w:outlineLvl w:val="1"/>
        <w:rPr>
          <w:rFonts w:ascii="宋体" w:hAnsi="宋体"/>
          <w:sz w:val="24"/>
          <w:szCs w:val="24"/>
        </w:rPr>
      </w:pPr>
      <w:r>
        <w:rPr>
          <w:rFonts w:hint="eastAsia" w:ascii="宋体" w:hAnsi="宋体"/>
          <w:spacing w:val="-21"/>
          <w:sz w:val="24"/>
          <w:szCs w:val="24"/>
        </w:rPr>
        <w:t>2</w:t>
      </w:r>
      <w:r>
        <w:rPr>
          <w:rFonts w:hint="eastAsia" w:ascii="宋体" w:hAnsi="宋体"/>
          <w:spacing w:val="-17"/>
          <w:sz w:val="24"/>
          <w:szCs w:val="24"/>
        </w:rPr>
        <w:t>0</w:t>
      </w:r>
      <w:r>
        <w:rPr>
          <w:rFonts w:hint="eastAsia" w:ascii="宋体" w:hAnsi="宋体" w:eastAsia="宋体" w:cs="宋体"/>
          <w:spacing w:val="-17"/>
          <w:sz w:val="24"/>
          <w:szCs w:val="24"/>
        </w:rPr>
        <w:t>．</w:t>
      </w:r>
      <w:r>
        <w:rPr>
          <w:rFonts w:hint="eastAsia" w:ascii="宋体" w:hAnsi="宋体"/>
          <w:spacing w:val="-17"/>
          <w:sz w:val="24"/>
          <w:szCs w:val="24"/>
        </w:rPr>
        <w:t xml:space="preserve">  </w:t>
      </w:r>
      <w:r>
        <w:rPr>
          <w:rFonts w:hint="eastAsia" w:ascii="宋体" w:hAnsi="宋体" w:eastAsia="宋体" w:cs="宋体"/>
          <w:spacing w:val="-17"/>
          <w:sz w:val="24"/>
          <w:szCs w:val="24"/>
        </w:rPr>
        <w:t>付款</w:t>
      </w:r>
    </w:p>
    <w:p>
      <w:pPr>
        <w:spacing w:line="252" w:lineRule="auto"/>
      </w:pPr>
      <w:r>
        <w:t xml:space="preserve"> </w:t>
      </w:r>
    </w:p>
    <w:p>
      <w:pPr>
        <w:spacing w:before="78"/>
        <w:ind w:left="41"/>
        <w:rPr>
          <w:rFonts w:ascii="宋体" w:hAnsi="宋体"/>
          <w:sz w:val="24"/>
          <w:szCs w:val="24"/>
        </w:rPr>
      </w:pPr>
      <w:r>
        <w:rPr>
          <w:rFonts w:hint="eastAsia" w:ascii="宋体" w:hAnsi="宋体"/>
          <w:spacing w:val="-2"/>
          <w:sz w:val="24"/>
          <w:szCs w:val="24"/>
        </w:rPr>
        <w:t xml:space="preserve">20.1  </w:t>
      </w:r>
      <w:r>
        <w:rPr>
          <w:rFonts w:hint="eastAsia" w:ascii="宋体" w:hAnsi="宋体" w:eastAsia="宋体" w:cs="宋体"/>
          <w:spacing w:val="-2"/>
          <w:sz w:val="24"/>
          <w:szCs w:val="24"/>
        </w:rPr>
        <w:t>本合同项下的付</w:t>
      </w:r>
      <w:r>
        <w:rPr>
          <w:rFonts w:hint="eastAsia" w:ascii="宋体" w:hAnsi="宋体" w:eastAsia="宋体" w:cs="宋体"/>
          <w:spacing w:val="-1"/>
          <w:sz w:val="24"/>
          <w:szCs w:val="24"/>
        </w:rPr>
        <w:t>款方法和条件在</w:t>
      </w:r>
      <w:r>
        <w:rPr>
          <w:spacing w:val="-1"/>
          <w:sz w:val="24"/>
          <w:szCs w:val="24"/>
        </w:rPr>
        <w:t>“</w:t>
      </w:r>
      <w:r>
        <w:rPr>
          <w:rFonts w:hint="eastAsia" w:ascii="宋体" w:hAnsi="宋体" w:eastAsia="宋体" w:cs="宋体"/>
          <w:spacing w:val="-1"/>
          <w:sz w:val="24"/>
          <w:szCs w:val="24"/>
        </w:rPr>
        <w:t>合同条款资料表</w:t>
      </w:r>
      <w:r>
        <w:rPr>
          <w:spacing w:val="-1"/>
          <w:sz w:val="24"/>
          <w:szCs w:val="24"/>
        </w:rPr>
        <w:t>”</w:t>
      </w:r>
      <w:r>
        <w:rPr>
          <w:rFonts w:hint="eastAsia" w:ascii="宋体" w:hAnsi="宋体" w:eastAsia="宋体" w:cs="宋体"/>
          <w:spacing w:val="-1"/>
          <w:sz w:val="24"/>
          <w:szCs w:val="24"/>
        </w:rPr>
        <w:t>中规定。</w:t>
      </w:r>
    </w:p>
    <w:p>
      <w:pPr>
        <w:spacing w:line="374" w:lineRule="auto"/>
      </w:pPr>
      <w:r>
        <w:t xml:space="preserve"> </w:t>
      </w:r>
    </w:p>
    <w:p>
      <w:pPr>
        <w:spacing w:before="78"/>
        <w:ind w:left="41"/>
        <w:outlineLvl w:val="1"/>
        <w:rPr>
          <w:rFonts w:ascii="宋体" w:hAnsi="宋体"/>
          <w:sz w:val="24"/>
          <w:szCs w:val="24"/>
        </w:rPr>
      </w:pPr>
      <w:r>
        <w:rPr>
          <w:rFonts w:hint="eastAsia" w:ascii="宋体" w:hAnsi="宋体"/>
          <w:spacing w:val="-21"/>
          <w:sz w:val="24"/>
          <w:szCs w:val="24"/>
        </w:rPr>
        <w:t>2</w:t>
      </w:r>
      <w:r>
        <w:rPr>
          <w:rFonts w:hint="eastAsia" w:ascii="宋体" w:hAnsi="宋体"/>
          <w:spacing w:val="-17"/>
          <w:sz w:val="24"/>
          <w:szCs w:val="24"/>
        </w:rPr>
        <w:t>1</w:t>
      </w:r>
      <w:r>
        <w:rPr>
          <w:rFonts w:hint="eastAsia" w:ascii="宋体" w:hAnsi="宋体" w:eastAsia="宋体" w:cs="宋体"/>
          <w:spacing w:val="-17"/>
          <w:sz w:val="24"/>
          <w:szCs w:val="24"/>
        </w:rPr>
        <w:t>．</w:t>
      </w:r>
      <w:r>
        <w:rPr>
          <w:rFonts w:hint="eastAsia" w:ascii="宋体" w:hAnsi="宋体"/>
          <w:spacing w:val="-17"/>
          <w:sz w:val="24"/>
          <w:szCs w:val="24"/>
        </w:rPr>
        <w:t xml:space="preserve">  </w:t>
      </w:r>
      <w:r>
        <w:rPr>
          <w:rFonts w:hint="eastAsia" w:ascii="宋体" w:hAnsi="宋体" w:eastAsia="宋体" w:cs="宋体"/>
          <w:spacing w:val="-17"/>
          <w:sz w:val="24"/>
          <w:szCs w:val="24"/>
        </w:rPr>
        <w:t>价格</w:t>
      </w:r>
    </w:p>
    <w:p>
      <w:pPr>
        <w:spacing w:line="254" w:lineRule="auto"/>
      </w:pPr>
      <w:r>
        <w:t xml:space="preserve"> </w:t>
      </w:r>
    </w:p>
    <w:p>
      <w:pPr>
        <w:spacing w:before="78"/>
        <w:ind w:left="41"/>
        <w:rPr>
          <w:rFonts w:ascii="宋体" w:hAnsi="宋体"/>
          <w:sz w:val="24"/>
          <w:szCs w:val="24"/>
        </w:rPr>
      </w:pPr>
      <w:r>
        <w:rPr>
          <w:rFonts w:hint="eastAsia" w:ascii="宋体" w:hAnsi="宋体"/>
          <w:spacing w:val="-2"/>
          <w:sz w:val="24"/>
          <w:szCs w:val="24"/>
        </w:rPr>
        <w:t xml:space="preserve">21.1  </w:t>
      </w:r>
      <w:r>
        <w:rPr>
          <w:rFonts w:hint="eastAsia" w:ascii="宋体" w:hAnsi="宋体" w:eastAsia="宋体" w:cs="宋体"/>
          <w:spacing w:val="-2"/>
          <w:sz w:val="24"/>
          <w:szCs w:val="24"/>
        </w:rPr>
        <w:t>卖方在</w:t>
      </w:r>
      <w:r>
        <w:rPr>
          <w:rFonts w:hint="eastAsia" w:ascii="宋体" w:hAnsi="宋体" w:eastAsia="宋体" w:cs="宋体"/>
          <w:spacing w:val="-1"/>
          <w:sz w:val="24"/>
          <w:szCs w:val="24"/>
        </w:rPr>
        <w:t>本合同项下提交货物和履行服务收取的价格在合同格式中给出。</w:t>
      </w:r>
    </w:p>
    <w:p>
      <w:pPr>
        <w:spacing w:line="374" w:lineRule="auto"/>
      </w:pPr>
      <w:r>
        <w:t xml:space="preserve"> </w:t>
      </w:r>
    </w:p>
    <w:p>
      <w:pPr>
        <w:spacing w:before="78"/>
        <w:ind w:left="41"/>
        <w:outlineLvl w:val="1"/>
        <w:rPr>
          <w:rFonts w:ascii="宋体" w:hAnsi="宋体"/>
          <w:sz w:val="24"/>
          <w:szCs w:val="24"/>
        </w:rPr>
      </w:pPr>
      <w:r>
        <w:rPr>
          <w:rFonts w:hint="eastAsia" w:ascii="宋体" w:hAnsi="宋体"/>
          <w:spacing w:val="-14"/>
          <w:sz w:val="24"/>
          <w:szCs w:val="24"/>
        </w:rPr>
        <w:t>22</w:t>
      </w:r>
      <w:r>
        <w:rPr>
          <w:rFonts w:hint="eastAsia" w:ascii="宋体" w:hAnsi="宋体" w:eastAsia="宋体" w:cs="宋体"/>
          <w:spacing w:val="-14"/>
          <w:sz w:val="24"/>
          <w:szCs w:val="24"/>
        </w:rPr>
        <w:t>．</w:t>
      </w:r>
      <w:r>
        <w:rPr>
          <w:rFonts w:hint="eastAsia" w:ascii="宋体" w:hAnsi="宋体"/>
          <w:spacing w:val="-14"/>
          <w:sz w:val="24"/>
          <w:szCs w:val="24"/>
        </w:rPr>
        <w:t xml:space="preserve">  </w:t>
      </w:r>
      <w:r>
        <w:rPr>
          <w:rFonts w:hint="eastAsia" w:ascii="宋体" w:hAnsi="宋体" w:eastAsia="宋体" w:cs="宋体"/>
          <w:spacing w:val="-14"/>
          <w:sz w:val="24"/>
          <w:szCs w:val="24"/>
        </w:rPr>
        <w:t>变更指令</w:t>
      </w:r>
    </w:p>
    <w:p>
      <w:pPr>
        <w:spacing w:line="256" w:lineRule="auto"/>
      </w:pPr>
      <w:r>
        <w:t xml:space="preserve"> </w:t>
      </w:r>
    </w:p>
    <w:p>
      <w:pPr>
        <w:spacing w:before="78"/>
        <w:ind w:left="41"/>
        <w:rPr>
          <w:rFonts w:ascii="宋体" w:hAnsi="宋体"/>
          <w:sz w:val="24"/>
          <w:szCs w:val="24"/>
        </w:rPr>
      </w:pPr>
      <w:r>
        <w:rPr>
          <w:rFonts w:hint="eastAsia" w:ascii="宋体" w:hAnsi="宋体"/>
          <w:spacing w:val="-18"/>
          <w:sz w:val="24"/>
          <w:szCs w:val="24"/>
        </w:rPr>
        <w:t>22</w:t>
      </w:r>
      <w:r>
        <w:rPr>
          <w:rFonts w:hint="eastAsia" w:ascii="宋体" w:hAnsi="宋体"/>
          <w:spacing w:val="-12"/>
          <w:sz w:val="24"/>
          <w:szCs w:val="24"/>
        </w:rPr>
        <w:t>.</w:t>
      </w:r>
      <w:r>
        <w:rPr>
          <w:rFonts w:hint="eastAsia" w:ascii="宋体" w:hAnsi="宋体"/>
          <w:spacing w:val="-9"/>
          <w:sz w:val="24"/>
          <w:szCs w:val="24"/>
        </w:rPr>
        <w:t xml:space="preserve">1  </w:t>
      </w:r>
      <w:r>
        <w:rPr>
          <w:rFonts w:hint="eastAsia" w:ascii="宋体" w:hAnsi="宋体" w:eastAsia="宋体" w:cs="宋体"/>
          <w:spacing w:val="-9"/>
          <w:sz w:val="24"/>
          <w:szCs w:val="24"/>
        </w:rPr>
        <w:t>根据合同条款第</w:t>
      </w:r>
      <w:r>
        <w:rPr>
          <w:rFonts w:hint="eastAsia" w:ascii="宋体" w:hAnsi="宋体"/>
          <w:spacing w:val="-9"/>
          <w:sz w:val="24"/>
          <w:szCs w:val="24"/>
        </w:rPr>
        <w:t xml:space="preserve"> 35 </w:t>
      </w:r>
      <w:r>
        <w:rPr>
          <w:rFonts w:hint="eastAsia" w:ascii="宋体" w:hAnsi="宋体" w:eastAsia="宋体" w:cs="宋体"/>
          <w:spacing w:val="-9"/>
          <w:sz w:val="24"/>
          <w:szCs w:val="24"/>
        </w:rPr>
        <w:t>条的规定，</w:t>
      </w:r>
      <w:r>
        <w:rPr>
          <w:rFonts w:hint="eastAsia" w:ascii="宋体" w:hAnsi="宋体"/>
          <w:spacing w:val="-9"/>
          <w:sz w:val="24"/>
          <w:szCs w:val="24"/>
        </w:rPr>
        <w:t xml:space="preserve"> </w:t>
      </w:r>
      <w:r>
        <w:rPr>
          <w:rFonts w:hint="eastAsia" w:ascii="宋体" w:hAnsi="宋体" w:eastAsia="宋体" w:cs="宋体"/>
          <w:spacing w:val="-9"/>
          <w:sz w:val="24"/>
          <w:szCs w:val="24"/>
        </w:rPr>
        <w:t>买方可以在任何时候书面向卖方发出指令，</w:t>
      </w:r>
    </w:p>
    <w:p>
      <w:pPr>
        <w:spacing w:before="215"/>
        <w:ind w:left="757"/>
        <w:rPr>
          <w:rFonts w:ascii="宋体" w:hAnsi="宋体"/>
          <w:sz w:val="24"/>
          <w:szCs w:val="24"/>
        </w:rPr>
      </w:pPr>
      <w:r>
        <w:rPr>
          <w:rFonts w:hint="eastAsia" w:ascii="宋体" w:hAnsi="宋体" w:eastAsia="宋体" w:cs="宋体"/>
          <w:spacing w:val="-4"/>
          <w:sz w:val="24"/>
          <w:szCs w:val="24"/>
        </w:rPr>
        <w:t>在</w:t>
      </w:r>
      <w:r>
        <w:rPr>
          <w:rFonts w:hint="eastAsia" w:ascii="宋体" w:hAnsi="宋体" w:eastAsia="宋体" w:cs="宋体"/>
          <w:spacing w:val="-3"/>
          <w:sz w:val="24"/>
          <w:szCs w:val="24"/>
        </w:rPr>
        <w:t>本合同的一般范围内变更下述一项或几项：</w:t>
      </w:r>
    </w:p>
    <w:p>
      <w:pPr>
        <w:spacing w:before="215"/>
        <w:ind w:left="920"/>
        <w:rPr>
          <w:rFonts w:ascii="宋体" w:hAnsi="宋体"/>
          <w:sz w:val="24"/>
          <w:szCs w:val="24"/>
        </w:rPr>
      </w:pPr>
      <w:r>
        <w:rPr>
          <w:rFonts w:hint="eastAsia" w:ascii="宋体" w:hAnsi="宋体"/>
          <w:spacing w:val="-16"/>
          <w:sz w:val="24"/>
          <w:szCs w:val="24"/>
        </w:rPr>
        <w:t>(</w:t>
      </w:r>
      <w:r>
        <w:rPr>
          <w:rFonts w:hint="eastAsia" w:ascii="宋体" w:hAnsi="宋体"/>
          <w:spacing w:val="-9"/>
          <w:sz w:val="24"/>
          <w:szCs w:val="24"/>
        </w:rPr>
        <w:t xml:space="preserve">1) </w:t>
      </w:r>
      <w:r>
        <w:rPr>
          <w:rFonts w:hint="eastAsia" w:ascii="宋体" w:hAnsi="宋体" w:eastAsia="宋体" w:cs="宋体"/>
          <w:spacing w:val="-9"/>
          <w:sz w:val="24"/>
          <w:szCs w:val="24"/>
        </w:rPr>
        <w:t>本合同项下提供的货物是专为买方生产时，</w:t>
      </w:r>
      <w:r>
        <w:rPr>
          <w:rFonts w:hint="eastAsia" w:ascii="宋体" w:hAnsi="宋体"/>
          <w:spacing w:val="-9"/>
          <w:sz w:val="24"/>
          <w:szCs w:val="24"/>
        </w:rPr>
        <w:t xml:space="preserve"> </w:t>
      </w:r>
      <w:r>
        <w:rPr>
          <w:rFonts w:hint="eastAsia" w:ascii="宋体" w:hAnsi="宋体" w:eastAsia="宋体" w:cs="宋体"/>
          <w:spacing w:val="-9"/>
          <w:sz w:val="24"/>
          <w:szCs w:val="24"/>
        </w:rPr>
        <w:t>变更图纸、设计或规格；</w:t>
      </w:r>
    </w:p>
    <w:p>
      <w:pPr>
        <w:spacing w:before="216"/>
        <w:ind w:left="920"/>
        <w:rPr>
          <w:rFonts w:ascii="宋体" w:hAnsi="宋体"/>
          <w:sz w:val="24"/>
          <w:szCs w:val="24"/>
        </w:rPr>
      </w:pPr>
      <w:r>
        <w:rPr>
          <w:rFonts w:hint="eastAsia" w:ascii="宋体" w:hAnsi="宋体"/>
          <w:spacing w:val="-17"/>
          <w:sz w:val="24"/>
          <w:szCs w:val="24"/>
        </w:rPr>
        <w:t>(</w:t>
      </w:r>
      <w:r>
        <w:rPr>
          <w:rFonts w:hint="eastAsia" w:ascii="宋体" w:hAnsi="宋体"/>
          <w:spacing w:val="-12"/>
          <w:sz w:val="24"/>
          <w:szCs w:val="24"/>
        </w:rPr>
        <w:t xml:space="preserve">2) </w:t>
      </w:r>
      <w:r>
        <w:rPr>
          <w:rFonts w:hint="eastAsia" w:ascii="宋体" w:hAnsi="宋体" w:eastAsia="宋体" w:cs="宋体"/>
          <w:spacing w:val="-12"/>
          <w:sz w:val="24"/>
          <w:szCs w:val="24"/>
        </w:rPr>
        <w:t>运输或包装的方法；</w:t>
      </w:r>
    </w:p>
    <w:p>
      <w:pPr>
        <w:spacing w:before="214"/>
        <w:ind w:left="920"/>
        <w:rPr>
          <w:rFonts w:ascii="宋体" w:hAnsi="宋体"/>
          <w:sz w:val="24"/>
          <w:szCs w:val="24"/>
        </w:rPr>
      </w:pPr>
      <w:r>
        <w:rPr>
          <w:rFonts w:hint="eastAsia" w:ascii="宋体" w:hAnsi="宋体"/>
          <w:spacing w:val="-18"/>
          <w:sz w:val="24"/>
          <w:szCs w:val="24"/>
        </w:rPr>
        <w:t>(</w:t>
      </w:r>
      <w:r>
        <w:rPr>
          <w:rFonts w:hint="eastAsia" w:ascii="宋体" w:hAnsi="宋体"/>
          <w:spacing w:val="-17"/>
          <w:sz w:val="24"/>
          <w:szCs w:val="24"/>
        </w:rPr>
        <w:t xml:space="preserve">3) </w:t>
      </w:r>
      <w:r>
        <w:rPr>
          <w:rFonts w:hint="eastAsia" w:ascii="宋体" w:hAnsi="宋体" w:eastAsia="宋体" w:cs="宋体"/>
          <w:spacing w:val="-17"/>
          <w:sz w:val="24"/>
          <w:szCs w:val="24"/>
        </w:rPr>
        <w:t>交货地点；</w:t>
      </w:r>
    </w:p>
    <w:p>
      <w:pPr>
        <w:spacing w:before="214"/>
        <w:ind w:left="920"/>
        <w:rPr>
          <w:rFonts w:ascii="宋体" w:hAnsi="宋体"/>
          <w:sz w:val="24"/>
          <w:szCs w:val="24"/>
        </w:rPr>
      </w:pPr>
      <w:r>
        <w:rPr>
          <w:rFonts w:hint="eastAsia" w:ascii="宋体" w:hAnsi="宋体"/>
          <w:spacing w:val="-20"/>
          <w:sz w:val="24"/>
          <w:szCs w:val="24"/>
        </w:rPr>
        <w:t>(</w:t>
      </w:r>
      <w:r>
        <w:rPr>
          <w:rFonts w:hint="eastAsia" w:ascii="宋体" w:hAnsi="宋体"/>
          <w:spacing w:val="-11"/>
          <w:sz w:val="24"/>
          <w:szCs w:val="24"/>
        </w:rPr>
        <w:t xml:space="preserve">4) </w:t>
      </w:r>
      <w:r>
        <w:rPr>
          <w:rFonts w:hint="eastAsia" w:ascii="宋体" w:hAnsi="宋体" w:eastAsia="宋体" w:cs="宋体"/>
          <w:spacing w:val="-11"/>
          <w:sz w:val="24"/>
          <w:szCs w:val="24"/>
        </w:rPr>
        <w:t>卖方提供的服务。</w:t>
      </w:r>
    </w:p>
    <w:p>
      <w:pPr>
        <w:spacing w:before="217"/>
        <w:ind w:left="41"/>
        <w:rPr>
          <w:rFonts w:ascii="宋体" w:hAnsi="宋体"/>
          <w:sz w:val="24"/>
          <w:szCs w:val="24"/>
        </w:rPr>
      </w:pPr>
      <w:r>
        <w:rPr>
          <w:rFonts w:hint="eastAsia" w:ascii="宋体" w:hAnsi="宋体"/>
          <w:spacing w:val="-10"/>
          <w:sz w:val="24"/>
          <w:szCs w:val="24"/>
        </w:rPr>
        <w:t xml:space="preserve">22.2 </w:t>
      </w:r>
      <w:r>
        <w:rPr>
          <w:rFonts w:hint="eastAsia" w:ascii="宋体" w:hAnsi="宋体"/>
          <w:spacing w:val="-9"/>
          <w:sz w:val="24"/>
          <w:szCs w:val="24"/>
        </w:rPr>
        <w:t xml:space="preserve"> </w:t>
      </w:r>
      <w:r>
        <w:rPr>
          <w:rFonts w:hint="eastAsia" w:ascii="宋体" w:hAnsi="宋体" w:eastAsia="宋体" w:cs="宋体"/>
          <w:spacing w:val="-5"/>
          <w:sz w:val="24"/>
          <w:szCs w:val="24"/>
        </w:rPr>
        <w:t>如果上述变更使卖方履行合同义务的费用或时间增加或减少，</w:t>
      </w:r>
      <w:r>
        <w:rPr>
          <w:rFonts w:hint="eastAsia" w:ascii="宋体" w:hAnsi="宋体"/>
          <w:spacing w:val="-5"/>
          <w:sz w:val="24"/>
          <w:szCs w:val="24"/>
        </w:rPr>
        <w:t xml:space="preserve"> </w:t>
      </w:r>
      <w:r>
        <w:rPr>
          <w:rFonts w:hint="eastAsia" w:ascii="宋体" w:hAnsi="宋体" w:eastAsia="宋体" w:cs="宋体"/>
          <w:spacing w:val="-5"/>
          <w:sz w:val="24"/>
          <w:szCs w:val="24"/>
        </w:rPr>
        <w:t>合同价或交</w:t>
      </w:r>
    </w:p>
    <w:p>
      <w:pPr>
        <w:spacing w:before="216" w:line="388" w:lineRule="auto"/>
        <w:ind w:left="760" w:right="69" w:firstLine="3"/>
        <w:rPr>
          <w:rFonts w:ascii="宋体" w:hAnsi="宋体"/>
          <w:sz w:val="24"/>
          <w:szCs w:val="24"/>
        </w:rPr>
      </w:pPr>
      <w:r>
        <w:rPr>
          <w:rFonts w:hint="eastAsia" w:ascii="宋体" w:hAnsi="宋体" w:eastAsia="宋体" w:cs="宋体"/>
          <w:spacing w:val="-8"/>
          <w:sz w:val="24"/>
          <w:szCs w:val="24"/>
        </w:rPr>
        <w:t>货</w:t>
      </w:r>
      <w:r>
        <w:rPr>
          <w:rFonts w:hint="eastAsia" w:ascii="宋体" w:hAnsi="宋体" w:eastAsia="宋体" w:cs="宋体"/>
          <w:spacing w:val="-7"/>
          <w:sz w:val="24"/>
          <w:szCs w:val="24"/>
        </w:rPr>
        <w:t>时间或两者将进行公平的调整，</w:t>
      </w:r>
      <w:r>
        <w:rPr>
          <w:rFonts w:hint="eastAsia" w:ascii="宋体" w:hAnsi="宋体"/>
          <w:spacing w:val="-7"/>
          <w:sz w:val="24"/>
          <w:szCs w:val="24"/>
        </w:rPr>
        <w:t xml:space="preserve"> </w:t>
      </w:r>
      <w:r>
        <w:rPr>
          <w:rFonts w:hint="eastAsia" w:ascii="宋体" w:hAnsi="宋体" w:eastAsia="宋体" w:cs="宋体"/>
          <w:spacing w:val="-7"/>
          <w:sz w:val="24"/>
          <w:szCs w:val="24"/>
        </w:rPr>
        <w:t>同时相应修改合同。卖方根据本条进行</w:t>
      </w:r>
      <w:r>
        <w:rPr>
          <w:rFonts w:hint="eastAsia" w:ascii="宋体" w:hAnsi="宋体"/>
          <w:sz w:val="24"/>
          <w:szCs w:val="24"/>
        </w:rPr>
        <w:t xml:space="preserve"> </w:t>
      </w:r>
      <w:r>
        <w:rPr>
          <w:rFonts w:hint="eastAsia" w:ascii="宋体" w:hAnsi="宋体" w:eastAsia="宋体" w:cs="宋体"/>
          <w:spacing w:val="-2"/>
          <w:sz w:val="24"/>
          <w:szCs w:val="24"/>
        </w:rPr>
        <w:t>调整的要求必须在收到</w:t>
      </w:r>
      <w:r>
        <w:rPr>
          <w:rFonts w:hint="eastAsia" w:ascii="宋体" w:hAnsi="宋体" w:eastAsia="宋体" w:cs="宋体"/>
          <w:spacing w:val="-1"/>
          <w:sz w:val="24"/>
          <w:szCs w:val="24"/>
        </w:rPr>
        <w:t>买方的变更指令后十四</w:t>
      </w:r>
      <w:r>
        <w:rPr>
          <w:rFonts w:hint="eastAsia" w:ascii="宋体" w:hAnsi="宋体"/>
          <w:spacing w:val="-1"/>
          <w:sz w:val="24"/>
          <w:szCs w:val="24"/>
        </w:rPr>
        <w:t>(14)</w:t>
      </w:r>
      <w:r>
        <w:rPr>
          <w:rFonts w:hint="eastAsia" w:ascii="宋体" w:hAnsi="宋体" w:eastAsia="宋体" w:cs="宋体"/>
          <w:spacing w:val="-1"/>
          <w:sz w:val="24"/>
          <w:szCs w:val="24"/>
        </w:rPr>
        <w:t>天内提出。</w:t>
      </w:r>
    </w:p>
    <w:p>
      <w:pPr>
        <w:spacing w:before="224"/>
        <w:ind w:left="41"/>
        <w:outlineLvl w:val="1"/>
        <w:rPr>
          <w:rFonts w:ascii="宋体" w:hAnsi="宋体"/>
          <w:sz w:val="24"/>
          <w:szCs w:val="24"/>
        </w:rPr>
      </w:pPr>
      <w:r>
        <w:rPr>
          <w:rFonts w:hint="eastAsia" w:ascii="宋体" w:hAnsi="宋体"/>
          <w:spacing w:val="-14"/>
          <w:sz w:val="24"/>
          <w:szCs w:val="24"/>
        </w:rPr>
        <w:t>23</w:t>
      </w:r>
      <w:r>
        <w:rPr>
          <w:rFonts w:hint="eastAsia" w:ascii="宋体" w:hAnsi="宋体" w:eastAsia="宋体" w:cs="宋体"/>
          <w:spacing w:val="-14"/>
          <w:sz w:val="24"/>
          <w:szCs w:val="24"/>
        </w:rPr>
        <w:t>．</w:t>
      </w:r>
      <w:r>
        <w:rPr>
          <w:rFonts w:hint="eastAsia" w:ascii="宋体" w:hAnsi="宋体"/>
          <w:spacing w:val="-14"/>
          <w:sz w:val="24"/>
          <w:szCs w:val="24"/>
        </w:rPr>
        <w:t xml:space="preserve">  </w:t>
      </w:r>
      <w:r>
        <w:rPr>
          <w:rFonts w:hint="eastAsia" w:ascii="宋体" w:hAnsi="宋体" w:eastAsia="宋体" w:cs="宋体"/>
          <w:spacing w:val="-14"/>
          <w:sz w:val="24"/>
          <w:szCs w:val="24"/>
        </w:rPr>
        <w:t>合同修改</w:t>
      </w:r>
    </w:p>
    <w:p>
      <w:pPr>
        <w:spacing w:line="252" w:lineRule="auto"/>
      </w:pPr>
      <w:r>
        <w:t xml:space="preserve"> </w:t>
      </w:r>
    </w:p>
    <w:p>
      <w:pPr>
        <w:spacing w:before="79"/>
        <w:ind w:left="41"/>
        <w:rPr>
          <w:rFonts w:ascii="宋体" w:hAnsi="宋体"/>
          <w:sz w:val="24"/>
          <w:szCs w:val="24"/>
        </w:rPr>
      </w:pPr>
      <w:r>
        <w:rPr>
          <w:rFonts w:hint="eastAsia" w:ascii="宋体" w:hAnsi="宋体"/>
          <w:spacing w:val="-4"/>
          <w:sz w:val="24"/>
          <w:szCs w:val="24"/>
        </w:rPr>
        <w:t xml:space="preserve">23.1  </w:t>
      </w:r>
      <w:r>
        <w:rPr>
          <w:rFonts w:hint="eastAsia" w:ascii="宋体" w:hAnsi="宋体" w:eastAsia="宋体" w:cs="宋体"/>
          <w:spacing w:val="-4"/>
          <w:sz w:val="24"/>
          <w:szCs w:val="24"/>
        </w:rPr>
        <w:t>除了合同条款第</w:t>
      </w:r>
      <w:r>
        <w:rPr>
          <w:rFonts w:hint="eastAsia" w:ascii="宋体" w:hAnsi="宋体"/>
          <w:spacing w:val="-2"/>
          <w:sz w:val="24"/>
          <w:szCs w:val="24"/>
        </w:rPr>
        <w:t xml:space="preserve"> 22 </w:t>
      </w:r>
      <w:r>
        <w:rPr>
          <w:rFonts w:hint="eastAsia" w:ascii="宋体" w:hAnsi="宋体" w:eastAsia="宋体" w:cs="宋体"/>
          <w:spacing w:val="-2"/>
          <w:sz w:val="24"/>
          <w:szCs w:val="24"/>
        </w:rPr>
        <w:t>条的规定外，任何对合同条件的变更或修改均须双方</w:t>
      </w:r>
    </w:p>
    <w:p>
      <w:pPr>
        <w:spacing w:before="213"/>
        <w:ind w:left="758"/>
        <w:rPr>
          <w:rFonts w:ascii="宋体" w:hAnsi="宋体"/>
          <w:sz w:val="24"/>
          <w:szCs w:val="24"/>
        </w:rPr>
      </w:pPr>
      <w:r>
        <w:rPr>
          <w:rFonts w:hint="eastAsia" w:ascii="宋体" w:hAnsi="宋体" w:eastAsia="宋体" w:cs="宋体"/>
          <w:spacing w:val="-8"/>
          <w:sz w:val="24"/>
          <w:szCs w:val="24"/>
        </w:rPr>
        <w:t>签</w:t>
      </w:r>
      <w:r>
        <w:rPr>
          <w:rFonts w:hint="eastAsia" w:ascii="宋体" w:hAnsi="宋体" w:eastAsia="宋体" w:cs="宋体"/>
          <w:spacing w:val="-4"/>
          <w:sz w:val="24"/>
          <w:szCs w:val="24"/>
        </w:rPr>
        <w:t>订书面的修改书。</w:t>
      </w:r>
    </w:p>
    <w:p>
      <w:pPr>
        <w:spacing w:line="376" w:lineRule="auto"/>
      </w:pPr>
      <w:r>
        <w:t xml:space="preserve"> </w:t>
      </w:r>
    </w:p>
    <w:p>
      <w:pPr>
        <w:spacing w:before="79"/>
        <w:ind w:left="41"/>
        <w:outlineLvl w:val="1"/>
        <w:rPr>
          <w:rFonts w:ascii="宋体" w:hAnsi="宋体"/>
          <w:sz w:val="24"/>
          <w:szCs w:val="24"/>
        </w:rPr>
      </w:pPr>
      <w:r>
        <w:rPr>
          <w:rFonts w:hint="eastAsia" w:ascii="宋体" w:hAnsi="宋体"/>
          <w:spacing w:val="-21"/>
          <w:sz w:val="24"/>
          <w:szCs w:val="24"/>
        </w:rPr>
        <w:t>2</w:t>
      </w:r>
      <w:r>
        <w:rPr>
          <w:rFonts w:hint="eastAsia" w:ascii="宋体" w:hAnsi="宋体"/>
          <w:spacing w:val="-17"/>
          <w:sz w:val="24"/>
          <w:szCs w:val="24"/>
        </w:rPr>
        <w:t>4</w:t>
      </w:r>
      <w:r>
        <w:rPr>
          <w:rFonts w:hint="eastAsia" w:ascii="宋体" w:hAnsi="宋体" w:eastAsia="宋体" w:cs="宋体"/>
          <w:spacing w:val="-17"/>
          <w:sz w:val="24"/>
          <w:szCs w:val="24"/>
        </w:rPr>
        <w:t>．</w:t>
      </w:r>
      <w:r>
        <w:rPr>
          <w:rFonts w:hint="eastAsia" w:ascii="宋体" w:hAnsi="宋体"/>
          <w:spacing w:val="-17"/>
          <w:sz w:val="24"/>
          <w:szCs w:val="24"/>
        </w:rPr>
        <w:t xml:space="preserve">  </w:t>
      </w:r>
      <w:r>
        <w:rPr>
          <w:rFonts w:hint="eastAsia" w:ascii="宋体" w:hAnsi="宋体" w:eastAsia="宋体" w:cs="宋体"/>
          <w:spacing w:val="-17"/>
          <w:sz w:val="24"/>
          <w:szCs w:val="24"/>
        </w:rPr>
        <w:t>转让</w:t>
      </w:r>
    </w:p>
    <w:p>
      <w:pPr>
        <w:spacing w:line="252" w:lineRule="auto"/>
      </w:pPr>
      <w:r>
        <w:t xml:space="preserve"> </w:t>
      </w:r>
    </w:p>
    <w:p>
      <w:pPr>
        <w:spacing w:before="78" w:line="388" w:lineRule="auto"/>
        <w:ind w:left="759" w:right="74" w:hanging="718"/>
        <w:rPr>
          <w:rFonts w:ascii="宋体" w:hAnsi="宋体"/>
          <w:sz w:val="24"/>
          <w:szCs w:val="24"/>
        </w:rPr>
      </w:pPr>
      <w:r>
        <w:rPr>
          <w:rFonts w:hint="eastAsia" w:ascii="宋体" w:hAnsi="宋体"/>
          <w:spacing w:val="-3"/>
          <w:sz w:val="24"/>
          <w:szCs w:val="24"/>
        </w:rPr>
        <w:t xml:space="preserve">24.1 </w:t>
      </w:r>
      <w:r>
        <w:rPr>
          <w:rFonts w:hint="eastAsia" w:ascii="宋体" w:hAnsi="宋体" w:eastAsia="宋体" w:cs="宋体"/>
          <w:spacing w:val="-3"/>
          <w:sz w:val="24"/>
          <w:szCs w:val="24"/>
        </w:rPr>
        <w:t>除买方事先书面同意外，</w:t>
      </w:r>
      <w:r>
        <w:rPr>
          <w:rFonts w:hint="eastAsia" w:ascii="宋体" w:hAnsi="宋体"/>
          <w:spacing w:val="-3"/>
          <w:sz w:val="24"/>
          <w:szCs w:val="24"/>
        </w:rPr>
        <w:t xml:space="preserve"> </w:t>
      </w:r>
      <w:r>
        <w:rPr>
          <w:rFonts w:hint="eastAsia" w:ascii="宋体" w:hAnsi="宋体" w:eastAsia="宋体" w:cs="宋体"/>
          <w:spacing w:val="-3"/>
          <w:sz w:val="24"/>
          <w:szCs w:val="24"/>
        </w:rPr>
        <w:t>卖方不得部分转让或全部转让其应履行的合同</w:t>
      </w:r>
      <w:r>
        <w:rPr>
          <w:rFonts w:hint="eastAsia" w:ascii="宋体" w:hAnsi="宋体" w:eastAsia="宋体" w:cs="宋体"/>
          <w:spacing w:val="-2"/>
          <w:sz w:val="24"/>
          <w:szCs w:val="24"/>
        </w:rPr>
        <w:t>义</w:t>
      </w:r>
      <w:r>
        <w:rPr>
          <w:rFonts w:hint="eastAsia" w:ascii="宋体" w:hAnsi="宋体"/>
          <w:sz w:val="24"/>
          <w:szCs w:val="24"/>
        </w:rPr>
        <w:t xml:space="preserve"> </w:t>
      </w:r>
      <w:r>
        <w:rPr>
          <w:rFonts w:hint="eastAsia" w:ascii="宋体" w:hAnsi="宋体" w:eastAsia="宋体" w:cs="宋体"/>
          <w:spacing w:val="-13"/>
          <w:sz w:val="24"/>
          <w:szCs w:val="24"/>
        </w:rPr>
        <w:t>务</w:t>
      </w:r>
      <w:r>
        <w:rPr>
          <w:rFonts w:hint="eastAsia" w:ascii="宋体" w:hAnsi="宋体" w:eastAsia="宋体" w:cs="宋体"/>
          <w:spacing w:val="-11"/>
          <w:sz w:val="24"/>
          <w:szCs w:val="24"/>
        </w:rPr>
        <w:t>。</w:t>
      </w:r>
    </w:p>
    <w:p>
      <w:pPr>
        <w:spacing w:before="224"/>
        <w:ind w:left="41"/>
        <w:outlineLvl w:val="1"/>
        <w:rPr>
          <w:rFonts w:ascii="宋体" w:hAnsi="宋体"/>
          <w:sz w:val="24"/>
          <w:szCs w:val="24"/>
        </w:rPr>
      </w:pPr>
      <w:r>
        <w:rPr>
          <w:rFonts w:hint="eastAsia" w:ascii="宋体" w:hAnsi="宋体"/>
          <w:spacing w:val="-14"/>
          <w:sz w:val="24"/>
          <w:szCs w:val="24"/>
        </w:rPr>
        <w:t>2</w:t>
      </w:r>
      <w:r>
        <w:rPr>
          <w:rFonts w:hint="eastAsia" w:ascii="宋体" w:hAnsi="宋体"/>
          <w:spacing w:val="-11"/>
          <w:sz w:val="24"/>
          <w:szCs w:val="24"/>
        </w:rPr>
        <w:t>5</w:t>
      </w:r>
      <w:r>
        <w:rPr>
          <w:rFonts w:hint="eastAsia" w:ascii="宋体" w:hAnsi="宋体" w:eastAsia="宋体" w:cs="宋体"/>
          <w:spacing w:val="-11"/>
          <w:sz w:val="24"/>
          <w:szCs w:val="24"/>
        </w:rPr>
        <w:t>．</w:t>
      </w:r>
      <w:r>
        <w:rPr>
          <w:rFonts w:hint="eastAsia" w:ascii="宋体" w:hAnsi="宋体"/>
          <w:spacing w:val="-11"/>
          <w:sz w:val="24"/>
          <w:szCs w:val="24"/>
        </w:rPr>
        <w:t xml:space="preserve">  </w:t>
      </w:r>
      <w:r>
        <w:rPr>
          <w:rFonts w:hint="eastAsia" w:ascii="宋体" w:hAnsi="宋体" w:eastAsia="宋体" w:cs="宋体"/>
          <w:spacing w:val="-11"/>
          <w:sz w:val="24"/>
          <w:szCs w:val="24"/>
        </w:rPr>
        <w:t>卖方履约延误</w:t>
      </w:r>
    </w:p>
    <w:p>
      <w:pPr>
        <w:spacing w:line="252" w:lineRule="auto"/>
      </w:pPr>
      <w:r>
        <w:t xml:space="preserve"> </w:t>
      </w:r>
    </w:p>
    <w:p>
      <w:pPr>
        <w:spacing w:before="78"/>
        <w:ind w:left="41"/>
        <w:rPr>
          <w:rFonts w:ascii="宋体" w:hAnsi="宋体"/>
          <w:sz w:val="24"/>
          <w:szCs w:val="24"/>
        </w:rPr>
      </w:pPr>
      <w:r>
        <w:rPr>
          <w:rFonts w:hint="eastAsia" w:ascii="宋体" w:hAnsi="宋体"/>
          <w:spacing w:val="-2"/>
          <w:sz w:val="24"/>
          <w:szCs w:val="24"/>
        </w:rPr>
        <w:t xml:space="preserve">25.1  </w:t>
      </w:r>
      <w:r>
        <w:rPr>
          <w:rFonts w:hint="eastAsia" w:ascii="宋体" w:hAnsi="宋体" w:eastAsia="宋体" w:cs="宋体"/>
          <w:spacing w:val="-2"/>
          <w:sz w:val="24"/>
          <w:szCs w:val="24"/>
        </w:rPr>
        <w:t>卖方应按照合同附</w:t>
      </w:r>
      <w:r>
        <w:rPr>
          <w:rFonts w:hint="eastAsia" w:ascii="宋体" w:hAnsi="宋体" w:eastAsia="宋体" w:cs="宋体"/>
          <w:spacing w:val="-1"/>
          <w:sz w:val="24"/>
          <w:szCs w:val="24"/>
        </w:rPr>
        <w:t>件中买方规定的时间表交货和提供服务。</w:t>
      </w:r>
    </w:p>
    <w:p>
      <w:pPr>
        <w:spacing w:before="215"/>
        <w:ind w:left="41"/>
        <w:rPr>
          <w:rFonts w:ascii="宋体" w:hAnsi="宋体"/>
          <w:sz w:val="24"/>
          <w:szCs w:val="24"/>
        </w:rPr>
      </w:pPr>
      <w:r>
        <w:rPr>
          <w:rFonts w:hint="eastAsia" w:ascii="宋体" w:hAnsi="宋体"/>
          <w:spacing w:val="-16"/>
          <w:sz w:val="24"/>
          <w:szCs w:val="24"/>
        </w:rPr>
        <w:t>25</w:t>
      </w:r>
      <w:r>
        <w:rPr>
          <w:rFonts w:hint="eastAsia" w:ascii="宋体" w:hAnsi="宋体"/>
          <w:spacing w:val="-11"/>
          <w:sz w:val="24"/>
          <w:szCs w:val="24"/>
        </w:rPr>
        <w:t>.</w:t>
      </w:r>
      <w:r>
        <w:rPr>
          <w:rFonts w:hint="eastAsia" w:ascii="宋体" w:hAnsi="宋体"/>
          <w:spacing w:val="-8"/>
          <w:sz w:val="24"/>
          <w:szCs w:val="24"/>
        </w:rPr>
        <w:t xml:space="preserve">2  </w:t>
      </w:r>
      <w:r>
        <w:rPr>
          <w:rFonts w:hint="eastAsia" w:ascii="宋体" w:hAnsi="宋体" w:eastAsia="宋体" w:cs="宋体"/>
          <w:spacing w:val="-8"/>
          <w:sz w:val="24"/>
          <w:szCs w:val="24"/>
        </w:rPr>
        <w:t>在履行合同过程中，</w:t>
      </w:r>
      <w:r>
        <w:rPr>
          <w:rFonts w:hint="eastAsia" w:ascii="宋体" w:hAnsi="宋体"/>
          <w:spacing w:val="-8"/>
          <w:sz w:val="24"/>
          <w:szCs w:val="24"/>
        </w:rPr>
        <w:t xml:space="preserve"> </w:t>
      </w:r>
      <w:r>
        <w:rPr>
          <w:rFonts w:hint="eastAsia" w:ascii="宋体" w:hAnsi="宋体" w:eastAsia="宋体" w:cs="宋体"/>
          <w:spacing w:val="-8"/>
          <w:sz w:val="24"/>
          <w:szCs w:val="24"/>
        </w:rPr>
        <w:t>如果卖方遇到妨碍按时交货和提供服务的情况时，</w:t>
      </w:r>
      <w:r>
        <w:rPr>
          <w:rFonts w:hint="eastAsia" w:ascii="宋体" w:hAnsi="宋体"/>
          <w:spacing w:val="-8"/>
          <w:sz w:val="24"/>
          <w:szCs w:val="24"/>
        </w:rPr>
        <w:t xml:space="preserve"> </w:t>
      </w:r>
      <w:r>
        <w:rPr>
          <w:rFonts w:hint="eastAsia" w:ascii="宋体" w:hAnsi="宋体" w:eastAsia="宋体" w:cs="宋体"/>
          <w:spacing w:val="-8"/>
          <w:sz w:val="24"/>
          <w:szCs w:val="24"/>
        </w:rPr>
        <w:t>应</w:t>
      </w:r>
    </w:p>
    <w:p>
      <w:pPr>
        <w:spacing w:before="216"/>
        <w:ind w:left="754"/>
        <w:rPr>
          <w:rFonts w:ascii="宋体" w:hAnsi="宋体"/>
          <w:sz w:val="24"/>
          <w:szCs w:val="24"/>
        </w:rPr>
      </w:pPr>
      <w:r>
        <w:rPr>
          <w:rFonts w:hint="eastAsia" w:ascii="宋体" w:hAnsi="宋体" w:eastAsia="宋体" w:cs="宋体"/>
          <w:spacing w:val="-6"/>
          <w:sz w:val="24"/>
          <w:szCs w:val="24"/>
        </w:rPr>
        <w:t>及</w:t>
      </w:r>
      <w:r>
        <w:rPr>
          <w:rFonts w:hint="eastAsia" w:ascii="宋体" w:hAnsi="宋体" w:eastAsia="宋体" w:cs="宋体"/>
          <w:spacing w:val="-4"/>
          <w:sz w:val="24"/>
          <w:szCs w:val="24"/>
        </w:rPr>
        <w:t>时</w:t>
      </w:r>
      <w:r>
        <w:rPr>
          <w:rFonts w:hint="eastAsia" w:ascii="宋体" w:hAnsi="宋体" w:eastAsia="宋体" w:cs="宋体"/>
          <w:spacing w:val="-3"/>
          <w:sz w:val="24"/>
          <w:szCs w:val="24"/>
        </w:rPr>
        <w:t>以书面形式将拖延的事实、可能拖延的时间和原因通知买方。买方在</w:t>
      </w:r>
    </w:p>
    <w:p>
      <w:pPr>
        <w:kinsoku/>
        <w:autoSpaceDE/>
        <w:autoSpaceDN/>
        <w:adjustRightInd/>
        <w:snapToGrid/>
        <w:textAlignment w:val="auto"/>
        <w:sectPr>
          <w:pgSz w:w="11907" w:h="16839"/>
          <w:pgMar w:top="1015" w:right="1732" w:bottom="860" w:left="1771" w:header="740" w:footer="672" w:gutter="0"/>
          <w:cols w:space="720" w:num="1"/>
        </w:sectPr>
      </w:pPr>
    </w:p>
    <w:p>
      <w:pPr>
        <w:spacing w:line="266" w:lineRule="auto"/>
      </w:pPr>
      <w:r>
        <w:t xml:space="preserve"> </w:t>
      </w:r>
    </w:p>
    <w:p>
      <w:pPr>
        <w:spacing w:line="268" w:lineRule="auto"/>
      </w:pPr>
      <w:r>
        <w:t xml:space="preserve"> </w:t>
      </w:r>
    </w:p>
    <w:p>
      <w:pPr>
        <w:spacing w:before="78" w:line="384" w:lineRule="auto"/>
        <w:ind w:left="755" w:right="30" w:firstLine="8"/>
        <w:rPr>
          <w:rFonts w:ascii="宋体" w:hAnsi="宋体"/>
          <w:sz w:val="24"/>
          <w:szCs w:val="24"/>
        </w:rPr>
      </w:pPr>
      <w:r>
        <w:rPr>
          <w:rFonts w:hint="eastAsia" w:ascii="宋体" w:hAnsi="宋体" w:eastAsia="宋体" w:cs="宋体"/>
          <w:spacing w:val="-19"/>
          <w:sz w:val="24"/>
          <w:szCs w:val="24"/>
        </w:rPr>
        <w:t>收</w:t>
      </w:r>
      <w:r>
        <w:rPr>
          <w:rFonts w:hint="eastAsia" w:ascii="宋体" w:hAnsi="宋体" w:eastAsia="宋体" w:cs="宋体"/>
          <w:spacing w:val="-10"/>
          <w:sz w:val="24"/>
          <w:szCs w:val="24"/>
        </w:rPr>
        <w:t>到卖方通知后，</w:t>
      </w:r>
      <w:r>
        <w:rPr>
          <w:rFonts w:hint="eastAsia" w:ascii="宋体" w:hAnsi="宋体"/>
          <w:spacing w:val="-10"/>
          <w:sz w:val="24"/>
          <w:szCs w:val="24"/>
        </w:rPr>
        <w:t xml:space="preserve"> </w:t>
      </w:r>
      <w:r>
        <w:rPr>
          <w:rFonts w:hint="eastAsia" w:ascii="宋体" w:hAnsi="宋体" w:eastAsia="宋体" w:cs="宋体"/>
          <w:spacing w:val="-10"/>
          <w:sz w:val="24"/>
          <w:szCs w:val="24"/>
        </w:rPr>
        <w:t>应尽快对情况进行评价，</w:t>
      </w:r>
      <w:r>
        <w:rPr>
          <w:rFonts w:hint="eastAsia" w:ascii="宋体" w:hAnsi="宋体"/>
          <w:spacing w:val="-10"/>
          <w:sz w:val="24"/>
          <w:szCs w:val="24"/>
        </w:rPr>
        <w:t xml:space="preserve"> </w:t>
      </w:r>
      <w:r>
        <w:rPr>
          <w:rFonts w:hint="eastAsia" w:ascii="宋体" w:hAnsi="宋体" w:eastAsia="宋体" w:cs="宋体"/>
          <w:spacing w:val="-10"/>
          <w:sz w:val="24"/>
          <w:szCs w:val="24"/>
        </w:rPr>
        <w:t>并确定是否酌情延长交货时间</w:t>
      </w:r>
      <w:r>
        <w:rPr>
          <w:rFonts w:hint="eastAsia" w:ascii="宋体" w:hAnsi="宋体"/>
          <w:sz w:val="24"/>
          <w:szCs w:val="24"/>
        </w:rPr>
        <w:t xml:space="preserve"> </w:t>
      </w:r>
      <w:r>
        <w:rPr>
          <w:rFonts w:hint="eastAsia" w:ascii="宋体" w:hAnsi="宋体" w:eastAsia="宋体" w:cs="宋体"/>
          <w:spacing w:val="-6"/>
          <w:sz w:val="24"/>
          <w:szCs w:val="24"/>
        </w:rPr>
        <w:t>和</w:t>
      </w:r>
      <w:r>
        <w:rPr>
          <w:rFonts w:hint="eastAsia" w:ascii="宋体" w:hAnsi="宋体" w:eastAsia="宋体" w:cs="宋体"/>
          <w:spacing w:val="-5"/>
          <w:sz w:val="24"/>
          <w:szCs w:val="24"/>
        </w:rPr>
        <w:t>提</w:t>
      </w:r>
      <w:r>
        <w:rPr>
          <w:rFonts w:hint="eastAsia" w:ascii="宋体" w:hAnsi="宋体" w:eastAsia="宋体" w:cs="宋体"/>
          <w:spacing w:val="-3"/>
          <w:sz w:val="24"/>
          <w:szCs w:val="24"/>
        </w:rPr>
        <w:t>供服务以及是否收取误期赔偿费。延期应通过修改合同的方式由双方</w:t>
      </w:r>
      <w:r>
        <w:rPr>
          <w:rFonts w:hint="eastAsia" w:ascii="宋体" w:hAnsi="宋体"/>
          <w:sz w:val="24"/>
          <w:szCs w:val="24"/>
        </w:rPr>
        <w:t xml:space="preserve"> </w:t>
      </w:r>
      <w:r>
        <w:rPr>
          <w:rFonts w:hint="eastAsia" w:ascii="宋体" w:hAnsi="宋体" w:eastAsia="宋体" w:cs="宋体"/>
          <w:spacing w:val="-10"/>
          <w:sz w:val="24"/>
          <w:szCs w:val="24"/>
        </w:rPr>
        <w:t>认可。</w:t>
      </w:r>
    </w:p>
    <w:p>
      <w:pPr>
        <w:ind w:left="41"/>
        <w:rPr>
          <w:rFonts w:ascii="宋体" w:hAnsi="宋体"/>
          <w:sz w:val="24"/>
          <w:szCs w:val="24"/>
        </w:rPr>
      </w:pPr>
      <w:r>
        <w:rPr>
          <w:rFonts w:hint="eastAsia" w:ascii="宋体" w:hAnsi="宋体"/>
          <w:spacing w:val="-10"/>
          <w:sz w:val="24"/>
          <w:szCs w:val="24"/>
        </w:rPr>
        <w:t>2</w:t>
      </w:r>
      <w:r>
        <w:rPr>
          <w:rFonts w:hint="eastAsia" w:ascii="宋体" w:hAnsi="宋体"/>
          <w:spacing w:val="-7"/>
          <w:sz w:val="24"/>
          <w:szCs w:val="24"/>
        </w:rPr>
        <w:t>5</w:t>
      </w:r>
      <w:r>
        <w:rPr>
          <w:rFonts w:hint="eastAsia" w:ascii="宋体" w:hAnsi="宋体"/>
          <w:spacing w:val="-5"/>
          <w:sz w:val="24"/>
          <w:szCs w:val="24"/>
        </w:rPr>
        <w:t xml:space="preserve">.3  </w:t>
      </w:r>
      <w:r>
        <w:rPr>
          <w:rFonts w:hint="eastAsia" w:ascii="宋体" w:hAnsi="宋体" w:eastAsia="宋体" w:cs="宋体"/>
          <w:spacing w:val="-5"/>
          <w:sz w:val="24"/>
          <w:szCs w:val="24"/>
        </w:rPr>
        <w:t>除了合同条款第</w:t>
      </w:r>
      <w:r>
        <w:rPr>
          <w:rFonts w:hint="eastAsia" w:ascii="宋体" w:hAnsi="宋体"/>
          <w:spacing w:val="-5"/>
          <w:sz w:val="24"/>
          <w:szCs w:val="24"/>
        </w:rPr>
        <w:t xml:space="preserve"> 28 </w:t>
      </w:r>
      <w:r>
        <w:rPr>
          <w:rFonts w:hint="eastAsia" w:ascii="宋体" w:hAnsi="宋体" w:eastAsia="宋体" w:cs="宋体"/>
          <w:spacing w:val="-5"/>
          <w:sz w:val="24"/>
          <w:szCs w:val="24"/>
        </w:rPr>
        <w:t>条的情况外，除非延期是根据合同条款第</w:t>
      </w:r>
      <w:r>
        <w:rPr>
          <w:rFonts w:hint="eastAsia" w:ascii="宋体" w:hAnsi="宋体"/>
          <w:spacing w:val="-5"/>
          <w:sz w:val="24"/>
          <w:szCs w:val="24"/>
        </w:rPr>
        <w:t xml:space="preserve"> 25</w:t>
      </w:r>
      <w:r>
        <w:rPr>
          <w:rFonts w:hint="eastAsia" w:ascii="宋体" w:hAnsi="宋体" w:eastAsia="宋体" w:cs="宋体"/>
          <w:spacing w:val="-5"/>
          <w:sz w:val="24"/>
          <w:szCs w:val="24"/>
        </w:rPr>
        <w:t>．</w:t>
      </w:r>
      <w:r>
        <w:rPr>
          <w:rFonts w:hint="eastAsia" w:ascii="宋体" w:hAnsi="宋体"/>
          <w:spacing w:val="-5"/>
          <w:sz w:val="24"/>
          <w:szCs w:val="24"/>
        </w:rPr>
        <w:t xml:space="preserve">2 </w:t>
      </w:r>
      <w:r>
        <w:rPr>
          <w:rFonts w:hint="eastAsia" w:ascii="宋体" w:hAnsi="宋体" w:eastAsia="宋体" w:cs="宋体"/>
          <w:spacing w:val="-5"/>
          <w:sz w:val="24"/>
          <w:szCs w:val="24"/>
        </w:rPr>
        <w:t>条的</w:t>
      </w:r>
    </w:p>
    <w:p>
      <w:pPr>
        <w:spacing w:before="214" w:line="391" w:lineRule="auto"/>
        <w:ind w:left="759" w:right="32"/>
        <w:rPr>
          <w:rFonts w:ascii="宋体" w:hAnsi="宋体"/>
          <w:sz w:val="24"/>
          <w:szCs w:val="24"/>
        </w:rPr>
      </w:pPr>
      <w:r>
        <w:rPr>
          <w:rFonts w:hint="eastAsia" w:ascii="宋体" w:hAnsi="宋体" w:eastAsia="宋体" w:cs="宋体"/>
          <w:spacing w:val="-17"/>
          <w:sz w:val="24"/>
          <w:szCs w:val="24"/>
        </w:rPr>
        <w:t>规</w:t>
      </w:r>
      <w:r>
        <w:rPr>
          <w:rFonts w:hint="eastAsia" w:ascii="宋体" w:hAnsi="宋体" w:eastAsia="宋体" w:cs="宋体"/>
          <w:spacing w:val="-10"/>
          <w:sz w:val="24"/>
          <w:szCs w:val="24"/>
        </w:rPr>
        <w:t>定取得同意而不收取误期赔偿费之外，</w:t>
      </w:r>
      <w:r>
        <w:rPr>
          <w:rFonts w:hint="eastAsia" w:ascii="宋体" w:hAnsi="宋体"/>
          <w:spacing w:val="-10"/>
          <w:sz w:val="24"/>
          <w:szCs w:val="24"/>
        </w:rPr>
        <w:t xml:space="preserve"> </w:t>
      </w:r>
      <w:r>
        <w:rPr>
          <w:rFonts w:hint="eastAsia" w:ascii="宋体" w:hAnsi="宋体" w:eastAsia="宋体" w:cs="宋体"/>
          <w:spacing w:val="-10"/>
          <w:sz w:val="24"/>
          <w:szCs w:val="24"/>
        </w:rPr>
        <w:t>卖方拖延交货和提供服务，</w:t>
      </w:r>
      <w:r>
        <w:rPr>
          <w:rFonts w:hint="eastAsia" w:ascii="宋体" w:hAnsi="宋体"/>
          <w:spacing w:val="-10"/>
          <w:sz w:val="24"/>
          <w:szCs w:val="24"/>
        </w:rPr>
        <w:t xml:space="preserve"> </w:t>
      </w:r>
      <w:r>
        <w:rPr>
          <w:rFonts w:hint="eastAsia" w:ascii="宋体" w:hAnsi="宋体" w:eastAsia="宋体" w:cs="宋体"/>
          <w:spacing w:val="-10"/>
          <w:sz w:val="24"/>
          <w:szCs w:val="24"/>
        </w:rPr>
        <w:t>将按</w:t>
      </w:r>
      <w:r>
        <w:rPr>
          <w:rFonts w:hint="eastAsia" w:ascii="宋体" w:hAnsi="宋体"/>
          <w:sz w:val="24"/>
          <w:szCs w:val="24"/>
        </w:rPr>
        <w:t xml:space="preserve"> </w:t>
      </w:r>
      <w:r>
        <w:rPr>
          <w:rFonts w:hint="eastAsia" w:ascii="宋体" w:hAnsi="宋体" w:eastAsia="宋体" w:cs="宋体"/>
          <w:spacing w:val="-14"/>
          <w:sz w:val="24"/>
          <w:szCs w:val="24"/>
        </w:rPr>
        <w:t>合</w:t>
      </w:r>
      <w:r>
        <w:rPr>
          <w:rFonts w:hint="eastAsia" w:ascii="宋体" w:hAnsi="宋体" w:eastAsia="宋体" w:cs="宋体"/>
          <w:spacing w:val="-7"/>
          <w:sz w:val="24"/>
          <w:szCs w:val="24"/>
        </w:rPr>
        <w:t>同条款第</w:t>
      </w:r>
      <w:r>
        <w:rPr>
          <w:rFonts w:hint="eastAsia" w:ascii="宋体" w:hAnsi="宋体"/>
          <w:spacing w:val="-7"/>
          <w:sz w:val="24"/>
          <w:szCs w:val="24"/>
        </w:rPr>
        <w:t xml:space="preserve"> 26 </w:t>
      </w:r>
      <w:r>
        <w:rPr>
          <w:rFonts w:hint="eastAsia" w:ascii="宋体" w:hAnsi="宋体" w:eastAsia="宋体" w:cs="宋体"/>
          <w:spacing w:val="-7"/>
          <w:sz w:val="24"/>
          <w:szCs w:val="24"/>
        </w:rPr>
        <w:t>条的规定被收取误期赔偿费。</w:t>
      </w:r>
    </w:p>
    <w:p>
      <w:pPr>
        <w:spacing w:before="217"/>
        <w:ind w:left="41"/>
        <w:outlineLvl w:val="1"/>
        <w:rPr>
          <w:rFonts w:ascii="宋体" w:hAnsi="宋体"/>
          <w:sz w:val="24"/>
          <w:szCs w:val="24"/>
        </w:rPr>
      </w:pPr>
      <w:r>
        <w:rPr>
          <w:rFonts w:hint="eastAsia" w:ascii="宋体" w:hAnsi="宋体"/>
          <w:spacing w:val="-18"/>
          <w:sz w:val="24"/>
          <w:szCs w:val="24"/>
        </w:rPr>
        <w:t>2</w:t>
      </w:r>
      <w:r>
        <w:rPr>
          <w:rFonts w:hint="eastAsia" w:ascii="宋体" w:hAnsi="宋体"/>
          <w:spacing w:val="-12"/>
          <w:sz w:val="24"/>
          <w:szCs w:val="24"/>
        </w:rPr>
        <w:t>6</w:t>
      </w:r>
      <w:r>
        <w:rPr>
          <w:rFonts w:hint="eastAsia" w:ascii="宋体" w:hAnsi="宋体" w:eastAsia="宋体" w:cs="宋体"/>
          <w:spacing w:val="-12"/>
          <w:sz w:val="24"/>
          <w:szCs w:val="24"/>
        </w:rPr>
        <w:t>．</w:t>
      </w:r>
      <w:r>
        <w:rPr>
          <w:rFonts w:hint="eastAsia" w:ascii="宋体" w:hAnsi="宋体"/>
          <w:spacing w:val="-12"/>
          <w:sz w:val="24"/>
          <w:szCs w:val="24"/>
        </w:rPr>
        <w:t xml:space="preserve">  </w:t>
      </w:r>
      <w:r>
        <w:rPr>
          <w:rFonts w:hint="eastAsia" w:ascii="宋体" w:hAnsi="宋体" w:eastAsia="宋体" w:cs="宋体"/>
          <w:spacing w:val="-12"/>
          <w:sz w:val="24"/>
          <w:szCs w:val="24"/>
        </w:rPr>
        <w:t>误期赔偿费</w:t>
      </w:r>
    </w:p>
    <w:p>
      <w:pPr>
        <w:spacing w:line="252" w:lineRule="auto"/>
      </w:pPr>
      <w:r>
        <w:t xml:space="preserve"> </w:t>
      </w:r>
    </w:p>
    <w:p>
      <w:pPr>
        <w:spacing w:before="78"/>
        <w:ind w:left="41"/>
        <w:rPr>
          <w:rFonts w:ascii="宋体" w:hAnsi="宋体"/>
          <w:sz w:val="24"/>
          <w:szCs w:val="24"/>
        </w:rPr>
      </w:pPr>
      <w:r>
        <w:rPr>
          <w:rFonts w:hint="eastAsia" w:ascii="宋体" w:hAnsi="宋体"/>
          <w:spacing w:val="-4"/>
          <w:sz w:val="24"/>
          <w:szCs w:val="24"/>
        </w:rPr>
        <w:t xml:space="preserve">26.1  </w:t>
      </w:r>
      <w:r>
        <w:rPr>
          <w:rFonts w:hint="eastAsia" w:ascii="宋体" w:hAnsi="宋体" w:eastAsia="宋体" w:cs="宋体"/>
          <w:spacing w:val="-4"/>
          <w:sz w:val="24"/>
          <w:szCs w:val="24"/>
        </w:rPr>
        <w:t>除合同条款第</w:t>
      </w:r>
      <w:r>
        <w:rPr>
          <w:rFonts w:hint="eastAsia" w:ascii="宋体" w:hAnsi="宋体"/>
          <w:spacing w:val="-4"/>
          <w:sz w:val="24"/>
          <w:szCs w:val="24"/>
        </w:rPr>
        <w:t xml:space="preserve"> </w:t>
      </w:r>
      <w:r>
        <w:rPr>
          <w:rFonts w:hint="eastAsia" w:ascii="宋体" w:hAnsi="宋体"/>
          <w:spacing w:val="-2"/>
          <w:sz w:val="24"/>
          <w:szCs w:val="24"/>
        </w:rPr>
        <w:t xml:space="preserve">28 </w:t>
      </w:r>
      <w:r>
        <w:rPr>
          <w:rFonts w:hint="eastAsia" w:ascii="宋体" w:hAnsi="宋体" w:eastAsia="宋体" w:cs="宋体"/>
          <w:spacing w:val="-2"/>
          <w:sz w:val="24"/>
          <w:szCs w:val="24"/>
        </w:rPr>
        <w:t>条规定的情况外，如果卖方没有按照合同规定的时间交</w:t>
      </w:r>
    </w:p>
    <w:p>
      <w:pPr>
        <w:spacing w:before="215" w:line="386" w:lineRule="auto"/>
        <w:ind w:left="758" w:right="30" w:firstLine="5"/>
        <w:rPr>
          <w:rFonts w:ascii="宋体" w:hAnsi="宋体"/>
          <w:sz w:val="24"/>
          <w:szCs w:val="24"/>
        </w:rPr>
      </w:pPr>
      <w:r>
        <w:rPr>
          <w:rFonts w:hint="eastAsia" w:ascii="宋体" w:hAnsi="宋体" w:eastAsia="宋体" w:cs="宋体"/>
          <w:spacing w:val="-20"/>
          <w:sz w:val="24"/>
          <w:szCs w:val="24"/>
        </w:rPr>
        <w:t>货</w:t>
      </w:r>
      <w:r>
        <w:rPr>
          <w:rFonts w:hint="eastAsia" w:ascii="宋体" w:hAnsi="宋体" w:eastAsia="宋体" w:cs="宋体"/>
          <w:spacing w:val="-12"/>
          <w:sz w:val="24"/>
          <w:szCs w:val="24"/>
        </w:rPr>
        <w:t>和</w:t>
      </w:r>
      <w:r>
        <w:rPr>
          <w:rFonts w:hint="eastAsia" w:ascii="宋体" w:hAnsi="宋体" w:eastAsia="宋体" w:cs="宋体"/>
          <w:spacing w:val="-10"/>
          <w:sz w:val="24"/>
          <w:szCs w:val="24"/>
        </w:rPr>
        <w:t>提供服务，</w:t>
      </w:r>
      <w:r>
        <w:rPr>
          <w:rFonts w:hint="eastAsia" w:ascii="宋体" w:hAnsi="宋体"/>
          <w:spacing w:val="-10"/>
          <w:sz w:val="24"/>
          <w:szCs w:val="24"/>
        </w:rPr>
        <w:t xml:space="preserve"> </w:t>
      </w:r>
      <w:r>
        <w:rPr>
          <w:rFonts w:hint="eastAsia" w:ascii="宋体" w:hAnsi="宋体" w:eastAsia="宋体" w:cs="宋体"/>
          <w:spacing w:val="-10"/>
          <w:sz w:val="24"/>
          <w:szCs w:val="24"/>
        </w:rPr>
        <w:t>买方应在不影响合同项下的其他补救措施的情况下，</w:t>
      </w:r>
      <w:r>
        <w:rPr>
          <w:rFonts w:hint="eastAsia" w:ascii="宋体" w:hAnsi="宋体"/>
          <w:spacing w:val="-10"/>
          <w:sz w:val="24"/>
          <w:szCs w:val="24"/>
        </w:rPr>
        <w:t xml:space="preserve"> </w:t>
      </w:r>
      <w:r>
        <w:rPr>
          <w:rFonts w:hint="eastAsia" w:ascii="宋体" w:hAnsi="宋体" w:eastAsia="宋体" w:cs="宋体"/>
          <w:spacing w:val="-10"/>
          <w:sz w:val="24"/>
          <w:szCs w:val="24"/>
        </w:rPr>
        <w:t>从合</w:t>
      </w:r>
      <w:r>
        <w:rPr>
          <w:rFonts w:hint="eastAsia" w:ascii="宋体" w:hAnsi="宋体"/>
          <w:sz w:val="24"/>
          <w:szCs w:val="24"/>
        </w:rPr>
        <w:t xml:space="preserve"> </w:t>
      </w:r>
      <w:r>
        <w:rPr>
          <w:rFonts w:hint="eastAsia" w:ascii="宋体" w:hAnsi="宋体" w:eastAsia="宋体" w:cs="宋体"/>
          <w:spacing w:val="-6"/>
          <w:sz w:val="24"/>
          <w:szCs w:val="24"/>
        </w:rPr>
        <w:t>同价</w:t>
      </w:r>
      <w:r>
        <w:rPr>
          <w:rFonts w:hint="eastAsia" w:ascii="宋体" w:hAnsi="宋体" w:eastAsia="宋体" w:cs="宋体"/>
          <w:spacing w:val="-4"/>
          <w:sz w:val="24"/>
          <w:szCs w:val="24"/>
        </w:rPr>
        <w:t>中</w:t>
      </w:r>
      <w:r>
        <w:rPr>
          <w:rFonts w:hint="eastAsia" w:ascii="宋体" w:hAnsi="宋体" w:eastAsia="宋体" w:cs="宋体"/>
          <w:spacing w:val="-3"/>
          <w:sz w:val="24"/>
          <w:szCs w:val="24"/>
        </w:rPr>
        <w:t>扣除误期赔偿费。每延误一周的赔偿费按迟交货物交货价或未提供</w:t>
      </w:r>
      <w:r>
        <w:rPr>
          <w:rFonts w:hint="eastAsia" w:ascii="宋体" w:hAnsi="宋体"/>
          <w:sz w:val="24"/>
          <w:szCs w:val="24"/>
        </w:rPr>
        <w:t xml:space="preserve"> </w:t>
      </w:r>
      <w:r>
        <w:rPr>
          <w:rFonts w:hint="eastAsia" w:ascii="宋体" w:hAnsi="宋体" w:eastAsia="宋体" w:cs="宋体"/>
          <w:spacing w:val="1"/>
          <w:sz w:val="24"/>
          <w:szCs w:val="24"/>
        </w:rPr>
        <w:t>服务的服务</w:t>
      </w:r>
      <w:r>
        <w:rPr>
          <w:rFonts w:hint="eastAsia" w:ascii="宋体" w:hAnsi="宋体" w:eastAsia="宋体" w:cs="宋体"/>
          <w:sz w:val="24"/>
          <w:szCs w:val="24"/>
        </w:rPr>
        <w:t>费用的百分之零点五</w:t>
      </w:r>
      <w:r>
        <w:rPr>
          <w:rFonts w:hint="eastAsia" w:ascii="宋体" w:hAnsi="宋体"/>
          <w:sz w:val="24"/>
          <w:szCs w:val="24"/>
        </w:rPr>
        <w:t>(0.5</w:t>
      </w:r>
      <w:r>
        <w:rPr>
          <w:rFonts w:hint="eastAsia" w:ascii="宋体" w:hAnsi="宋体" w:eastAsia="宋体" w:cs="宋体"/>
          <w:sz w:val="24"/>
          <w:szCs w:val="24"/>
        </w:rPr>
        <w:t>％</w:t>
      </w:r>
      <w:r>
        <w:rPr>
          <w:rFonts w:hint="eastAsia" w:ascii="宋体" w:hAnsi="宋体"/>
          <w:sz w:val="24"/>
          <w:szCs w:val="24"/>
        </w:rPr>
        <w:t>)</w:t>
      </w:r>
      <w:r>
        <w:rPr>
          <w:rFonts w:hint="eastAsia" w:ascii="宋体" w:hAnsi="宋体" w:eastAsia="宋体" w:cs="宋体"/>
          <w:sz w:val="24"/>
          <w:szCs w:val="24"/>
        </w:rPr>
        <w:t>计收，不足一周按一周计算。直</w:t>
      </w:r>
      <w:r>
        <w:rPr>
          <w:rFonts w:hint="eastAsia" w:ascii="宋体" w:hAnsi="宋体"/>
          <w:sz w:val="24"/>
          <w:szCs w:val="24"/>
        </w:rPr>
        <w:t xml:space="preserve"> </w:t>
      </w:r>
      <w:r>
        <w:rPr>
          <w:rFonts w:hint="eastAsia" w:ascii="宋体" w:hAnsi="宋体" w:eastAsia="宋体" w:cs="宋体"/>
          <w:spacing w:val="-6"/>
          <w:sz w:val="24"/>
          <w:szCs w:val="24"/>
        </w:rPr>
        <w:t>至交</w:t>
      </w:r>
      <w:r>
        <w:rPr>
          <w:rFonts w:hint="eastAsia" w:ascii="宋体" w:hAnsi="宋体" w:eastAsia="宋体" w:cs="宋体"/>
          <w:spacing w:val="-4"/>
          <w:sz w:val="24"/>
          <w:szCs w:val="24"/>
        </w:rPr>
        <w:t>货</w:t>
      </w:r>
      <w:r>
        <w:rPr>
          <w:rFonts w:hint="eastAsia" w:ascii="宋体" w:hAnsi="宋体" w:eastAsia="宋体" w:cs="宋体"/>
          <w:spacing w:val="-3"/>
          <w:sz w:val="24"/>
          <w:szCs w:val="24"/>
        </w:rPr>
        <w:t>或提供服务为止。误期赔偿费的最高限额在</w:t>
      </w:r>
      <w:r>
        <w:rPr>
          <w:spacing w:val="-3"/>
          <w:sz w:val="24"/>
          <w:szCs w:val="24"/>
        </w:rPr>
        <w:t>“</w:t>
      </w:r>
      <w:r>
        <w:rPr>
          <w:rFonts w:hint="eastAsia" w:ascii="宋体" w:hAnsi="宋体" w:eastAsia="宋体" w:cs="宋体"/>
          <w:spacing w:val="-3"/>
          <w:sz w:val="24"/>
          <w:szCs w:val="24"/>
        </w:rPr>
        <w:t>合同条款资料表</w:t>
      </w:r>
      <w:r>
        <w:rPr>
          <w:spacing w:val="-3"/>
          <w:sz w:val="24"/>
          <w:szCs w:val="24"/>
        </w:rPr>
        <w:t>”</w:t>
      </w:r>
      <w:r>
        <w:rPr>
          <w:rFonts w:hint="eastAsia" w:ascii="宋体" w:hAnsi="宋体" w:eastAsia="宋体" w:cs="宋体"/>
          <w:spacing w:val="-3"/>
          <w:sz w:val="24"/>
          <w:szCs w:val="24"/>
        </w:rPr>
        <w:t>中</w:t>
      </w:r>
      <w:r>
        <w:rPr>
          <w:rFonts w:hint="eastAsia" w:ascii="宋体" w:hAnsi="宋体"/>
          <w:sz w:val="24"/>
          <w:szCs w:val="24"/>
        </w:rPr>
        <w:t xml:space="preserve"> </w:t>
      </w:r>
      <w:r>
        <w:rPr>
          <w:rFonts w:hint="eastAsia" w:ascii="宋体" w:hAnsi="宋体" w:eastAsia="宋体" w:cs="宋体"/>
          <w:spacing w:val="-7"/>
          <w:sz w:val="24"/>
          <w:szCs w:val="24"/>
        </w:rPr>
        <w:t>以合同价格的百分比给出。一旦达到误期赔偿费的最高限额，</w:t>
      </w:r>
      <w:r>
        <w:rPr>
          <w:rFonts w:hint="eastAsia" w:ascii="宋体" w:hAnsi="宋体"/>
          <w:spacing w:val="-7"/>
          <w:sz w:val="24"/>
          <w:szCs w:val="24"/>
        </w:rPr>
        <w:t xml:space="preserve"> </w:t>
      </w:r>
      <w:r>
        <w:rPr>
          <w:rFonts w:hint="eastAsia" w:ascii="宋体" w:hAnsi="宋体" w:eastAsia="宋体" w:cs="宋体"/>
          <w:spacing w:val="-7"/>
          <w:sz w:val="24"/>
          <w:szCs w:val="24"/>
        </w:rPr>
        <w:t>买方可考</w:t>
      </w:r>
      <w:r>
        <w:rPr>
          <w:rFonts w:hint="eastAsia" w:ascii="宋体" w:hAnsi="宋体" w:eastAsia="宋体" w:cs="宋体"/>
          <w:spacing w:val="-2"/>
          <w:sz w:val="24"/>
          <w:szCs w:val="24"/>
        </w:rPr>
        <w:t>虑</w:t>
      </w:r>
      <w:r>
        <w:rPr>
          <w:rFonts w:hint="eastAsia" w:ascii="宋体" w:hAnsi="宋体"/>
          <w:sz w:val="24"/>
          <w:szCs w:val="24"/>
        </w:rPr>
        <w:t xml:space="preserve"> </w:t>
      </w:r>
      <w:r>
        <w:rPr>
          <w:rFonts w:hint="eastAsia" w:ascii="宋体" w:hAnsi="宋体" w:eastAsia="宋体" w:cs="宋体"/>
          <w:spacing w:val="-8"/>
          <w:sz w:val="24"/>
          <w:szCs w:val="24"/>
        </w:rPr>
        <w:t>根据合同条款第</w:t>
      </w:r>
      <w:r>
        <w:rPr>
          <w:rFonts w:hint="eastAsia" w:ascii="宋体" w:hAnsi="宋体"/>
          <w:spacing w:val="-8"/>
          <w:sz w:val="24"/>
          <w:szCs w:val="24"/>
        </w:rPr>
        <w:t xml:space="preserve"> 27 </w:t>
      </w:r>
      <w:r>
        <w:rPr>
          <w:rFonts w:hint="eastAsia" w:ascii="宋体" w:hAnsi="宋体" w:eastAsia="宋体" w:cs="宋体"/>
          <w:spacing w:val="-8"/>
          <w:sz w:val="24"/>
          <w:szCs w:val="24"/>
        </w:rPr>
        <w:t>条的规定终止合同</w:t>
      </w:r>
      <w:r>
        <w:rPr>
          <w:rFonts w:hint="eastAsia" w:ascii="宋体" w:hAnsi="宋体" w:eastAsia="宋体" w:cs="宋体"/>
          <w:spacing w:val="-7"/>
          <w:sz w:val="24"/>
          <w:szCs w:val="24"/>
        </w:rPr>
        <w:t>。</w:t>
      </w:r>
    </w:p>
    <w:p>
      <w:pPr>
        <w:spacing w:before="222"/>
        <w:ind w:left="41"/>
        <w:outlineLvl w:val="1"/>
        <w:rPr>
          <w:rFonts w:ascii="宋体" w:hAnsi="宋体"/>
          <w:sz w:val="24"/>
          <w:szCs w:val="24"/>
        </w:rPr>
      </w:pPr>
      <w:r>
        <w:rPr>
          <w:rFonts w:hint="eastAsia" w:ascii="宋体" w:hAnsi="宋体"/>
          <w:spacing w:val="-14"/>
          <w:sz w:val="24"/>
          <w:szCs w:val="24"/>
        </w:rPr>
        <w:t>2</w:t>
      </w:r>
      <w:r>
        <w:rPr>
          <w:rFonts w:hint="eastAsia" w:ascii="宋体" w:hAnsi="宋体"/>
          <w:spacing w:val="-11"/>
          <w:sz w:val="24"/>
          <w:szCs w:val="24"/>
        </w:rPr>
        <w:t>7</w:t>
      </w:r>
      <w:r>
        <w:rPr>
          <w:rFonts w:hint="eastAsia" w:ascii="宋体" w:hAnsi="宋体" w:eastAsia="宋体" w:cs="宋体"/>
          <w:spacing w:val="-11"/>
          <w:sz w:val="24"/>
          <w:szCs w:val="24"/>
        </w:rPr>
        <w:t>．</w:t>
      </w:r>
      <w:r>
        <w:rPr>
          <w:rFonts w:hint="eastAsia" w:ascii="宋体" w:hAnsi="宋体"/>
          <w:spacing w:val="-11"/>
          <w:sz w:val="24"/>
          <w:szCs w:val="24"/>
        </w:rPr>
        <w:t xml:space="preserve">  </w:t>
      </w:r>
      <w:r>
        <w:rPr>
          <w:rFonts w:hint="eastAsia" w:ascii="宋体" w:hAnsi="宋体" w:eastAsia="宋体" w:cs="宋体"/>
          <w:spacing w:val="-11"/>
          <w:sz w:val="24"/>
          <w:szCs w:val="24"/>
        </w:rPr>
        <w:t>违约终止合同</w:t>
      </w:r>
    </w:p>
    <w:p>
      <w:pPr>
        <w:spacing w:line="249" w:lineRule="auto"/>
      </w:pPr>
      <w:r>
        <w:t xml:space="preserve"> </w:t>
      </w:r>
    </w:p>
    <w:p>
      <w:pPr>
        <w:spacing w:before="78"/>
        <w:ind w:left="41"/>
        <w:rPr>
          <w:rFonts w:ascii="宋体" w:hAnsi="宋体"/>
          <w:sz w:val="24"/>
          <w:szCs w:val="24"/>
        </w:rPr>
      </w:pPr>
      <w:r>
        <w:rPr>
          <w:rFonts w:hint="eastAsia" w:ascii="宋体" w:hAnsi="宋体"/>
          <w:spacing w:val="-4"/>
          <w:sz w:val="24"/>
          <w:szCs w:val="24"/>
        </w:rPr>
        <w:t xml:space="preserve">27.1  </w:t>
      </w:r>
      <w:r>
        <w:rPr>
          <w:rFonts w:hint="eastAsia" w:ascii="宋体" w:hAnsi="宋体" w:eastAsia="宋体" w:cs="宋体"/>
          <w:spacing w:val="-4"/>
          <w:sz w:val="24"/>
          <w:szCs w:val="24"/>
        </w:rPr>
        <w:t>在买方对卖方违</w:t>
      </w:r>
      <w:r>
        <w:rPr>
          <w:rFonts w:hint="eastAsia" w:ascii="宋体" w:hAnsi="宋体" w:eastAsia="宋体" w:cs="宋体"/>
          <w:spacing w:val="-2"/>
          <w:sz w:val="24"/>
          <w:szCs w:val="24"/>
        </w:rPr>
        <w:t>约而采取的任何补救措施不受影响的情况下，买方可向卖</w:t>
      </w:r>
    </w:p>
    <w:p>
      <w:pPr>
        <w:spacing w:before="215"/>
        <w:ind w:left="759"/>
        <w:rPr>
          <w:rFonts w:ascii="宋体" w:hAnsi="宋体"/>
          <w:sz w:val="24"/>
          <w:szCs w:val="24"/>
        </w:rPr>
      </w:pPr>
      <w:r>
        <w:rPr>
          <w:rFonts w:hint="eastAsia" w:ascii="宋体" w:hAnsi="宋体" w:eastAsia="宋体" w:cs="宋体"/>
          <w:spacing w:val="-4"/>
          <w:sz w:val="24"/>
          <w:szCs w:val="24"/>
        </w:rPr>
        <w:t>方发出书面违约通</w:t>
      </w:r>
      <w:r>
        <w:rPr>
          <w:rFonts w:hint="eastAsia" w:ascii="宋体" w:hAnsi="宋体" w:eastAsia="宋体" w:cs="宋体"/>
          <w:spacing w:val="-3"/>
          <w:sz w:val="24"/>
          <w:szCs w:val="24"/>
        </w:rPr>
        <w:t>知</w:t>
      </w:r>
      <w:r>
        <w:rPr>
          <w:rFonts w:hint="eastAsia" w:ascii="宋体" w:hAnsi="宋体" w:eastAsia="宋体" w:cs="宋体"/>
          <w:spacing w:val="-2"/>
          <w:sz w:val="24"/>
          <w:szCs w:val="24"/>
        </w:rPr>
        <w:t>书，提出终止部分或全部合同：</w:t>
      </w:r>
    </w:p>
    <w:p>
      <w:pPr>
        <w:spacing w:before="218" w:line="300" w:lineRule="auto"/>
        <w:ind w:left="1303" w:right="28" w:hanging="383"/>
        <w:rPr>
          <w:rFonts w:ascii="宋体" w:hAnsi="宋体"/>
          <w:sz w:val="24"/>
          <w:szCs w:val="24"/>
        </w:rPr>
      </w:pPr>
      <w:r>
        <w:rPr>
          <w:rFonts w:hint="eastAsia" w:ascii="宋体" w:hAnsi="宋体"/>
          <w:spacing w:val="-1"/>
          <w:sz w:val="24"/>
          <w:szCs w:val="24"/>
        </w:rPr>
        <w:t>(</w:t>
      </w:r>
      <w:r>
        <w:rPr>
          <w:rFonts w:hint="eastAsia" w:ascii="宋体" w:hAnsi="宋体"/>
          <w:sz w:val="24"/>
          <w:szCs w:val="24"/>
        </w:rPr>
        <w:t>l</w:t>
      </w:r>
      <w:r>
        <w:rPr>
          <w:rFonts w:hint="eastAsia" w:ascii="宋体" w:hAnsi="宋体"/>
          <w:spacing w:val="-1"/>
          <w:sz w:val="24"/>
          <w:szCs w:val="24"/>
        </w:rPr>
        <w:t xml:space="preserve">) </w:t>
      </w:r>
      <w:r>
        <w:rPr>
          <w:rFonts w:hint="eastAsia" w:ascii="宋体" w:hAnsi="宋体" w:eastAsia="宋体" w:cs="宋体"/>
          <w:spacing w:val="-1"/>
          <w:sz w:val="24"/>
          <w:szCs w:val="24"/>
        </w:rPr>
        <w:t>如果卖方未能在合同规定的限期或买方根据合同</w:t>
      </w:r>
      <w:r>
        <w:rPr>
          <w:rFonts w:hint="eastAsia" w:ascii="宋体" w:hAnsi="宋体" w:eastAsia="宋体" w:cs="宋体"/>
          <w:sz w:val="24"/>
          <w:szCs w:val="24"/>
        </w:rPr>
        <w:t>条款第</w:t>
      </w:r>
      <w:r>
        <w:rPr>
          <w:rFonts w:hint="eastAsia" w:ascii="宋体" w:hAnsi="宋体"/>
          <w:sz w:val="24"/>
          <w:szCs w:val="24"/>
        </w:rPr>
        <w:t xml:space="preserve"> 26 </w:t>
      </w:r>
      <w:r>
        <w:rPr>
          <w:rFonts w:hint="eastAsia" w:ascii="宋体" w:hAnsi="宋体" w:eastAsia="宋体" w:cs="宋体"/>
          <w:sz w:val="24"/>
          <w:szCs w:val="24"/>
        </w:rPr>
        <w:t>条的规</w:t>
      </w:r>
      <w:r>
        <w:rPr>
          <w:rFonts w:hint="eastAsia" w:ascii="宋体" w:hAnsi="宋体"/>
          <w:sz w:val="24"/>
          <w:szCs w:val="24"/>
        </w:rPr>
        <w:t xml:space="preserve"> </w:t>
      </w:r>
      <w:r>
        <w:rPr>
          <w:rFonts w:hint="eastAsia" w:ascii="宋体" w:hAnsi="宋体" w:eastAsia="宋体" w:cs="宋体"/>
          <w:spacing w:val="-6"/>
          <w:sz w:val="24"/>
          <w:szCs w:val="24"/>
        </w:rPr>
        <w:t>定</w:t>
      </w:r>
      <w:r>
        <w:rPr>
          <w:rFonts w:hint="eastAsia" w:ascii="宋体" w:hAnsi="宋体" w:eastAsia="宋体" w:cs="宋体"/>
          <w:spacing w:val="-3"/>
          <w:sz w:val="24"/>
          <w:szCs w:val="24"/>
        </w:rPr>
        <w:t>同意延长的限期内提供部分或全部货物和服务；</w:t>
      </w:r>
    </w:p>
    <w:p>
      <w:pPr>
        <w:spacing w:before="214"/>
        <w:ind w:left="920"/>
        <w:rPr>
          <w:rFonts w:ascii="宋体" w:hAnsi="宋体"/>
          <w:sz w:val="24"/>
          <w:szCs w:val="24"/>
        </w:rPr>
      </w:pPr>
      <w:r>
        <w:rPr>
          <w:rFonts w:hint="eastAsia" w:ascii="宋体" w:hAnsi="宋体"/>
          <w:spacing w:val="-6"/>
          <w:sz w:val="24"/>
          <w:szCs w:val="24"/>
        </w:rPr>
        <w:t xml:space="preserve">(2) </w:t>
      </w:r>
      <w:r>
        <w:rPr>
          <w:rFonts w:hint="eastAsia" w:ascii="宋体" w:hAnsi="宋体" w:eastAsia="宋体" w:cs="宋体"/>
          <w:spacing w:val="-3"/>
          <w:sz w:val="24"/>
          <w:szCs w:val="24"/>
        </w:rPr>
        <w:t>如果卖方未能履行合同规定的其它任何义务。</w:t>
      </w:r>
    </w:p>
    <w:p>
      <w:pPr>
        <w:spacing w:before="216" w:line="300" w:lineRule="auto"/>
        <w:ind w:left="1300" w:right="27" w:hanging="380"/>
        <w:rPr>
          <w:rFonts w:ascii="宋体" w:hAnsi="宋体"/>
          <w:sz w:val="24"/>
          <w:szCs w:val="24"/>
        </w:rPr>
      </w:pPr>
      <w:r>
        <w:rPr>
          <w:rFonts w:hint="eastAsia" w:ascii="宋体" w:hAnsi="宋体"/>
          <w:spacing w:val="12"/>
          <w:sz w:val="24"/>
          <w:szCs w:val="24"/>
        </w:rPr>
        <w:t xml:space="preserve">(3) </w:t>
      </w:r>
      <w:r>
        <w:rPr>
          <w:rFonts w:hint="eastAsia" w:ascii="宋体" w:hAnsi="宋体" w:eastAsia="宋体" w:cs="宋体"/>
          <w:spacing w:val="7"/>
          <w:sz w:val="24"/>
          <w:szCs w:val="24"/>
        </w:rPr>
        <w:t>如</w:t>
      </w:r>
      <w:r>
        <w:rPr>
          <w:rFonts w:hint="eastAsia" w:ascii="宋体" w:hAnsi="宋体" w:eastAsia="宋体" w:cs="宋体"/>
          <w:spacing w:val="6"/>
          <w:sz w:val="24"/>
          <w:szCs w:val="24"/>
        </w:rPr>
        <w:t>果买方认为卖方在本合同的竞争和实施过程中有腐败和欺诈行</w:t>
      </w:r>
      <w:r>
        <w:rPr>
          <w:rFonts w:hint="eastAsia" w:ascii="宋体" w:hAnsi="宋体"/>
          <w:sz w:val="24"/>
          <w:szCs w:val="24"/>
        </w:rPr>
        <w:t xml:space="preserve"> </w:t>
      </w:r>
      <w:r>
        <w:rPr>
          <w:rFonts w:hint="eastAsia" w:ascii="宋体" w:hAnsi="宋体" w:eastAsia="宋体" w:cs="宋体"/>
          <w:spacing w:val="-8"/>
          <w:sz w:val="24"/>
          <w:szCs w:val="24"/>
        </w:rPr>
        <w:t>为</w:t>
      </w:r>
      <w:r>
        <w:rPr>
          <w:rFonts w:hint="eastAsia" w:ascii="宋体" w:hAnsi="宋体" w:eastAsia="宋体" w:cs="宋体"/>
          <w:spacing w:val="-7"/>
          <w:sz w:val="24"/>
          <w:szCs w:val="24"/>
        </w:rPr>
        <w:t>。</w:t>
      </w:r>
      <w:r>
        <w:rPr>
          <w:rFonts w:hint="eastAsia" w:ascii="宋体" w:hAnsi="宋体" w:eastAsia="宋体" w:cs="宋体"/>
          <w:spacing w:val="-4"/>
          <w:sz w:val="24"/>
          <w:szCs w:val="24"/>
        </w:rPr>
        <w:t>为此目的，定义下述条件：</w:t>
      </w:r>
    </w:p>
    <w:p>
      <w:pPr>
        <w:spacing w:before="215" w:line="300" w:lineRule="auto"/>
        <w:ind w:left="1658" w:right="35" w:hanging="138"/>
        <w:rPr>
          <w:rFonts w:ascii="宋体" w:hAnsi="宋体"/>
          <w:sz w:val="24"/>
          <w:szCs w:val="24"/>
        </w:rPr>
      </w:pPr>
      <w:r>
        <w:rPr>
          <w:rFonts w:hint="eastAsia" w:ascii="宋体" w:hAnsi="宋体"/>
          <w:spacing w:val="-5"/>
          <w:sz w:val="24"/>
          <w:szCs w:val="24"/>
        </w:rPr>
        <w:t>(</w:t>
      </w:r>
      <w:r>
        <w:rPr>
          <w:rFonts w:hint="eastAsia" w:ascii="宋体" w:hAnsi="宋体"/>
          <w:spacing w:val="-1"/>
          <w:sz w:val="24"/>
          <w:szCs w:val="24"/>
        </w:rPr>
        <w:t>i</w:t>
      </w:r>
      <w:r>
        <w:rPr>
          <w:rFonts w:hint="eastAsia" w:ascii="宋体" w:hAnsi="宋体"/>
          <w:spacing w:val="-5"/>
          <w:sz w:val="24"/>
          <w:szCs w:val="24"/>
        </w:rPr>
        <w:t>) “</w:t>
      </w:r>
      <w:r>
        <w:rPr>
          <w:rFonts w:hint="eastAsia" w:ascii="宋体" w:hAnsi="宋体" w:eastAsia="宋体" w:cs="宋体"/>
          <w:spacing w:val="-5"/>
          <w:sz w:val="24"/>
          <w:szCs w:val="24"/>
        </w:rPr>
        <w:t>腐败行为</w:t>
      </w:r>
      <w:r>
        <w:rPr>
          <w:spacing w:val="-5"/>
          <w:sz w:val="24"/>
          <w:szCs w:val="24"/>
        </w:rPr>
        <w:t>”</w:t>
      </w:r>
      <w:r>
        <w:rPr>
          <w:rFonts w:hint="eastAsia" w:ascii="宋体" w:hAnsi="宋体" w:eastAsia="宋体" w:cs="宋体"/>
          <w:spacing w:val="-5"/>
          <w:sz w:val="24"/>
          <w:szCs w:val="24"/>
        </w:rPr>
        <w:t>是指提供、给予、接受或索取任何有价值的物品</w:t>
      </w:r>
      <w:r>
        <w:rPr>
          <w:rFonts w:hint="eastAsia" w:ascii="宋体" w:hAnsi="宋体"/>
          <w:sz w:val="24"/>
          <w:szCs w:val="24"/>
        </w:rPr>
        <w:t xml:space="preserve"> </w:t>
      </w:r>
      <w:r>
        <w:rPr>
          <w:rFonts w:hint="eastAsia" w:ascii="宋体" w:hAnsi="宋体" w:eastAsia="宋体" w:cs="宋体"/>
          <w:spacing w:val="-4"/>
          <w:sz w:val="24"/>
          <w:szCs w:val="24"/>
        </w:rPr>
        <w:t>来影响公共官员在</w:t>
      </w:r>
      <w:r>
        <w:rPr>
          <w:rFonts w:hint="eastAsia" w:ascii="宋体" w:hAnsi="宋体" w:eastAsia="宋体" w:cs="宋体"/>
          <w:spacing w:val="-2"/>
          <w:sz w:val="24"/>
          <w:szCs w:val="24"/>
        </w:rPr>
        <w:t>采购过程或合同实施过程中的行为；</w:t>
      </w:r>
    </w:p>
    <w:p>
      <w:pPr>
        <w:spacing w:before="214" w:line="391" w:lineRule="auto"/>
        <w:ind w:left="1663" w:right="32" w:hanging="143"/>
        <w:rPr>
          <w:rFonts w:ascii="宋体" w:hAnsi="宋体"/>
          <w:sz w:val="24"/>
          <w:szCs w:val="24"/>
        </w:rPr>
      </w:pPr>
      <w:r>
        <w:rPr>
          <w:rFonts w:hint="eastAsia" w:ascii="宋体" w:hAnsi="宋体"/>
          <w:spacing w:val="-16"/>
          <w:sz w:val="24"/>
          <w:szCs w:val="24"/>
        </w:rPr>
        <w:t>(</w:t>
      </w:r>
      <w:r>
        <w:rPr>
          <w:rFonts w:hint="eastAsia" w:ascii="宋体" w:hAnsi="宋体"/>
          <w:spacing w:val="-8"/>
          <w:sz w:val="24"/>
          <w:szCs w:val="24"/>
        </w:rPr>
        <w:t>ii</w:t>
      </w:r>
      <w:r>
        <w:rPr>
          <w:rFonts w:hint="eastAsia" w:ascii="宋体" w:hAnsi="宋体"/>
          <w:spacing w:val="-12"/>
          <w:sz w:val="24"/>
          <w:szCs w:val="24"/>
        </w:rPr>
        <w:t>)</w:t>
      </w:r>
      <w:r>
        <w:rPr>
          <w:rFonts w:hint="eastAsia" w:ascii="宋体" w:hAnsi="宋体"/>
          <w:spacing w:val="-8"/>
          <w:sz w:val="24"/>
          <w:szCs w:val="24"/>
        </w:rPr>
        <w:t xml:space="preserve"> “</w:t>
      </w:r>
      <w:r>
        <w:rPr>
          <w:rFonts w:hint="eastAsia" w:ascii="宋体" w:hAnsi="宋体" w:eastAsia="宋体" w:cs="宋体"/>
          <w:spacing w:val="-8"/>
          <w:sz w:val="24"/>
          <w:szCs w:val="24"/>
        </w:rPr>
        <w:t>欺诈行为</w:t>
      </w:r>
      <w:r>
        <w:rPr>
          <w:spacing w:val="-8"/>
          <w:sz w:val="24"/>
          <w:szCs w:val="24"/>
        </w:rPr>
        <w:t>”</w:t>
      </w:r>
      <w:r>
        <w:rPr>
          <w:rFonts w:hint="eastAsia" w:ascii="宋体" w:hAnsi="宋体" w:eastAsia="宋体" w:cs="宋体"/>
          <w:spacing w:val="-8"/>
          <w:sz w:val="24"/>
          <w:szCs w:val="24"/>
        </w:rPr>
        <w:t>是指为了影响采购过程或合同实施过程而谎报事</w:t>
      </w:r>
      <w:r>
        <w:rPr>
          <w:rFonts w:hint="eastAsia" w:ascii="宋体" w:hAnsi="宋体"/>
          <w:sz w:val="24"/>
          <w:szCs w:val="24"/>
        </w:rPr>
        <w:t xml:space="preserve"> </w:t>
      </w:r>
      <w:r>
        <w:rPr>
          <w:rFonts w:hint="eastAsia" w:ascii="宋体" w:hAnsi="宋体" w:eastAsia="宋体" w:cs="宋体"/>
          <w:spacing w:val="-8"/>
          <w:sz w:val="24"/>
          <w:szCs w:val="24"/>
        </w:rPr>
        <w:t>实</w:t>
      </w:r>
      <w:r>
        <w:rPr>
          <w:rFonts w:hint="eastAsia" w:ascii="宋体" w:hAnsi="宋体" w:eastAsia="宋体" w:cs="宋体"/>
          <w:spacing w:val="-5"/>
          <w:sz w:val="24"/>
          <w:szCs w:val="24"/>
        </w:rPr>
        <w:t>，</w:t>
      </w:r>
      <w:r>
        <w:rPr>
          <w:rFonts w:hint="eastAsia" w:ascii="宋体" w:hAnsi="宋体" w:eastAsia="宋体" w:cs="宋体"/>
          <w:spacing w:val="-4"/>
          <w:sz w:val="24"/>
          <w:szCs w:val="24"/>
        </w:rPr>
        <w:t>损害买方的利益。</w:t>
      </w:r>
    </w:p>
    <w:p>
      <w:pPr>
        <w:kinsoku/>
        <w:autoSpaceDE/>
        <w:autoSpaceDN/>
        <w:adjustRightInd/>
        <w:snapToGrid/>
        <w:textAlignment w:val="auto"/>
        <w:sectPr>
          <w:pgSz w:w="11907" w:h="16839"/>
          <w:pgMar w:top="1015" w:right="1769" w:bottom="860" w:left="1771" w:header="740" w:footer="672" w:gutter="0"/>
          <w:cols w:space="720" w:num="1"/>
        </w:sectPr>
      </w:pPr>
    </w:p>
    <w:p>
      <w:pPr>
        <w:spacing w:line="266" w:lineRule="auto"/>
      </w:pPr>
      <w:r>
        <w:t xml:space="preserve"> </w:t>
      </w:r>
    </w:p>
    <w:p>
      <w:pPr>
        <w:spacing w:line="268" w:lineRule="auto"/>
      </w:pPr>
      <w:r>
        <w:t xml:space="preserve"> </w:t>
      </w:r>
    </w:p>
    <w:p>
      <w:pPr>
        <w:spacing w:before="78"/>
        <w:ind w:left="41"/>
        <w:rPr>
          <w:rFonts w:ascii="宋体" w:hAnsi="宋体"/>
          <w:sz w:val="24"/>
          <w:szCs w:val="24"/>
        </w:rPr>
      </w:pPr>
      <w:r>
        <w:rPr>
          <w:rFonts w:hint="eastAsia" w:ascii="宋体" w:hAnsi="宋体"/>
          <w:spacing w:val="-4"/>
          <w:sz w:val="24"/>
          <w:szCs w:val="24"/>
        </w:rPr>
        <w:t xml:space="preserve">27.2  </w:t>
      </w:r>
      <w:r>
        <w:rPr>
          <w:rFonts w:hint="eastAsia" w:ascii="宋体" w:hAnsi="宋体" w:eastAsia="宋体" w:cs="宋体"/>
          <w:spacing w:val="-4"/>
          <w:sz w:val="24"/>
          <w:szCs w:val="24"/>
        </w:rPr>
        <w:t>如果买方根据上</w:t>
      </w:r>
      <w:r>
        <w:rPr>
          <w:rFonts w:hint="eastAsia" w:ascii="宋体" w:hAnsi="宋体" w:eastAsia="宋体" w:cs="宋体"/>
          <w:spacing w:val="-2"/>
          <w:sz w:val="24"/>
          <w:szCs w:val="24"/>
        </w:rPr>
        <w:t>述第</w:t>
      </w:r>
      <w:r>
        <w:rPr>
          <w:rFonts w:hint="eastAsia" w:ascii="宋体" w:hAnsi="宋体"/>
          <w:spacing w:val="-2"/>
          <w:sz w:val="24"/>
          <w:szCs w:val="24"/>
        </w:rPr>
        <w:t xml:space="preserve"> 27.1 </w:t>
      </w:r>
      <w:r>
        <w:rPr>
          <w:rFonts w:hint="eastAsia" w:ascii="宋体" w:hAnsi="宋体" w:eastAsia="宋体" w:cs="宋体"/>
          <w:spacing w:val="-2"/>
          <w:sz w:val="24"/>
          <w:szCs w:val="24"/>
        </w:rPr>
        <w:t>条的规定，终止了全部或部分合同，买方可以</w:t>
      </w:r>
    </w:p>
    <w:p>
      <w:pPr>
        <w:spacing w:before="213" w:line="388" w:lineRule="auto"/>
        <w:ind w:left="758" w:right="65" w:firstLine="1"/>
        <w:rPr>
          <w:rFonts w:ascii="宋体" w:hAnsi="宋体"/>
          <w:sz w:val="24"/>
          <w:szCs w:val="24"/>
        </w:rPr>
      </w:pPr>
      <w:r>
        <w:rPr>
          <w:rFonts w:hint="eastAsia" w:ascii="宋体" w:hAnsi="宋体" w:eastAsia="宋体" w:cs="宋体"/>
          <w:spacing w:val="-6"/>
          <w:sz w:val="24"/>
          <w:szCs w:val="24"/>
        </w:rPr>
        <w:t>依</w:t>
      </w:r>
      <w:r>
        <w:rPr>
          <w:rFonts w:hint="eastAsia" w:ascii="宋体" w:hAnsi="宋体" w:eastAsia="宋体" w:cs="宋体"/>
          <w:spacing w:val="-5"/>
          <w:sz w:val="24"/>
          <w:szCs w:val="24"/>
        </w:rPr>
        <w:t>其</w:t>
      </w:r>
      <w:r>
        <w:rPr>
          <w:rFonts w:hint="eastAsia" w:ascii="宋体" w:hAnsi="宋体" w:eastAsia="宋体" w:cs="宋体"/>
          <w:spacing w:val="-3"/>
          <w:sz w:val="24"/>
          <w:szCs w:val="24"/>
        </w:rPr>
        <w:t>认为适当的条件和方法购买与未交货物</w:t>
      </w:r>
      <w:r>
        <w:rPr>
          <w:rFonts w:hint="eastAsia" w:ascii="宋体" w:hAnsi="宋体"/>
          <w:spacing w:val="-3"/>
          <w:sz w:val="24"/>
          <w:szCs w:val="24"/>
        </w:rPr>
        <w:t>/</w:t>
      </w:r>
      <w:r>
        <w:rPr>
          <w:rFonts w:hint="eastAsia" w:ascii="宋体" w:hAnsi="宋体" w:eastAsia="宋体" w:cs="宋体"/>
          <w:spacing w:val="-3"/>
          <w:sz w:val="24"/>
          <w:szCs w:val="24"/>
        </w:rPr>
        <w:t>服务或类似的货物</w:t>
      </w:r>
      <w:r>
        <w:rPr>
          <w:rFonts w:hint="eastAsia" w:ascii="宋体" w:hAnsi="宋体"/>
          <w:spacing w:val="-3"/>
          <w:sz w:val="24"/>
          <w:szCs w:val="24"/>
        </w:rPr>
        <w:t>/</w:t>
      </w:r>
      <w:r>
        <w:rPr>
          <w:rFonts w:hint="eastAsia" w:ascii="宋体" w:hAnsi="宋体" w:eastAsia="宋体" w:cs="宋体"/>
          <w:spacing w:val="-3"/>
          <w:sz w:val="24"/>
          <w:szCs w:val="24"/>
        </w:rPr>
        <w:t>服务，卖</w:t>
      </w:r>
      <w:r>
        <w:rPr>
          <w:rFonts w:hint="eastAsia" w:ascii="宋体" w:hAnsi="宋体"/>
          <w:sz w:val="24"/>
          <w:szCs w:val="24"/>
        </w:rPr>
        <w:t xml:space="preserve"> </w:t>
      </w:r>
      <w:r>
        <w:rPr>
          <w:rFonts w:hint="eastAsia" w:ascii="宋体" w:hAnsi="宋体" w:eastAsia="宋体" w:cs="宋体"/>
          <w:spacing w:val="-6"/>
          <w:sz w:val="24"/>
          <w:szCs w:val="24"/>
        </w:rPr>
        <w:t>方</w:t>
      </w:r>
      <w:r>
        <w:rPr>
          <w:rFonts w:hint="eastAsia" w:ascii="宋体" w:hAnsi="宋体" w:eastAsia="宋体" w:cs="宋体"/>
          <w:spacing w:val="-3"/>
          <w:sz w:val="24"/>
          <w:szCs w:val="24"/>
        </w:rPr>
        <w:t>应对购买类似货物</w:t>
      </w:r>
      <w:r>
        <w:rPr>
          <w:rFonts w:hint="eastAsia" w:ascii="宋体" w:hAnsi="宋体"/>
          <w:spacing w:val="-3"/>
          <w:sz w:val="24"/>
          <w:szCs w:val="24"/>
        </w:rPr>
        <w:t>/</w:t>
      </w:r>
      <w:r>
        <w:rPr>
          <w:rFonts w:hint="eastAsia" w:ascii="宋体" w:hAnsi="宋体" w:eastAsia="宋体" w:cs="宋体"/>
          <w:spacing w:val="-3"/>
          <w:sz w:val="24"/>
          <w:szCs w:val="24"/>
        </w:rPr>
        <w:t>服务所超出的那部分费用负责。但是，</w:t>
      </w:r>
      <w:r>
        <w:rPr>
          <w:rFonts w:hint="eastAsia" w:ascii="宋体" w:hAnsi="宋体"/>
          <w:spacing w:val="-3"/>
          <w:sz w:val="24"/>
          <w:szCs w:val="24"/>
        </w:rPr>
        <w:t xml:space="preserve"> </w:t>
      </w:r>
      <w:r>
        <w:rPr>
          <w:rFonts w:hint="eastAsia" w:ascii="宋体" w:hAnsi="宋体" w:eastAsia="宋体" w:cs="宋体"/>
          <w:spacing w:val="-3"/>
          <w:sz w:val="24"/>
          <w:szCs w:val="24"/>
        </w:rPr>
        <w:t>卖方应继续</w:t>
      </w:r>
      <w:r>
        <w:rPr>
          <w:rFonts w:hint="eastAsia" w:ascii="宋体" w:hAnsi="宋体"/>
          <w:sz w:val="24"/>
          <w:szCs w:val="24"/>
        </w:rPr>
        <w:t xml:space="preserve"> </w:t>
      </w:r>
      <w:r>
        <w:rPr>
          <w:rFonts w:hint="eastAsia" w:ascii="宋体" w:hAnsi="宋体" w:eastAsia="宋体" w:cs="宋体"/>
          <w:spacing w:val="-6"/>
          <w:sz w:val="24"/>
          <w:szCs w:val="24"/>
        </w:rPr>
        <w:t>执</w:t>
      </w:r>
      <w:r>
        <w:rPr>
          <w:rFonts w:hint="eastAsia" w:ascii="宋体" w:hAnsi="宋体" w:eastAsia="宋体" w:cs="宋体"/>
          <w:spacing w:val="-5"/>
          <w:sz w:val="24"/>
          <w:szCs w:val="24"/>
        </w:rPr>
        <w:t>行</w:t>
      </w:r>
      <w:r>
        <w:rPr>
          <w:rFonts w:hint="eastAsia" w:ascii="宋体" w:hAnsi="宋体" w:eastAsia="宋体" w:cs="宋体"/>
          <w:spacing w:val="-3"/>
          <w:sz w:val="24"/>
          <w:szCs w:val="24"/>
        </w:rPr>
        <w:t>合同中未终止的部分。</w:t>
      </w:r>
    </w:p>
    <w:p>
      <w:pPr>
        <w:spacing w:before="218"/>
        <w:ind w:left="41"/>
        <w:outlineLvl w:val="1"/>
        <w:rPr>
          <w:rFonts w:ascii="宋体" w:hAnsi="宋体"/>
          <w:sz w:val="24"/>
          <w:szCs w:val="24"/>
        </w:rPr>
      </w:pPr>
      <w:r>
        <w:rPr>
          <w:rFonts w:hint="eastAsia" w:ascii="宋体" w:hAnsi="宋体"/>
          <w:spacing w:val="-14"/>
          <w:sz w:val="24"/>
          <w:szCs w:val="24"/>
        </w:rPr>
        <w:t>28</w:t>
      </w:r>
      <w:r>
        <w:rPr>
          <w:rFonts w:hint="eastAsia" w:ascii="宋体" w:hAnsi="宋体" w:eastAsia="宋体" w:cs="宋体"/>
          <w:spacing w:val="-14"/>
          <w:sz w:val="24"/>
          <w:szCs w:val="24"/>
        </w:rPr>
        <w:t>．</w:t>
      </w:r>
      <w:r>
        <w:rPr>
          <w:rFonts w:hint="eastAsia" w:ascii="宋体" w:hAnsi="宋体"/>
          <w:spacing w:val="-14"/>
          <w:sz w:val="24"/>
          <w:szCs w:val="24"/>
        </w:rPr>
        <w:t xml:space="preserve">  </w:t>
      </w:r>
      <w:r>
        <w:rPr>
          <w:rFonts w:hint="eastAsia" w:ascii="宋体" w:hAnsi="宋体" w:eastAsia="宋体" w:cs="宋体"/>
          <w:spacing w:val="-14"/>
          <w:sz w:val="24"/>
          <w:szCs w:val="24"/>
        </w:rPr>
        <w:t>不可抗力</w:t>
      </w:r>
    </w:p>
    <w:p>
      <w:pPr>
        <w:spacing w:line="254" w:lineRule="auto"/>
      </w:pPr>
      <w:r>
        <w:t xml:space="preserve"> </w:t>
      </w:r>
    </w:p>
    <w:p>
      <w:pPr>
        <w:spacing w:before="78"/>
        <w:ind w:left="41"/>
        <w:rPr>
          <w:rFonts w:ascii="宋体" w:hAnsi="宋体"/>
          <w:sz w:val="24"/>
          <w:szCs w:val="24"/>
        </w:rPr>
      </w:pPr>
      <w:r>
        <w:rPr>
          <w:rFonts w:hint="eastAsia" w:ascii="宋体" w:hAnsi="宋体"/>
          <w:spacing w:val="-10"/>
          <w:sz w:val="24"/>
          <w:szCs w:val="24"/>
        </w:rPr>
        <w:t xml:space="preserve">28.1 </w:t>
      </w:r>
      <w:r>
        <w:rPr>
          <w:rFonts w:hint="eastAsia" w:ascii="宋体" w:hAnsi="宋体"/>
          <w:spacing w:val="-8"/>
          <w:sz w:val="24"/>
          <w:szCs w:val="24"/>
        </w:rPr>
        <w:t xml:space="preserve"> </w:t>
      </w:r>
      <w:r>
        <w:rPr>
          <w:rFonts w:hint="eastAsia" w:ascii="宋体" w:hAnsi="宋体" w:eastAsia="宋体" w:cs="宋体"/>
          <w:spacing w:val="-5"/>
          <w:sz w:val="24"/>
          <w:szCs w:val="24"/>
        </w:rPr>
        <w:t>签约双方任一方由于受不可抗力事件的影响而不能执行合同时，</w:t>
      </w:r>
      <w:r>
        <w:rPr>
          <w:rFonts w:hint="eastAsia" w:ascii="宋体" w:hAnsi="宋体"/>
          <w:spacing w:val="-5"/>
          <w:sz w:val="24"/>
          <w:szCs w:val="24"/>
        </w:rPr>
        <w:t xml:space="preserve"> </w:t>
      </w:r>
      <w:r>
        <w:rPr>
          <w:rFonts w:hint="eastAsia" w:ascii="宋体" w:hAnsi="宋体" w:eastAsia="宋体" w:cs="宋体"/>
          <w:spacing w:val="-5"/>
          <w:sz w:val="24"/>
          <w:szCs w:val="24"/>
        </w:rPr>
        <w:t>履行合同</w:t>
      </w:r>
    </w:p>
    <w:p>
      <w:pPr>
        <w:spacing w:before="211" w:line="384" w:lineRule="auto"/>
        <w:ind w:left="758" w:firstLine="19"/>
        <w:rPr>
          <w:rFonts w:ascii="宋体" w:hAnsi="宋体"/>
          <w:sz w:val="24"/>
          <w:szCs w:val="24"/>
        </w:rPr>
      </w:pPr>
      <w:r>
        <w:rPr>
          <w:rFonts w:hint="eastAsia" w:ascii="宋体" w:hAnsi="宋体" w:eastAsia="宋体" w:cs="宋体"/>
          <w:spacing w:val="-14"/>
          <w:sz w:val="24"/>
          <w:szCs w:val="24"/>
        </w:rPr>
        <w:t>的期</w:t>
      </w:r>
      <w:r>
        <w:rPr>
          <w:rFonts w:hint="eastAsia" w:ascii="宋体" w:hAnsi="宋体" w:eastAsia="宋体" w:cs="宋体"/>
          <w:spacing w:val="-8"/>
          <w:sz w:val="24"/>
          <w:szCs w:val="24"/>
        </w:rPr>
        <w:t>限</w:t>
      </w:r>
      <w:r>
        <w:rPr>
          <w:rFonts w:hint="eastAsia" w:ascii="宋体" w:hAnsi="宋体" w:eastAsia="宋体" w:cs="宋体"/>
          <w:spacing w:val="-7"/>
          <w:sz w:val="24"/>
          <w:szCs w:val="24"/>
        </w:rPr>
        <w:t>应予以延长，</w:t>
      </w:r>
      <w:r>
        <w:rPr>
          <w:rFonts w:hint="eastAsia" w:ascii="宋体" w:hAnsi="宋体"/>
          <w:spacing w:val="-7"/>
          <w:sz w:val="24"/>
          <w:szCs w:val="24"/>
        </w:rPr>
        <w:t xml:space="preserve"> </w:t>
      </w:r>
      <w:r>
        <w:rPr>
          <w:rFonts w:hint="eastAsia" w:ascii="宋体" w:hAnsi="宋体" w:eastAsia="宋体" w:cs="宋体"/>
          <w:spacing w:val="-7"/>
          <w:sz w:val="24"/>
          <w:szCs w:val="24"/>
        </w:rPr>
        <w:t>其延长的期限应相当于事件所影响的时间。不可抗力</w:t>
      </w:r>
      <w:r>
        <w:rPr>
          <w:rFonts w:hint="eastAsia" w:ascii="宋体" w:hAnsi="宋体"/>
          <w:sz w:val="24"/>
          <w:szCs w:val="24"/>
        </w:rPr>
        <w:t xml:space="preserve"> </w:t>
      </w:r>
      <w:r>
        <w:rPr>
          <w:rFonts w:hint="eastAsia" w:ascii="宋体" w:hAnsi="宋体" w:eastAsia="宋体" w:cs="宋体"/>
          <w:spacing w:val="-12"/>
          <w:sz w:val="24"/>
          <w:szCs w:val="24"/>
        </w:rPr>
        <w:t>事件系指</w:t>
      </w:r>
      <w:r>
        <w:rPr>
          <w:rFonts w:hint="eastAsia" w:ascii="宋体" w:hAnsi="宋体" w:eastAsia="宋体" w:cs="宋体"/>
          <w:spacing w:val="-7"/>
          <w:sz w:val="24"/>
          <w:szCs w:val="24"/>
        </w:rPr>
        <w:t>买</w:t>
      </w:r>
      <w:r>
        <w:rPr>
          <w:rFonts w:hint="eastAsia" w:ascii="宋体" w:hAnsi="宋体" w:eastAsia="宋体" w:cs="宋体"/>
          <w:spacing w:val="-6"/>
          <w:sz w:val="24"/>
          <w:szCs w:val="24"/>
        </w:rPr>
        <w:t>卖双方在缔结合同时所不能预见的，</w:t>
      </w:r>
      <w:r>
        <w:rPr>
          <w:rFonts w:hint="eastAsia" w:ascii="宋体" w:hAnsi="宋体"/>
          <w:spacing w:val="-6"/>
          <w:sz w:val="24"/>
          <w:szCs w:val="24"/>
        </w:rPr>
        <w:t xml:space="preserve"> </w:t>
      </w:r>
      <w:r>
        <w:rPr>
          <w:rFonts w:hint="eastAsia" w:ascii="宋体" w:hAnsi="宋体" w:eastAsia="宋体" w:cs="宋体"/>
          <w:spacing w:val="-6"/>
          <w:sz w:val="24"/>
          <w:szCs w:val="24"/>
        </w:rPr>
        <w:t>并且它的发生及其后果是</w:t>
      </w:r>
      <w:r>
        <w:rPr>
          <w:rFonts w:hint="eastAsia" w:ascii="宋体" w:hAnsi="宋体"/>
          <w:sz w:val="24"/>
          <w:szCs w:val="24"/>
        </w:rPr>
        <w:t xml:space="preserve"> </w:t>
      </w:r>
      <w:r>
        <w:rPr>
          <w:rFonts w:hint="eastAsia" w:ascii="宋体" w:hAnsi="宋体" w:eastAsia="宋体" w:cs="宋体"/>
          <w:spacing w:val="-22"/>
          <w:sz w:val="24"/>
          <w:szCs w:val="24"/>
        </w:rPr>
        <w:t>无法</w:t>
      </w:r>
      <w:r>
        <w:rPr>
          <w:rFonts w:hint="eastAsia" w:ascii="宋体" w:hAnsi="宋体" w:eastAsia="宋体" w:cs="宋体"/>
          <w:spacing w:val="-12"/>
          <w:sz w:val="24"/>
          <w:szCs w:val="24"/>
        </w:rPr>
        <w:t>避</w:t>
      </w:r>
      <w:r>
        <w:rPr>
          <w:rFonts w:hint="eastAsia" w:ascii="宋体" w:hAnsi="宋体" w:eastAsia="宋体" w:cs="宋体"/>
          <w:spacing w:val="-11"/>
          <w:sz w:val="24"/>
          <w:szCs w:val="24"/>
        </w:rPr>
        <w:t>免和无法克服的事件，</w:t>
      </w:r>
      <w:r>
        <w:rPr>
          <w:rFonts w:hint="eastAsia" w:ascii="宋体" w:hAnsi="宋体"/>
          <w:spacing w:val="-11"/>
          <w:sz w:val="24"/>
          <w:szCs w:val="24"/>
        </w:rPr>
        <w:t xml:space="preserve"> </w:t>
      </w:r>
      <w:r>
        <w:rPr>
          <w:rFonts w:hint="eastAsia" w:ascii="宋体" w:hAnsi="宋体" w:eastAsia="宋体" w:cs="宋体"/>
          <w:spacing w:val="-11"/>
          <w:sz w:val="24"/>
          <w:szCs w:val="24"/>
        </w:rPr>
        <w:t>诸如战争、严重火灾、洪水、台风、地震等，</w:t>
      </w:r>
      <w:r>
        <w:rPr>
          <w:rFonts w:hint="eastAsia" w:ascii="宋体" w:hAnsi="宋体"/>
          <w:sz w:val="24"/>
          <w:szCs w:val="24"/>
        </w:rPr>
        <w:t xml:space="preserve"> </w:t>
      </w:r>
      <w:r>
        <w:rPr>
          <w:rFonts w:hint="eastAsia" w:ascii="宋体" w:hAnsi="宋体" w:eastAsia="宋体" w:cs="宋体"/>
          <w:spacing w:val="-4"/>
          <w:sz w:val="24"/>
          <w:szCs w:val="24"/>
        </w:rPr>
        <w:t>以及双方同</w:t>
      </w:r>
      <w:r>
        <w:rPr>
          <w:rFonts w:hint="eastAsia" w:ascii="宋体" w:hAnsi="宋体" w:eastAsia="宋体" w:cs="宋体"/>
          <w:spacing w:val="-2"/>
          <w:sz w:val="24"/>
          <w:szCs w:val="24"/>
        </w:rPr>
        <w:t>意的其他不可抗力事件。</w:t>
      </w:r>
    </w:p>
    <w:p>
      <w:pPr>
        <w:spacing w:before="1"/>
        <w:ind w:left="41"/>
        <w:rPr>
          <w:rFonts w:ascii="宋体" w:hAnsi="宋体"/>
          <w:sz w:val="24"/>
          <w:szCs w:val="24"/>
        </w:rPr>
      </w:pPr>
      <w:r>
        <w:rPr>
          <w:rFonts w:hint="eastAsia" w:ascii="宋体" w:hAnsi="宋体"/>
          <w:spacing w:val="-10"/>
          <w:sz w:val="24"/>
          <w:szCs w:val="24"/>
        </w:rPr>
        <w:t>28.</w:t>
      </w:r>
      <w:r>
        <w:rPr>
          <w:rFonts w:hint="eastAsia" w:ascii="宋体" w:hAnsi="宋体"/>
          <w:spacing w:val="-9"/>
          <w:sz w:val="24"/>
          <w:szCs w:val="24"/>
        </w:rPr>
        <w:t>2</w:t>
      </w:r>
      <w:r>
        <w:rPr>
          <w:rFonts w:hint="eastAsia" w:ascii="宋体" w:hAnsi="宋体"/>
          <w:spacing w:val="-5"/>
          <w:sz w:val="24"/>
          <w:szCs w:val="24"/>
        </w:rPr>
        <w:t xml:space="preserve">  </w:t>
      </w:r>
      <w:r>
        <w:rPr>
          <w:rFonts w:hint="eastAsia" w:ascii="宋体" w:hAnsi="宋体" w:eastAsia="宋体" w:cs="宋体"/>
          <w:spacing w:val="-5"/>
          <w:sz w:val="24"/>
          <w:szCs w:val="24"/>
        </w:rPr>
        <w:t>受阻一方应在不可抗力事件发生后尽快用电报、传真或电传通知对方，</w:t>
      </w:r>
      <w:r>
        <w:rPr>
          <w:rFonts w:hint="eastAsia" w:ascii="宋体" w:hAnsi="宋体"/>
          <w:spacing w:val="-5"/>
          <w:sz w:val="24"/>
          <w:szCs w:val="24"/>
        </w:rPr>
        <w:t xml:space="preserve"> </w:t>
      </w:r>
      <w:r>
        <w:rPr>
          <w:rFonts w:hint="eastAsia" w:ascii="宋体" w:hAnsi="宋体" w:eastAsia="宋体" w:cs="宋体"/>
          <w:spacing w:val="-5"/>
          <w:sz w:val="24"/>
          <w:szCs w:val="24"/>
        </w:rPr>
        <w:t>并</w:t>
      </w:r>
    </w:p>
    <w:p>
      <w:pPr>
        <w:spacing w:before="219" w:line="386" w:lineRule="auto"/>
        <w:ind w:left="773" w:right="65" w:firstLine="2"/>
        <w:rPr>
          <w:rFonts w:ascii="宋体" w:hAnsi="宋体"/>
          <w:sz w:val="24"/>
          <w:szCs w:val="24"/>
        </w:rPr>
      </w:pPr>
      <w:r>
        <w:rPr>
          <w:rFonts w:hint="eastAsia" w:ascii="宋体" w:hAnsi="宋体" w:eastAsia="宋体" w:cs="宋体"/>
          <w:spacing w:val="-6"/>
          <w:sz w:val="24"/>
          <w:szCs w:val="24"/>
        </w:rPr>
        <w:t>于事件发生后</w:t>
      </w:r>
      <w:r>
        <w:rPr>
          <w:rFonts w:hint="eastAsia" w:ascii="宋体" w:hAnsi="宋体"/>
          <w:spacing w:val="-4"/>
          <w:sz w:val="24"/>
          <w:szCs w:val="24"/>
        </w:rPr>
        <w:t xml:space="preserve"> </w:t>
      </w:r>
      <w:r>
        <w:rPr>
          <w:rFonts w:hint="eastAsia" w:ascii="宋体" w:hAnsi="宋体"/>
          <w:spacing w:val="-3"/>
          <w:sz w:val="24"/>
          <w:szCs w:val="24"/>
        </w:rPr>
        <w:t xml:space="preserve">14 </w:t>
      </w:r>
      <w:r>
        <w:rPr>
          <w:rFonts w:hint="eastAsia" w:ascii="宋体" w:hAnsi="宋体" w:eastAsia="宋体" w:cs="宋体"/>
          <w:spacing w:val="-3"/>
          <w:sz w:val="24"/>
          <w:szCs w:val="24"/>
        </w:rPr>
        <w:t>天内将有关当局出具的证明文件用特快专递或挂号信寄</w:t>
      </w:r>
      <w:r>
        <w:rPr>
          <w:rFonts w:hint="eastAsia" w:ascii="宋体" w:hAnsi="宋体"/>
          <w:sz w:val="24"/>
          <w:szCs w:val="24"/>
        </w:rPr>
        <w:t xml:space="preserve"> </w:t>
      </w:r>
      <w:r>
        <w:rPr>
          <w:rFonts w:hint="eastAsia" w:ascii="宋体" w:hAnsi="宋体" w:eastAsia="宋体" w:cs="宋体"/>
          <w:spacing w:val="-12"/>
          <w:sz w:val="24"/>
          <w:szCs w:val="24"/>
        </w:rPr>
        <w:t>给对方</w:t>
      </w:r>
      <w:r>
        <w:rPr>
          <w:rFonts w:hint="eastAsia" w:ascii="宋体" w:hAnsi="宋体" w:eastAsia="宋体" w:cs="宋体"/>
          <w:spacing w:val="-10"/>
          <w:sz w:val="24"/>
          <w:szCs w:val="24"/>
        </w:rPr>
        <w:t>审</w:t>
      </w:r>
      <w:r>
        <w:rPr>
          <w:rFonts w:hint="eastAsia" w:ascii="宋体" w:hAnsi="宋体" w:eastAsia="宋体" w:cs="宋体"/>
          <w:spacing w:val="-6"/>
          <w:sz w:val="24"/>
          <w:szCs w:val="24"/>
        </w:rPr>
        <w:t>阅确认。一旦不可抗力事件的影响持续</w:t>
      </w:r>
      <w:r>
        <w:rPr>
          <w:rFonts w:hint="eastAsia" w:ascii="宋体" w:hAnsi="宋体"/>
          <w:spacing w:val="-6"/>
          <w:sz w:val="24"/>
          <w:szCs w:val="24"/>
        </w:rPr>
        <w:t xml:space="preserve"> 120 </w:t>
      </w:r>
      <w:r>
        <w:rPr>
          <w:rFonts w:hint="eastAsia" w:ascii="宋体" w:hAnsi="宋体" w:eastAsia="宋体" w:cs="宋体"/>
          <w:spacing w:val="-6"/>
          <w:sz w:val="24"/>
          <w:szCs w:val="24"/>
        </w:rPr>
        <w:t>天以上，</w:t>
      </w:r>
      <w:r>
        <w:rPr>
          <w:rFonts w:hint="eastAsia" w:ascii="宋体" w:hAnsi="宋体"/>
          <w:spacing w:val="-6"/>
          <w:sz w:val="24"/>
          <w:szCs w:val="24"/>
        </w:rPr>
        <w:t xml:space="preserve">  </w:t>
      </w:r>
      <w:r>
        <w:rPr>
          <w:rFonts w:hint="eastAsia" w:ascii="宋体" w:hAnsi="宋体" w:eastAsia="宋体" w:cs="宋体"/>
          <w:spacing w:val="-6"/>
          <w:sz w:val="24"/>
          <w:szCs w:val="24"/>
        </w:rPr>
        <w:t>双方应通</w:t>
      </w:r>
      <w:r>
        <w:rPr>
          <w:rFonts w:hint="eastAsia" w:ascii="宋体" w:hAnsi="宋体"/>
          <w:sz w:val="24"/>
          <w:szCs w:val="24"/>
        </w:rPr>
        <w:t xml:space="preserve"> </w:t>
      </w:r>
      <w:r>
        <w:rPr>
          <w:rFonts w:hint="eastAsia" w:ascii="宋体" w:hAnsi="宋体" w:eastAsia="宋体" w:cs="宋体"/>
          <w:spacing w:val="-14"/>
          <w:sz w:val="24"/>
          <w:szCs w:val="24"/>
        </w:rPr>
        <w:t>过</w:t>
      </w:r>
      <w:r>
        <w:rPr>
          <w:rFonts w:hint="eastAsia" w:ascii="宋体" w:hAnsi="宋体" w:eastAsia="宋体" w:cs="宋体"/>
          <w:spacing w:val="-8"/>
          <w:sz w:val="24"/>
          <w:szCs w:val="24"/>
        </w:rPr>
        <w:t>友</w:t>
      </w:r>
      <w:r>
        <w:rPr>
          <w:rFonts w:hint="eastAsia" w:ascii="宋体" w:hAnsi="宋体" w:eastAsia="宋体" w:cs="宋体"/>
          <w:spacing w:val="-7"/>
          <w:sz w:val="24"/>
          <w:szCs w:val="24"/>
        </w:rPr>
        <w:t>好协商在合理的时间内达成进一步履行合同的协议，</w:t>
      </w:r>
      <w:r>
        <w:rPr>
          <w:rFonts w:hint="eastAsia" w:ascii="宋体" w:hAnsi="宋体"/>
          <w:spacing w:val="-7"/>
          <w:sz w:val="24"/>
          <w:szCs w:val="24"/>
        </w:rPr>
        <w:t xml:space="preserve"> </w:t>
      </w:r>
      <w:r>
        <w:rPr>
          <w:rFonts w:hint="eastAsia" w:ascii="宋体" w:hAnsi="宋体" w:eastAsia="宋体" w:cs="宋体"/>
          <w:spacing w:val="-7"/>
          <w:sz w:val="24"/>
          <w:szCs w:val="24"/>
        </w:rPr>
        <w:t>买方也可考虑解</w:t>
      </w:r>
      <w:r>
        <w:rPr>
          <w:rFonts w:hint="eastAsia" w:ascii="宋体" w:hAnsi="宋体"/>
          <w:sz w:val="24"/>
          <w:szCs w:val="24"/>
        </w:rPr>
        <w:t xml:space="preserve"> </w:t>
      </w:r>
      <w:r>
        <w:rPr>
          <w:rFonts w:hint="eastAsia" w:ascii="宋体" w:hAnsi="宋体" w:eastAsia="宋体" w:cs="宋体"/>
          <w:spacing w:val="-10"/>
          <w:sz w:val="24"/>
          <w:szCs w:val="24"/>
        </w:rPr>
        <w:t>除</w:t>
      </w:r>
      <w:r>
        <w:rPr>
          <w:rFonts w:hint="eastAsia" w:ascii="宋体" w:hAnsi="宋体" w:eastAsia="宋体" w:cs="宋体"/>
          <w:spacing w:val="-8"/>
          <w:sz w:val="24"/>
          <w:szCs w:val="24"/>
        </w:rPr>
        <w:t>合同。</w:t>
      </w:r>
    </w:p>
    <w:p>
      <w:pPr>
        <w:spacing w:before="220"/>
        <w:ind w:left="41"/>
        <w:outlineLvl w:val="1"/>
        <w:rPr>
          <w:rFonts w:ascii="宋体" w:hAnsi="宋体"/>
          <w:sz w:val="24"/>
          <w:szCs w:val="24"/>
        </w:rPr>
      </w:pPr>
      <w:r>
        <w:rPr>
          <w:rFonts w:hint="eastAsia" w:ascii="宋体" w:hAnsi="宋体"/>
          <w:spacing w:val="-16"/>
          <w:sz w:val="24"/>
          <w:szCs w:val="24"/>
        </w:rPr>
        <w:t>2</w:t>
      </w:r>
      <w:r>
        <w:rPr>
          <w:rFonts w:hint="eastAsia" w:ascii="宋体" w:hAnsi="宋体"/>
          <w:spacing w:val="-9"/>
          <w:sz w:val="24"/>
          <w:szCs w:val="24"/>
        </w:rPr>
        <w:t>9</w:t>
      </w:r>
      <w:r>
        <w:rPr>
          <w:rFonts w:hint="eastAsia" w:ascii="宋体" w:hAnsi="宋体" w:eastAsia="宋体" w:cs="宋体"/>
          <w:spacing w:val="-9"/>
          <w:sz w:val="24"/>
          <w:szCs w:val="24"/>
        </w:rPr>
        <w:t>．</w:t>
      </w:r>
      <w:r>
        <w:rPr>
          <w:rFonts w:hint="eastAsia" w:ascii="宋体" w:hAnsi="宋体"/>
          <w:spacing w:val="-9"/>
          <w:sz w:val="24"/>
          <w:szCs w:val="24"/>
        </w:rPr>
        <w:t xml:space="preserve">  </w:t>
      </w:r>
      <w:r>
        <w:rPr>
          <w:rFonts w:hint="eastAsia" w:ascii="宋体" w:hAnsi="宋体" w:eastAsia="宋体" w:cs="宋体"/>
          <w:spacing w:val="-9"/>
          <w:sz w:val="24"/>
          <w:szCs w:val="24"/>
        </w:rPr>
        <w:t>因破产而终止合同</w:t>
      </w:r>
    </w:p>
    <w:p>
      <w:pPr>
        <w:spacing w:line="252" w:lineRule="auto"/>
      </w:pPr>
      <w:r>
        <w:t xml:space="preserve"> </w:t>
      </w:r>
    </w:p>
    <w:p>
      <w:pPr>
        <w:spacing w:before="79"/>
        <w:ind w:left="41"/>
        <w:rPr>
          <w:rFonts w:ascii="宋体" w:hAnsi="宋体"/>
          <w:sz w:val="24"/>
          <w:szCs w:val="24"/>
        </w:rPr>
      </w:pPr>
      <w:r>
        <w:rPr>
          <w:rFonts w:hint="eastAsia" w:ascii="宋体" w:hAnsi="宋体"/>
          <w:spacing w:val="-16"/>
          <w:sz w:val="24"/>
          <w:szCs w:val="24"/>
        </w:rPr>
        <w:t>29</w:t>
      </w:r>
      <w:r>
        <w:rPr>
          <w:rFonts w:hint="eastAsia" w:ascii="宋体" w:hAnsi="宋体"/>
          <w:spacing w:val="-9"/>
          <w:sz w:val="24"/>
          <w:szCs w:val="24"/>
        </w:rPr>
        <w:t>.</w:t>
      </w:r>
      <w:r>
        <w:rPr>
          <w:rFonts w:hint="eastAsia" w:ascii="宋体" w:hAnsi="宋体"/>
          <w:spacing w:val="-8"/>
          <w:sz w:val="24"/>
          <w:szCs w:val="24"/>
        </w:rPr>
        <w:t xml:space="preserve">1  </w:t>
      </w:r>
      <w:r>
        <w:rPr>
          <w:rFonts w:hint="eastAsia" w:ascii="宋体" w:hAnsi="宋体" w:eastAsia="宋体" w:cs="宋体"/>
          <w:spacing w:val="-8"/>
          <w:sz w:val="24"/>
          <w:szCs w:val="24"/>
        </w:rPr>
        <w:t>如果卖方破产或无清偿能力，</w:t>
      </w:r>
      <w:r>
        <w:rPr>
          <w:rFonts w:hint="eastAsia" w:ascii="宋体" w:hAnsi="宋体"/>
          <w:spacing w:val="-8"/>
          <w:sz w:val="24"/>
          <w:szCs w:val="24"/>
        </w:rPr>
        <w:t xml:space="preserve"> </w:t>
      </w:r>
      <w:r>
        <w:rPr>
          <w:rFonts w:hint="eastAsia" w:ascii="宋体" w:hAnsi="宋体" w:eastAsia="宋体" w:cs="宋体"/>
          <w:spacing w:val="-8"/>
          <w:sz w:val="24"/>
          <w:szCs w:val="24"/>
        </w:rPr>
        <w:t>买方可在任何时候以书面形式通知卖方，</w:t>
      </w:r>
      <w:r>
        <w:rPr>
          <w:rFonts w:hint="eastAsia" w:ascii="宋体" w:hAnsi="宋体"/>
          <w:spacing w:val="-8"/>
          <w:sz w:val="24"/>
          <w:szCs w:val="24"/>
        </w:rPr>
        <w:t xml:space="preserve"> </w:t>
      </w:r>
      <w:r>
        <w:rPr>
          <w:rFonts w:hint="eastAsia" w:ascii="宋体" w:hAnsi="宋体" w:eastAsia="宋体" w:cs="宋体"/>
          <w:spacing w:val="-8"/>
          <w:sz w:val="24"/>
          <w:szCs w:val="24"/>
        </w:rPr>
        <w:t>提</w:t>
      </w:r>
    </w:p>
    <w:p>
      <w:pPr>
        <w:spacing w:before="217" w:line="388" w:lineRule="auto"/>
        <w:ind w:left="756" w:right="66" w:firstLine="22"/>
        <w:rPr>
          <w:rFonts w:ascii="宋体" w:hAnsi="宋体"/>
          <w:sz w:val="24"/>
          <w:szCs w:val="24"/>
        </w:rPr>
      </w:pPr>
      <w:r>
        <w:rPr>
          <w:rFonts w:hint="eastAsia" w:ascii="宋体" w:hAnsi="宋体" w:eastAsia="宋体" w:cs="宋体"/>
          <w:spacing w:val="-4"/>
          <w:sz w:val="24"/>
          <w:szCs w:val="24"/>
        </w:rPr>
        <w:t>出终止合同而不给卖方补偿。该终止合同将不损害或影响买方已经采取</w:t>
      </w:r>
      <w:r>
        <w:rPr>
          <w:rFonts w:hint="eastAsia" w:ascii="宋体" w:hAnsi="宋体" w:eastAsia="宋体" w:cs="宋体"/>
          <w:sz w:val="24"/>
          <w:szCs w:val="24"/>
        </w:rPr>
        <w:t>或</w:t>
      </w:r>
      <w:r>
        <w:rPr>
          <w:rFonts w:hint="eastAsia" w:ascii="宋体" w:hAnsi="宋体"/>
          <w:sz w:val="24"/>
          <w:szCs w:val="24"/>
        </w:rPr>
        <w:t xml:space="preserve"> </w:t>
      </w:r>
      <w:r>
        <w:rPr>
          <w:rFonts w:hint="eastAsia" w:ascii="宋体" w:hAnsi="宋体" w:eastAsia="宋体" w:cs="宋体"/>
          <w:spacing w:val="-4"/>
          <w:sz w:val="24"/>
          <w:szCs w:val="24"/>
        </w:rPr>
        <w:t>将要</w:t>
      </w:r>
      <w:r>
        <w:rPr>
          <w:rFonts w:hint="eastAsia" w:ascii="宋体" w:hAnsi="宋体" w:eastAsia="宋体" w:cs="宋体"/>
          <w:spacing w:val="-2"/>
          <w:sz w:val="24"/>
          <w:szCs w:val="24"/>
        </w:rPr>
        <w:t>采取的任何行动或补救措施的权力。</w:t>
      </w:r>
    </w:p>
    <w:p>
      <w:pPr>
        <w:spacing w:before="221"/>
        <w:ind w:left="42"/>
        <w:outlineLvl w:val="1"/>
        <w:rPr>
          <w:rFonts w:ascii="宋体" w:hAnsi="宋体"/>
          <w:sz w:val="24"/>
          <w:szCs w:val="24"/>
        </w:rPr>
      </w:pPr>
      <w:r>
        <w:rPr>
          <w:rFonts w:hint="eastAsia" w:ascii="宋体" w:hAnsi="宋体"/>
          <w:spacing w:val="-14"/>
          <w:sz w:val="24"/>
          <w:szCs w:val="24"/>
        </w:rPr>
        <w:t>3</w:t>
      </w:r>
      <w:r>
        <w:rPr>
          <w:rFonts w:hint="eastAsia" w:ascii="宋体" w:hAnsi="宋体"/>
          <w:spacing w:val="-9"/>
          <w:sz w:val="24"/>
          <w:szCs w:val="24"/>
        </w:rPr>
        <w:t>0</w:t>
      </w:r>
      <w:r>
        <w:rPr>
          <w:rFonts w:hint="eastAsia" w:ascii="宋体" w:hAnsi="宋体" w:eastAsia="宋体" w:cs="宋体"/>
          <w:spacing w:val="-7"/>
          <w:sz w:val="24"/>
          <w:szCs w:val="24"/>
        </w:rPr>
        <w:t>．</w:t>
      </w:r>
      <w:r>
        <w:rPr>
          <w:rFonts w:hint="eastAsia" w:ascii="宋体" w:hAnsi="宋体"/>
          <w:spacing w:val="-7"/>
          <w:sz w:val="24"/>
          <w:szCs w:val="24"/>
        </w:rPr>
        <w:t xml:space="preserve">  </w:t>
      </w:r>
      <w:r>
        <w:rPr>
          <w:rFonts w:hint="eastAsia" w:ascii="宋体" w:hAnsi="宋体" w:eastAsia="宋体" w:cs="宋体"/>
          <w:spacing w:val="-7"/>
          <w:sz w:val="24"/>
          <w:szCs w:val="24"/>
        </w:rPr>
        <w:t>因买方的便利而终止合同</w:t>
      </w:r>
    </w:p>
    <w:p>
      <w:pPr>
        <w:spacing w:line="254" w:lineRule="auto"/>
      </w:pPr>
      <w:r>
        <w:t xml:space="preserve"> </w:t>
      </w:r>
    </w:p>
    <w:p>
      <w:pPr>
        <w:spacing w:before="79"/>
        <w:ind w:left="42"/>
        <w:rPr>
          <w:rFonts w:ascii="宋体" w:hAnsi="宋体"/>
          <w:sz w:val="24"/>
          <w:szCs w:val="24"/>
        </w:rPr>
      </w:pPr>
      <w:r>
        <w:rPr>
          <w:rFonts w:hint="eastAsia" w:ascii="宋体" w:hAnsi="宋体"/>
          <w:spacing w:val="6"/>
          <w:sz w:val="24"/>
          <w:szCs w:val="24"/>
        </w:rPr>
        <w:t xml:space="preserve">30.1  </w:t>
      </w:r>
      <w:r>
        <w:rPr>
          <w:rFonts w:hint="eastAsia" w:ascii="宋体" w:hAnsi="宋体" w:eastAsia="宋体" w:cs="宋体"/>
          <w:spacing w:val="3"/>
          <w:sz w:val="24"/>
          <w:szCs w:val="24"/>
        </w:rPr>
        <w:t>买方可在任何时候出于自身的便利向卖方发出书面通知全部或部分终止</w:t>
      </w:r>
    </w:p>
    <w:p>
      <w:pPr>
        <w:spacing w:before="215" w:line="384" w:lineRule="auto"/>
        <w:ind w:left="785" w:right="26" w:hanging="26"/>
        <w:rPr>
          <w:rFonts w:ascii="宋体" w:hAnsi="宋体"/>
          <w:sz w:val="24"/>
          <w:szCs w:val="24"/>
        </w:rPr>
      </w:pPr>
      <w:r>
        <w:rPr>
          <w:rFonts w:hint="eastAsia" w:ascii="宋体" w:hAnsi="宋体" w:eastAsia="宋体" w:cs="宋体"/>
          <w:spacing w:val="-2"/>
          <w:sz w:val="24"/>
          <w:szCs w:val="24"/>
        </w:rPr>
        <w:t>合同，终止通知应明确该终止合同是出于买方的便利，合同终止的程度，</w:t>
      </w:r>
      <w:r>
        <w:rPr>
          <w:rFonts w:hint="eastAsia" w:ascii="宋体" w:hAnsi="宋体"/>
          <w:sz w:val="24"/>
          <w:szCs w:val="24"/>
        </w:rPr>
        <w:t xml:space="preserve"> </w:t>
      </w:r>
      <w:r>
        <w:rPr>
          <w:rFonts w:hint="eastAsia" w:ascii="宋体" w:hAnsi="宋体" w:eastAsia="宋体" w:cs="宋体"/>
          <w:spacing w:val="-11"/>
          <w:sz w:val="24"/>
          <w:szCs w:val="24"/>
        </w:rPr>
        <w:t>以</w:t>
      </w:r>
      <w:r>
        <w:rPr>
          <w:rFonts w:hint="eastAsia" w:ascii="宋体" w:hAnsi="宋体" w:eastAsia="宋体" w:cs="宋体"/>
          <w:spacing w:val="-6"/>
          <w:sz w:val="24"/>
          <w:szCs w:val="24"/>
        </w:rPr>
        <w:t>及终止的生效日期。</w:t>
      </w:r>
    </w:p>
    <w:p>
      <w:pPr>
        <w:spacing w:before="1"/>
        <w:ind w:left="42"/>
        <w:rPr>
          <w:rFonts w:ascii="宋体" w:hAnsi="宋体"/>
          <w:sz w:val="24"/>
          <w:szCs w:val="24"/>
        </w:rPr>
      </w:pPr>
      <w:r>
        <w:rPr>
          <w:rFonts w:hint="eastAsia" w:ascii="宋体" w:hAnsi="宋体"/>
          <w:spacing w:val="-10"/>
          <w:sz w:val="24"/>
          <w:szCs w:val="24"/>
        </w:rPr>
        <w:t>30.</w:t>
      </w:r>
      <w:r>
        <w:rPr>
          <w:rFonts w:hint="eastAsia" w:ascii="宋体" w:hAnsi="宋体"/>
          <w:spacing w:val="-7"/>
          <w:sz w:val="24"/>
          <w:szCs w:val="24"/>
        </w:rPr>
        <w:t>2</w:t>
      </w:r>
      <w:r>
        <w:rPr>
          <w:rFonts w:hint="eastAsia" w:ascii="宋体" w:hAnsi="宋体"/>
          <w:spacing w:val="-5"/>
          <w:sz w:val="24"/>
          <w:szCs w:val="24"/>
        </w:rPr>
        <w:t xml:space="preserve">  </w:t>
      </w:r>
      <w:r>
        <w:rPr>
          <w:rFonts w:hint="eastAsia" w:ascii="宋体" w:hAnsi="宋体" w:eastAsia="宋体" w:cs="宋体"/>
          <w:spacing w:val="-5"/>
          <w:sz w:val="24"/>
          <w:szCs w:val="24"/>
        </w:rPr>
        <w:t>对卖方在收到终止通知后三十</w:t>
      </w:r>
      <w:r>
        <w:rPr>
          <w:rFonts w:hint="eastAsia" w:ascii="宋体" w:hAnsi="宋体"/>
          <w:spacing w:val="-5"/>
          <w:sz w:val="24"/>
          <w:szCs w:val="24"/>
        </w:rPr>
        <w:t>(30)</w:t>
      </w:r>
      <w:r>
        <w:rPr>
          <w:rFonts w:hint="eastAsia" w:ascii="宋体" w:hAnsi="宋体" w:eastAsia="宋体" w:cs="宋体"/>
          <w:spacing w:val="-5"/>
          <w:sz w:val="24"/>
          <w:szCs w:val="24"/>
        </w:rPr>
        <w:t>天内已完成并准备装运的货物，</w:t>
      </w:r>
      <w:r>
        <w:rPr>
          <w:rFonts w:hint="eastAsia" w:ascii="宋体" w:hAnsi="宋体"/>
          <w:spacing w:val="-5"/>
          <w:sz w:val="24"/>
          <w:szCs w:val="24"/>
        </w:rPr>
        <w:t xml:space="preserve"> </w:t>
      </w:r>
      <w:r>
        <w:rPr>
          <w:rFonts w:hint="eastAsia" w:ascii="宋体" w:hAnsi="宋体" w:eastAsia="宋体" w:cs="宋体"/>
          <w:spacing w:val="-5"/>
          <w:sz w:val="24"/>
          <w:szCs w:val="24"/>
        </w:rPr>
        <w:t>买方应</w:t>
      </w:r>
    </w:p>
    <w:p>
      <w:pPr>
        <w:spacing w:before="215"/>
        <w:ind w:left="760"/>
        <w:rPr>
          <w:rFonts w:ascii="宋体" w:hAnsi="宋体"/>
          <w:sz w:val="24"/>
          <w:szCs w:val="24"/>
        </w:rPr>
      </w:pPr>
      <w:r>
        <w:rPr>
          <w:rFonts w:hint="eastAsia" w:ascii="宋体" w:hAnsi="宋体" w:eastAsia="宋体" w:cs="宋体"/>
          <w:spacing w:val="-4"/>
          <w:sz w:val="24"/>
          <w:szCs w:val="24"/>
        </w:rPr>
        <w:t>按原合同价格</w:t>
      </w:r>
      <w:r>
        <w:rPr>
          <w:rFonts w:hint="eastAsia" w:ascii="宋体" w:hAnsi="宋体" w:eastAsia="宋体" w:cs="宋体"/>
          <w:spacing w:val="-2"/>
          <w:sz w:val="24"/>
          <w:szCs w:val="24"/>
        </w:rPr>
        <w:t>和条款予以接收，对于剩下的货物，买方可：</w:t>
      </w:r>
    </w:p>
    <w:p>
      <w:pPr>
        <w:kinsoku/>
        <w:autoSpaceDE/>
        <w:autoSpaceDN/>
        <w:adjustRightInd/>
        <w:snapToGrid/>
        <w:textAlignment w:val="auto"/>
        <w:sectPr>
          <w:pgSz w:w="11907" w:h="16839"/>
          <w:pgMar w:top="1015" w:right="1733" w:bottom="860" w:left="1771" w:header="740" w:footer="672" w:gutter="0"/>
          <w:cols w:space="720" w:num="1"/>
        </w:sectPr>
      </w:pPr>
    </w:p>
    <w:p>
      <w:pPr>
        <w:spacing w:line="266" w:lineRule="auto"/>
      </w:pPr>
      <w:r>
        <w:t xml:space="preserve"> </w:t>
      </w:r>
    </w:p>
    <w:p>
      <w:pPr>
        <w:spacing w:line="268" w:lineRule="auto"/>
      </w:pPr>
      <w:r>
        <w:t xml:space="preserve"> </w:t>
      </w:r>
    </w:p>
    <w:p>
      <w:pPr>
        <w:spacing w:before="78" w:line="388" w:lineRule="auto"/>
        <w:ind w:left="771" w:right="29" w:hanging="7"/>
        <w:rPr>
          <w:rFonts w:ascii="宋体" w:hAnsi="宋体"/>
          <w:sz w:val="24"/>
          <w:szCs w:val="24"/>
        </w:rPr>
      </w:pPr>
      <w:r>
        <w:rPr>
          <w:rFonts w:hint="eastAsia" w:ascii="宋体" w:hAnsi="宋体"/>
          <w:spacing w:val="14"/>
          <w:sz w:val="24"/>
          <w:szCs w:val="24"/>
        </w:rPr>
        <w:t>(1</w:t>
      </w:r>
      <w:r>
        <w:rPr>
          <w:rFonts w:hint="eastAsia" w:ascii="宋体" w:hAnsi="宋体"/>
          <w:spacing w:val="9"/>
          <w:sz w:val="24"/>
          <w:szCs w:val="24"/>
        </w:rPr>
        <w:t>)</w:t>
      </w:r>
      <w:r>
        <w:rPr>
          <w:rFonts w:hint="eastAsia" w:ascii="宋体" w:hAnsi="宋体" w:eastAsia="宋体" w:cs="宋体"/>
          <w:spacing w:val="7"/>
          <w:sz w:val="24"/>
          <w:szCs w:val="24"/>
        </w:rPr>
        <w:t>让任一部分按照原来的合同价格和条款来完成和交货；或</w:t>
      </w:r>
      <w:r>
        <w:rPr>
          <w:rFonts w:hint="eastAsia" w:ascii="宋体" w:hAnsi="宋体"/>
          <w:sz w:val="24"/>
          <w:szCs w:val="24"/>
        </w:rPr>
        <w:t xml:space="preserve">        </w:t>
      </w:r>
      <w:r>
        <w:rPr>
          <w:rFonts w:hint="eastAsia" w:ascii="宋体" w:hAnsi="宋体"/>
          <w:sz w:val="24"/>
          <w:szCs w:val="24"/>
        </w:rPr>
        <w:tab/>
      </w:r>
      <w:r>
        <w:rPr>
          <w:rFonts w:hint="eastAsia" w:ascii="宋体" w:hAnsi="宋体"/>
          <w:spacing w:val="6"/>
          <w:sz w:val="24"/>
          <w:szCs w:val="24"/>
        </w:rPr>
        <w:t>(2)</w:t>
      </w:r>
      <w:r>
        <w:rPr>
          <w:rFonts w:hint="eastAsia" w:ascii="宋体" w:hAnsi="宋体" w:eastAsia="宋体" w:cs="宋体"/>
          <w:spacing w:val="6"/>
          <w:sz w:val="24"/>
          <w:szCs w:val="24"/>
        </w:rPr>
        <w:t>取消该剩</w:t>
      </w:r>
      <w:r>
        <w:rPr>
          <w:rFonts w:hint="eastAsia" w:ascii="宋体" w:hAnsi="宋体" w:eastAsia="宋体" w:cs="宋体"/>
          <w:spacing w:val="4"/>
          <w:sz w:val="24"/>
          <w:szCs w:val="24"/>
        </w:rPr>
        <w:t>下</w:t>
      </w:r>
      <w:r>
        <w:rPr>
          <w:rFonts w:hint="eastAsia" w:ascii="宋体" w:hAnsi="宋体" w:eastAsia="宋体" w:cs="宋体"/>
          <w:spacing w:val="3"/>
          <w:sz w:val="24"/>
          <w:szCs w:val="24"/>
        </w:rPr>
        <w:t>的货物，并按双方商定的金额向卖方支付部分完成的货</w:t>
      </w:r>
      <w:r>
        <w:rPr>
          <w:rFonts w:hint="eastAsia" w:ascii="宋体" w:hAnsi="宋体"/>
          <w:sz w:val="24"/>
          <w:szCs w:val="24"/>
        </w:rPr>
        <w:t xml:space="preserve"> </w:t>
      </w:r>
      <w:r>
        <w:rPr>
          <w:rFonts w:hint="eastAsia" w:ascii="宋体" w:hAnsi="宋体" w:eastAsia="宋体" w:cs="宋体"/>
          <w:spacing w:val="-2"/>
          <w:sz w:val="24"/>
          <w:szCs w:val="24"/>
        </w:rPr>
        <w:t>物和服务以及卖方以前已采购的材料和部件的费</w:t>
      </w:r>
      <w:r>
        <w:rPr>
          <w:rFonts w:hint="eastAsia" w:ascii="宋体" w:hAnsi="宋体" w:eastAsia="宋体" w:cs="宋体"/>
          <w:spacing w:val="-1"/>
          <w:sz w:val="24"/>
          <w:szCs w:val="24"/>
        </w:rPr>
        <w:t>用</w:t>
      </w:r>
      <w:r>
        <w:rPr>
          <w:rFonts w:hint="eastAsia" w:ascii="宋体" w:hAnsi="宋体" w:eastAsia="宋体" w:cs="宋体"/>
          <w:sz w:val="24"/>
          <w:szCs w:val="24"/>
        </w:rPr>
        <w:t>。</w:t>
      </w:r>
    </w:p>
    <w:p>
      <w:pPr>
        <w:spacing w:before="202"/>
        <w:ind w:left="42"/>
        <w:outlineLvl w:val="1"/>
        <w:rPr>
          <w:rFonts w:ascii="宋体" w:hAnsi="宋体"/>
          <w:sz w:val="24"/>
          <w:szCs w:val="24"/>
        </w:rPr>
      </w:pPr>
      <w:r>
        <w:rPr>
          <w:rFonts w:hint="eastAsia" w:ascii="宋体" w:hAnsi="宋体"/>
          <w:spacing w:val="-20"/>
          <w:sz w:val="24"/>
          <w:szCs w:val="24"/>
        </w:rPr>
        <w:t>3</w:t>
      </w:r>
      <w:r>
        <w:rPr>
          <w:rFonts w:hint="eastAsia" w:ascii="宋体" w:hAnsi="宋体"/>
          <w:spacing w:val="-12"/>
          <w:sz w:val="24"/>
          <w:szCs w:val="24"/>
        </w:rPr>
        <w:t>1</w:t>
      </w:r>
      <w:r>
        <w:rPr>
          <w:rFonts w:hint="eastAsia" w:ascii="宋体" w:hAnsi="宋体" w:eastAsia="宋体" w:cs="宋体"/>
          <w:spacing w:val="-12"/>
          <w:sz w:val="24"/>
          <w:szCs w:val="24"/>
        </w:rPr>
        <w:t>．</w:t>
      </w:r>
      <w:r>
        <w:rPr>
          <w:rFonts w:hint="eastAsia" w:ascii="宋体" w:hAnsi="宋体"/>
          <w:spacing w:val="-12"/>
          <w:sz w:val="24"/>
          <w:szCs w:val="24"/>
        </w:rPr>
        <w:t xml:space="preserve">  </w:t>
      </w:r>
      <w:r>
        <w:rPr>
          <w:rFonts w:hint="eastAsia" w:ascii="宋体" w:hAnsi="宋体" w:eastAsia="宋体" w:cs="宋体"/>
          <w:spacing w:val="-12"/>
          <w:sz w:val="24"/>
          <w:szCs w:val="24"/>
        </w:rPr>
        <w:t>争端的解决</w:t>
      </w:r>
    </w:p>
    <w:p>
      <w:pPr>
        <w:spacing w:before="314"/>
        <w:ind w:left="42"/>
        <w:rPr>
          <w:rFonts w:ascii="宋体" w:hAnsi="宋体"/>
          <w:sz w:val="24"/>
          <w:szCs w:val="24"/>
        </w:rPr>
      </w:pPr>
      <w:r>
        <w:rPr>
          <w:rFonts w:hint="eastAsia" w:ascii="宋体" w:hAnsi="宋体"/>
          <w:spacing w:val="-3"/>
          <w:sz w:val="24"/>
          <w:szCs w:val="24"/>
        </w:rPr>
        <w:t xml:space="preserve">31.1  </w:t>
      </w:r>
      <w:r>
        <w:rPr>
          <w:rFonts w:hint="eastAsia" w:ascii="宋体" w:hAnsi="宋体" w:eastAsia="宋体" w:cs="宋体"/>
          <w:spacing w:val="-3"/>
          <w:sz w:val="24"/>
          <w:szCs w:val="24"/>
        </w:rPr>
        <w:t>合同实施或与合同有关的一切争端应通过双方友好协商解决。如果友</w:t>
      </w:r>
      <w:r>
        <w:rPr>
          <w:rFonts w:hint="eastAsia" w:ascii="宋体" w:hAnsi="宋体" w:eastAsia="宋体" w:cs="宋体"/>
          <w:sz w:val="24"/>
          <w:szCs w:val="24"/>
        </w:rPr>
        <w:t>好协</w:t>
      </w:r>
    </w:p>
    <w:p>
      <w:pPr>
        <w:spacing w:before="195" w:line="367" w:lineRule="auto"/>
        <w:ind w:left="758" w:right="30" w:firstLine="4"/>
        <w:rPr>
          <w:rFonts w:ascii="宋体" w:hAnsi="宋体"/>
          <w:sz w:val="24"/>
          <w:szCs w:val="24"/>
        </w:rPr>
      </w:pPr>
      <w:r>
        <w:rPr>
          <w:rFonts w:hint="eastAsia" w:ascii="宋体" w:hAnsi="宋体" w:eastAsia="宋体" w:cs="宋体"/>
          <w:spacing w:val="-6"/>
          <w:sz w:val="24"/>
          <w:szCs w:val="24"/>
        </w:rPr>
        <w:t>商开</w:t>
      </w:r>
      <w:r>
        <w:rPr>
          <w:rFonts w:hint="eastAsia" w:ascii="宋体" w:hAnsi="宋体" w:eastAsia="宋体" w:cs="宋体"/>
          <w:spacing w:val="-3"/>
          <w:sz w:val="24"/>
          <w:szCs w:val="24"/>
        </w:rPr>
        <w:t>始后</w:t>
      </w:r>
      <w:r>
        <w:rPr>
          <w:rFonts w:hint="eastAsia" w:ascii="宋体" w:hAnsi="宋体"/>
          <w:spacing w:val="-3"/>
          <w:sz w:val="24"/>
          <w:szCs w:val="24"/>
        </w:rPr>
        <w:t xml:space="preserve"> 60 </w:t>
      </w:r>
      <w:r>
        <w:rPr>
          <w:rFonts w:hint="eastAsia" w:ascii="宋体" w:hAnsi="宋体" w:eastAsia="宋体" w:cs="宋体"/>
          <w:spacing w:val="-3"/>
          <w:sz w:val="24"/>
          <w:szCs w:val="24"/>
        </w:rPr>
        <w:t>天还不能解决，任何一方都可向买方所在地人民法院提起诉</w:t>
      </w:r>
      <w:r>
        <w:rPr>
          <w:rFonts w:hint="eastAsia" w:ascii="宋体" w:hAnsi="宋体"/>
          <w:sz w:val="24"/>
          <w:szCs w:val="24"/>
        </w:rPr>
        <w:t xml:space="preserve"> </w:t>
      </w:r>
      <w:r>
        <w:rPr>
          <w:rFonts w:hint="eastAsia" w:ascii="宋体" w:hAnsi="宋体" w:eastAsia="宋体" w:cs="宋体"/>
          <w:spacing w:val="-12"/>
          <w:sz w:val="24"/>
          <w:szCs w:val="24"/>
        </w:rPr>
        <w:t>讼</w:t>
      </w:r>
      <w:r>
        <w:rPr>
          <w:rFonts w:hint="eastAsia" w:ascii="宋体" w:hAnsi="宋体" w:eastAsia="宋体" w:cs="宋体"/>
          <w:spacing w:val="-11"/>
          <w:sz w:val="24"/>
          <w:szCs w:val="24"/>
        </w:rPr>
        <w:t>。</w:t>
      </w:r>
    </w:p>
    <w:p>
      <w:pPr>
        <w:ind w:left="42"/>
        <w:rPr>
          <w:rFonts w:ascii="宋体" w:hAnsi="宋体"/>
          <w:sz w:val="24"/>
          <w:szCs w:val="24"/>
        </w:rPr>
      </w:pPr>
      <w:r>
        <w:rPr>
          <w:rFonts w:hint="eastAsia" w:ascii="宋体" w:hAnsi="宋体"/>
          <w:spacing w:val="-2"/>
          <w:sz w:val="24"/>
          <w:szCs w:val="24"/>
        </w:rPr>
        <w:t xml:space="preserve">31.2  </w:t>
      </w:r>
      <w:r>
        <w:rPr>
          <w:rFonts w:hint="eastAsia" w:ascii="宋体" w:hAnsi="宋体" w:eastAsia="宋体" w:cs="宋体"/>
          <w:spacing w:val="-2"/>
          <w:sz w:val="24"/>
          <w:szCs w:val="24"/>
        </w:rPr>
        <w:t>诉讼结果应为最终结果，对双方</w:t>
      </w:r>
      <w:r>
        <w:rPr>
          <w:rFonts w:hint="eastAsia" w:ascii="宋体" w:hAnsi="宋体" w:eastAsia="宋体" w:cs="宋体"/>
          <w:spacing w:val="-1"/>
          <w:sz w:val="24"/>
          <w:szCs w:val="24"/>
        </w:rPr>
        <w:t>均具有约束力。</w:t>
      </w:r>
    </w:p>
    <w:p>
      <w:pPr>
        <w:spacing w:before="194"/>
        <w:ind w:left="42"/>
        <w:rPr>
          <w:rFonts w:ascii="宋体" w:hAnsi="宋体"/>
          <w:sz w:val="24"/>
          <w:szCs w:val="24"/>
        </w:rPr>
      </w:pPr>
      <w:r>
        <w:rPr>
          <w:rFonts w:hint="eastAsia" w:ascii="宋体" w:hAnsi="宋体"/>
          <w:spacing w:val="-4"/>
          <w:sz w:val="24"/>
          <w:szCs w:val="24"/>
        </w:rPr>
        <w:t xml:space="preserve">31.3  </w:t>
      </w:r>
      <w:r>
        <w:rPr>
          <w:rFonts w:hint="eastAsia" w:ascii="宋体" w:hAnsi="宋体" w:eastAsia="宋体" w:cs="宋体"/>
          <w:spacing w:val="-2"/>
          <w:sz w:val="24"/>
          <w:szCs w:val="24"/>
        </w:rPr>
        <w:t>诉讼费应由败诉方负担。</w:t>
      </w:r>
    </w:p>
    <w:p>
      <w:pPr>
        <w:spacing w:before="194"/>
        <w:ind w:left="42"/>
        <w:rPr>
          <w:rFonts w:ascii="宋体" w:hAnsi="宋体"/>
          <w:sz w:val="24"/>
          <w:szCs w:val="24"/>
        </w:rPr>
      </w:pPr>
      <w:r>
        <w:rPr>
          <w:rFonts w:hint="eastAsia" w:ascii="宋体" w:hAnsi="宋体"/>
          <w:spacing w:val="-2"/>
          <w:sz w:val="24"/>
          <w:szCs w:val="24"/>
        </w:rPr>
        <w:t xml:space="preserve">31.4  </w:t>
      </w:r>
      <w:r>
        <w:rPr>
          <w:rFonts w:hint="eastAsia" w:ascii="宋体" w:hAnsi="宋体" w:eastAsia="宋体" w:cs="宋体"/>
          <w:spacing w:val="-2"/>
          <w:sz w:val="24"/>
          <w:szCs w:val="24"/>
        </w:rPr>
        <w:t>在诉讼期间</w:t>
      </w:r>
      <w:r>
        <w:rPr>
          <w:rFonts w:hint="eastAsia" w:ascii="宋体" w:hAnsi="宋体" w:eastAsia="宋体" w:cs="宋体"/>
          <w:spacing w:val="-1"/>
          <w:sz w:val="24"/>
          <w:szCs w:val="24"/>
        </w:rPr>
        <w:t>，除正在进行诉讼的部分外，本合同其它部分应继续执行。</w:t>
      </w:r>
    </w:p>
    <w:p>
      <w:pPr>
        <w:spacing w:line="352" w:lineRule="auto"/>
      </w:pPr>
      <w:r>
        <w:t xml:space="preserve"> </w:t>
      </w:r>
    </w:p>
    <w:p>
      <w:pPr>
        <w:spacing w:before="79"/>
        <w:ind w:left="42"/>
        <w:outlineLvl w:val="1"/>
        <w:rPr>
          <w:rFonts w:ascii="宋体" w:hAnsi="宋体"/>
          <w:sz w:val="24"/>
          <w:szCs w:val="24"/>
        </w:rPr>
      </w:pPr>
      <w:r>
        <w:rPr>
          <w:rFonts w:hint="eastAsia" w:ascii="宋体" w:hAnsi="宋体"/>
          <w:spacing w:val="-16"/>
          <w:sz w:val="24"/>
          <w:szCs w:val="24"/>
        </w:rPr>
        <w:t>3</w:t>
      </w:r>
      <w:r>
        <w:rPr>
          <w:rFonts w:hint="eastAsia" w:ascii="宋体" w:hAnsi="宋体"/>
          <w:spacing w:val="-14"/>
          <w:sz w:val="24"/>
          <w:szCs w:val="24"/>
        </w:rPr>
        <w:t>2</w:t>
      </w:r>
      <w:r>
        <w:rPr>
          <w:rFonts w:hint="eastAsia" w:ascii="宋体" w:hAnsi="宋体" w:eastAsia="宋体" w:cs="宋体"/>
          <w:spacing w:val="-14"/>
          <w:sz w:val="24"/>
          <w:szCs w:val="24"/>
        </w:rPr>
        <w:t>．</w:t>
      </w:r>
      <w:r>
        <w:rPr>
          <w:rFonts w:hint="eastAsia" w:ascii="宋体" w:hAnsi="宋体"/>
          <w:spacing w:val="-14"/>
          <w:sz w:val="24"/>
          <w:szCs w:val="24"/>
        </w:rPr>
        <w:t xml:space="preserve">  </w:t>
      </w:r>
      <w:r>
        <w:rPr>
          <w:rFonts w:hint="eastAsia" w:ascii="宋体" w:hAnsi="宋体" w:eastAsia="宋体" w:cs="宋体"/>
          <w:spacing w:val="-14"/>
          <w:sz w:val="24"/>
          <w:szCs w:val="24"/>
        </w:rPr>
        <w:t>合同语言</w:t>
      </w:r>
    </w:p>
    <w:p>
      <w:pPr>
        <w:spacing w:before="312"/>
        <w:ind w:left="42"/>
        <w:rPr>
          <w:rFonts w:ascii="宋体" w:hAnsi="宋体"/>
          <w:sz w:val="24"/>
          <w:szCs w:val="24"/>
        </w:rPr>
      </w:pPr>
      <w:r>
        <w:rPr>
          <w:rFonts w:hint="eastAsia" w:ascii="宋体" w:hAnsi="宋体"/>
          <w:spacing w:val="-6"/>
          <w:sz w:val="24"/>
          <w:szCs w:val="24"/>
        </w:rPr>
        <w:t xml:space="preserve">32.1  </w:t>
      </w:r>
      <w:r>
        <w:rPr>
          <w:rFonts w:hint="eastAsia" w:ascii="宋体" w:hAnsi="宋体" w:eastAsia="宋体" w:cs="宋体"/>
          <w:spacing w:val="-6"/>
          <w:sz w:val="24"/>
          <w:szCs w:val="24"/>
        </w:rPr>
        <w:t>除非双方另行同意，</w:t>
      </w:r>
      <w:r>
        <w:rPr>
          <w:rFonts w:hint="eastAsia" w:ascii="宋体" w:hAnsi="宋体"/>
          <w:spacing w:val="-6"/>
          <w:sz w:val="24"/>
          <w:szCs w:val="24"/>
        </w:rPr>
        <w:t xml:space="preserve"> </w:t>
      </w:r>
      <w:r>
        <w:rPr>
          <w:rFonts w:hint="eastAsia" w:ascii="宋体" w:hAnsi="宋体" w:eastAsia="宋体" w:cs="宋体"/>
          <w:spacing w:val="-6"/>
          <w:sz w:val="24"/>
          <w:szCs w:val="24"/>
        </w:rPr>
        <w:t>本合同语言为中文。双方交换的与合同有关的信件</w:t>
      </w:r>
      <w:r>
        <w:rPr>
          <w:rFonts w:hint="eastAsia" w:ascii="宋体" w:hAnsi="宋体" w:eastAsia="宋体" w:cs="宋体"/>
          <w:spacing w:val="-2"/>
          <w:sz w:val="24"/>
          <w:szCs w:val="24"/>
        </w:rPr>
        <w:t>和</w:t>
      </w:r>
    </w:p>
    <w:p>
      <w:pPr>
        <w:spacing w:before="196"/>
        <w:ind w:left="759"/>
        <w:rPr>
          <w:rFonts w:ascii="宋体" w:hAnsi="宋体"/>
          <w:sz w:val="24"/>
          <w:szCs w:val="24"/>
        </w:rPr>
      </w:pPr>
      <w:r>
        <w:rPr>
          <w:rFonts w:hint="eastAsia" w:ascii="宋体" w:hAnsi="宋体" w:eastAsia="宋体" w:cs="宋体"/>
          <w:spacing w:val="-6"/>
          <w:sz w:val="24"/>
          <w:szCs w:val="24"/>
        </w:rPr>
        <w:t>其</w:t>
      </w:r>
      <w:r>
        <w:rPr>
          <w:rFonts w:hint="eastAsia" w:ascii="宋体" w:hAnsi="宋体" w:eastAsia="宋体" w:cs="宋体"/>
          <w:spacing w:val="-3"/>
          <w:sz w:val="24"/>
          <w:szCs w:val="24"/>
        </w:rPr>
        <w:t>他文件应用合同语言书写。</w:t>
      </w:r>
    </w:p>
    <w:p>
      <w:pPr>
        <w:spacing w:line="352" w:lineRule="auto"/>
      </w:pPr>
      <w:r>
        <w:t xml:space="preserve"> </w:t>
      </w:r>
    </w:p>
    <w:p>
      <w:pPr>
        <w:spacing w:before="78"/>
        <w:ind w:left="42"/>
        <w:outlineLvl w:val="1"/>
        <w:rPr>
          <w:rFonts w:ascii="宋体" w:hAnsi="宋体"/>
          <w:sz w:val="24"/>
          <w:szCs w:val="24"/>
        </w:rPr>
      </w:pPr>
      <w:r>
        <w:rPr>
          <w:rFonts w:hint="eastAsia" w:ascii="宋体" w:hAnsi="宋体"/>
          <w:spacing w:val="-16"/>
          <w:sz w:val="24"/>
          <w:szCs w:val="24"/>
        </w:rPr>
        <w:t>3</w:t>
      </w:r>
      <w:r>
        <w:rPr>
          <w:rFonts w:hint="eastAsia" w:ascii="宋体" w:hAnsi="宋体"/>
          <w:spacing w:val="-14"/>
          <w:sz w:val="24"/>
          <w:szCs w:val="24"/>
        </w:rPr>
        <w:t>3</w:t>
      </w:r>
      <w:r>
        <w:rPr>
          <w:rFonts w:hint="eastAsia" w:ascii="宋体" w:hAnsi="宋体" w:eastAsia="宋体" w:cs="宋体"/>
          <w:spacing w:val="-14"/>
          <w:sz w:val="24"/>
          <w:szCs w:val="24"/>
        </w:rPr>
        <w:t>．</w:t>
      </w:r>
      <w:r>
        <w:rPr>
          <w:rFonts w:hint="eastAsia" w:ascii="宋体" w:hAnsi="宋体"/>
          <w:spacing w:val="-14"/>
          <w:sz w:val="24"/>
          <w:szCs w:val="24"/>
        </w:rPr>
        <w:t xml:space="preserve">  </w:t>
      </w:r>
      <w:r>
        <w:rPr>
          <w:rFonts w:hint="eastAsia" w:ascii="宋体" w:hAnsi="宋体" w:eastAsia="宋体" w:cs="宋体"/>
          <w:spacing w:val="-14"/>
          <w:sz w:val="24"/>
          <w:szCs w:val="24"/>
        </w:rPr>
        <w:t>适用法律</w:t>
      </w:r>
    </w:p>
    <w:p>
      <w:pPr>
        <w:spacing w:before="315"/>
        <w:ind w:left="42"/>
        <w:rPr>
          <w:rFonts w:ascii="宋体" w:hAnsi="宋体"/>
          <w:sz w:val="24"/>
          <w:szCs w:val="24"/>
        </w:rPr>
      </w:pPr>
      <w:r>
        <w:rPr>
          <w:rFonts w:hint="eastAsia" w:ascii="宋体" w:hAnsi="宋体"/>
          <w:spacing w:val="-2"/>
          <w:sz w:val="24"/>
          <w:szCs w:val="24"/>
        </w:rPr>
        <w:t xml:space="preserve">33.1  </w:t>
      </w:r>
      <w:r>
        <w:rPr>
          <w:rFonts w:hint="eastAsia" w:ascii="宋体" w:hAnsi="宋体" w:eastAsia="宋体" w:cs="宋体"/>
          <w:spacing w:val="-2"/>
          <w:sz w:val="24"/>
          <w:szCs w:val="24"/>
        </w:rPr>
        <w:t>本合同应按照中华人民共和国</w:t>
      </w:r>
      <w:r>
        <w:rPr>
          <w:rFonts w:hint="eastAsia" w:ascii="宋体" w:hAnsi="宋体" w:eastAsia="宋体" w:cs="宋体"/>
          <w:spacing w:val="-1"/>
          <w:sz w:val="24"/>
          <w:szCs w:val="24"/>
        </w:rPr>
        <w:t>的现行法律进行解释。</w:t>
      </w:r>
    </w:p>
    <w:p>
      <w:pPr>
        <w:spacing w:line="352" w:lineRule="auto"/>
      </w:pPr>
      <w:r>
        <w:t xml:space="preserve"> </w:t>
      </w:r>
    </w:p>
    <w:p>
      <w:pPr>
        <w:spacing w:before="79"/>
        <w:ind w:left="42"/>
        <w:outlineLvl w:val="1"/>
        <w:rPr>
          <w:rFonts w:ascii="宋体" w:hAnsi="宋体"/>
          <w:sz w:val="24"/>
          <w:szCs w:val="24"/>
        </w:rPr>
      </w:pPr>
      <w:r>
        <w:rPr>
          <w:rFonts w:hint="eastAsia" w:ascii="宋体" w:hAnsi="宋体"/>
          <w:spacing w:val="-18"/>
          <w:sz w:val="24"/>
          <w:szCs w:val="24"/>
        </w:rPr>
        <w:t>34</w:t>
      </w:r>
      <w:r>
        <w:rPr>
          <w:rFonts w:hint="eastAsia" w:ascii="宋体" w:hAnsi="宋体" w:eastAsia="宋体" w:cs="宋体"/>
          <w:spacing w:val="-18"/>
          <w:sz w:val="24"/>
          <w:szCs w:val="24"/>
        </w:rPr>
        <w:t>．</w:t>
      </w:r>
      <w:r>
        <w:rPr>
          <w:rFonts w:hint="eastAsia" w:ascii="宋体" w:hAnsi="宋体"/>
          <w:spacing w:val="-18"/>
          <w:sz w:val="24"/>
          <w:szCs w:val="24"/>
        </w:rPr>
        <w:t xml:space="preserve">  </w:t>
      </w:r>
      <w:r>
        <w:rPr>
          <w:rFonts w:hint="eastAsia" w:ascii="宋体" w:hAnsi="宋体" w:eastAsia="宋体" w:cs="宋体"/>
          <w:spacing w:val="-18"/>
          <w:sz w:val="24"/>
          <w:szCs w:val="24"/>
        </w:rPr>
        <w:t>通</w:t>
      </w:r>
      <w:r>
        <w:rPr>
          <w:rFonts w:hint="eastAsia" w:ascii="宋体" w:hAnsi="宋体" w:eastAsia="宋体" w:cs="宋体"/>
          <w:spacing w:val="-17"/>
          <w:sz w:val="24"/>
          <w:szCs w:val="24"/>
        </w:rPr>
        <w:t>知</w:t>
      </w:r>
    </w:p>
    <w:p>
      <w:pPr>
        <w:spacing w:before="312" w:line="292" w:lineRule="auto"/>
        <w:ind w:left="518" w:right="32" w:hanging="476"/>
        <w:rPr>
          <w:rFonts w:ascii="宋体" w:hAnsi="宋体"/>
          <w:sz w:val="24"/>
          <w:szCs w:val="24"/>
        </w:rPr>
      </w:pPr>
      <w:r>
        <w:rPr>
          <w:rFonts w:hint="eastAsia" w:ascii="宋体" w:hAnsi="宋体"/>
          <w:spacing w:val="1"/>
          <w:sz w:val="24"/>
          <w:szCs w:val="24"/>
        </w:rPr>
        <w:t xml:space="preserve">34.1 </w:t>
      </w:r>
      <w:r>
        <w:rPr>
          <w:rFonts w:hint="eastAsia" w:ascii="宋体" w:hAnsi="宋体" w:eastAsia="宋体" w:cs="宋体"/>
          <w:spacing w:val="1"/>
          <w:sz w:val="24"/>
          <w:szCs w:val="24"/>
        </w:rPr>
        <w:t>本合同一</w:t>
      </w:r>
      <w:r>
        <w:rPr>
          <w:rFonts w:hint="eastAsia" w:ascii="宋体" w:hAnsi="宋体" w:eastAsia="宋体" w:cs="宋体"/>
          <w:sz w:val="24"/>
          <w:szCs w:val="24"/>
        </w:rPr>
        <w:t>方给对方的通知应用书面形式或电报、电传或传真送到</w:t>
      </w:r>
      <w:r>
        <w:rPr>
          <w:sz w:val="24"/>
          <w:szCs w:val="24"/>
        </w:rPr>
        <w:t>“</w:t>
      </w:r>
      <w:r>
        <w:rPr>
          <w:rFonts w:hint="eastAsia" w:ascii="宋体" w:hAnsi="宋体" w:eastAsia="宋体" w:cs="宋体"/>
          <w:sz w:val="24"/>
          <w:szCs w:val="24"/>
        </w:rPr>
        <w:t>合同条</w:t>
      </w:r>
      <w:r>
        <w:rPr>
          <w:rFonts w:hint="eastAsia" w:ascii="宋体" w:hAnsi="宋体"/>
          <w:sz w:val="24"/>
          <w:szCs w:val="24"/>
        </w:rPr>
        <w:t xml:space="preserve"> </w:t>
      </w:r>
      <w:r>
        <w:rPr>
          <w:rFonts w:hint="eastAsia" w:ascii="宋体" w:hAnsi="宋体" w:eastAsia="宋体" w:cs="宋体"/>
          <w:spacing w:val="-2"/>
          <w:sz w:val="24"/>
          <w:szCs w:val="24"/>
        </w:rPr>
        <w:t>款资料表</w:t>
      </w:r>
      <w:r>
        <w:rPr>
          <w:spacing w:val="-2"/>
          <w:sz w:val="24"/>
          <w:szCs w:val="24"/>
        </w:rPr>
        <w:t>”</w:t>
      </w:r>
      <w:r>
        <w:rPr>
          <w:rFonts w:hint="eastAsia" w:ascii="宋体" w:hAnsi="宋体"/>
          <w:spacing w:val="-2"/>
          <w:sz w:val="24"/>
          <w:szCs w:val="24"/>
        </w:rPr>
        <w:t xml:space="preserve"> </w:t>
      </w:r>
      <w:r>
        <w:rPr>
          <w:rFonts w:hint="eastAsia" w:ascii="宋体" w:hAnsi="宋体" w:eastAsia="宋体" w:cs="宋体"/>
          <w:spacing w:val="-2"/>
          <w:sz w:val="24"/>
          <w:szCs w:val="24"/>
        </w:rPr>
        <w:t>中规定的对方</w:t>
      </w:r>
      <w:r>
        <w:rPr>
          <w:rFonts w:hint="eastAsia" w:ascii="宋体" w:hAnsi="宋体" w:eastAsia="宋体" w:cs="宋体"/>
          <w:spacing w:val="-1"/>
          <w:sz w:val="24"/>
          <w:szCs w:val="24"/>
        </w:rPr>
        <w:t>的地址，电报、电传或传真要经书面确认。</w:t>
      </w:r>
    </w:p>
    <w:p>
      <w:pPr>
        <w:spacing w:before="196" w:line="292" w:lineRule="auto"/>
        <w:ind w:left="760" w:right="37" w:hanging="718"/>
        <w:rPr>
          <w:rFonts w:ascii="宋体" w:hAnsi="宋体"/>
          <w:sz w:val="24"/>
          <w:szCs w:val="24"/>
        </w:rPr>
      </w:pPr>
      <w:r>
        <w:rPr>
          <w:rFonts w:hint="eastAsia" w:ascii="宋体" w:hAnsi="宋体"/>
          <w:spacing w:val="1"/>
          <w:sz w:val="24"/>
          <w:szCs w:val="24"/>
        </w:rPr>
        <w:t xml:space="preserve">34.2 </w:t>
      </w:r>
      <w:r>
        <w:rPr>
          <w:rFonts w:hint="eastAsia" w:ascii="宋体" w:hAnsi="宋体" w:eastAsia="宋体" w:cs="宋体"/>
          <w:sz w:val="24"/>
          <w:szCs w:val="24"/>
        </w:rPr>
        <w:t>通知以送到日期或通知书的生效日期为生效日期，两者中以晚的一个日期</w:t>
      </w:r>
      <w:r>
        <w:rPr>
          <w:rFonts w:hint="eastAsia" w:ascii="宋体" w:hAnsi="宋体"/>
          <w:sz w:val="24"/>
          <w:szCs w:val="24"/>
        </w:rPr>
        <w:t xml:space="preserve"> </w:t>
      </w:r>
      <w:r>
        <w:rPr>
          <w:rFonts w:hint="eastAsia" w:ascii="宋体" w:hAnsi="宋体" w:eastAsia="宋体" w:cs="宋体"/>
          <w:spacing w:val="-12"/>
          <w:sz w:val="24"/>
          <w:szCs w:val="24"/>
        </w:rPr>
        <w:t>为</w:t>
      </w:r>
      <w:r>
        <w:rPr>
          <w:rFonts w:hint="eastAsia" w:ascii="宋体" w:hAnsi="宋体" w:eastAsia="宋体" w:cs="宋体"/>
          <w:spacing w:val="-10"/>
          <w:sz w:val="24"/>
          <w:szCs w:val="24"/>
        </w:rPr>
        <w:t>准。</w:t>
      </w:r>
    </w:p>
    <w:p>
      <w:pPr>
        <w:spacing w:line="350" w:lineRule="auto"/>
      </w:pPr>
      <w:r>
        <w:t xml:space="preserve"> </w:t>
      </w:r>
    </w:p>
    <w:p>
      <w:pPr>
        <w:spacing w:before="79"/>
        <w:ind w:left="42"/>
        <w:outlineLvl w:val="1"/>
        <w:rPr>
          <w:rFonts w:ascii="宋体" w:hAnsi="宋体"/>
          <w:sz w:val="24"/>
          <w:szCs w:val="24"/>
        </w:rPr>
      </w:pPr>
      <w:r>
        <w:rPr>
          <w:rFonts w:hint="eastAsia" w:ascii="宋体" w:hAnsi="宋体"/>
          <w:spacing w:val="-18"/>
          <w:sz w:val="24"/>
          <w:szCs w:val="24"/>
        </w:rPr>
        <w:t>35</w:t>
      </w:r>
      <w:r>
        <w:rPr>
          <w:rFonts w:hint="eastAsia" w:ascii="宋体" w:hAnsi="宋体" w:eastAsia="宋体" w:cs="宋体"/>
          <w:spacing w:val="-18"/>
          <w:sz w:val="24"/>
          <w:szCs w:val="24"/>
        </w:rPr>
        <w:t>．</w:t>
      </w:r>
      <w:r>
        <w:rPr>
          <w:rFonts w:hint="eastAsia" w:ascii="宋体" w:hAnsi="宋体"/>
          <w:spacing w:val="-18"/>
          <w:sz w:val="24"/>
          <w:szCs w:val="24"/>
        </w:rPr>
        <w:t xml:space="preserve">  </w:t>
      </w:r>
      <w:r>
        <w:rPr>
          <w:rFonts w:hint="eastAsia" w:ascii="宋体" w:hAnsi="宋体" w:eastAsia="宋体" w:cs="宋体"/>
          <w:spacing w:val="-18"/>
          <w:sz w:val="24"/>
          <w:szCs w:val="24"/>
        </w:rPr>
        <w:t>税费</w:t>
      </w:r>
    </w:p>
    <w:p>
      <w:pPr>
        <w:spacing w:before="315" w:line="367" w:lineRule="auto"/>
        <w:ind w:left="526" w:right="27" w:hanging="484"/>
        <w:rPr>
          <w:rFonts w:ascii="宋体" w:hAnsi="宋体"/>
          <w:sz w:val="24"/>
          <w:szCs w:val="24"/>
        </w:rPr>
      </w:pPr>
      <w:r>
        <w:rPr>
          <w:rFonts w:hint="eastAsia" w:ascii="宋体" w:hAnsi="宋体"/>
          <w:spacing w:val="6"/>
          <w:sz w:val="24"/>
          <w:szCs w:val="24"/>
        </w:rPr>
        <w:t>35.1</w:t>
      </w:r>
      <w:r>
        <w:rPr>
          <w:rFonts w:hint="eastAsia" w:ascii="宋体" w:hAnsi="宋体" w:eastAsia="宋体" w:cs="宋体"/>
          <w:spacing w:val="6"/>
          <w:sz w:val="24"/>
          <w:szCs w:val="24"/>
        </w:rPr>
        <w:t>中国政府</w:t>
      </w:r>
      <w:r>
        <w:rPr>
          <w:rFonts w:hint="eastAsia" w:ascii="宋体" w:hAnsi="宋体" w:eastAsia="宋体" w:cs="宋体"/>
          <w:spacing w:val="5"/>
          <w:sz w:val="24"/>
          <w:szCs w:val="24"/>
        </w:rPr>
        <w:t>根</w:t>
      </w:r>
      <w:r>
        <w:rPr>
          <w:rFonts w:hint="eastAsia" w:ascii="宋体" w:hAnsi="宋体" w:eastAsia="宋体" w:cs="宋体"/>
          <w:spacing w:val="3"/>
          <w:sz w:val="24"/>
          <w:szCs w:val="24"/>
        </w:rPr>
        <w:t>据现行税法对卖方征收的与本合同有关的一切税费均应由卖方</w:t>
      </w:r>
      <w:r>
        <w:rPr>
          <w:rFonts w:hint="eastAsia" w:ascii="宋体" w:hAnsi="宋体"/>
          <w:sz w:val="24"/>
          <w:szCs w:val="24"/>
        </w:rPr>
        <w:t xml:space="preserve"> </w:t>
      </w:r>
      <w:r>
        <w:rPr>
          <w:rFonts w:hint="eastAsia" w:ascii="宋体" w:hAnsi="宋体" w:eastAsia="宋体" w:cs="宋体"/>
          <w:spacing w:val="-12"/>
          <w:sz w:val="24"/>
          <w:szCs w:val="24"/>
        </w:rPr>
        <w:t>负担。</w:t>
      </w:r>
    </w:p>
    <w:p>
      <w:pPr>
        <w:spacing w:before="1" w:line="376" w:lineRule="auto"/>
        <w:ind w:left="526" w:right="27" w:hanging="484"/>
        <w:rPr>
          <w:rFonts w:ascii="宋体" w:hAnsi="宋体"/>
          <w:sz w:val="24"/>
          <w:szCs w:val="24"/>
        </w:rPr>
      </w:pPr>
      <w:r>
        <w:rPr>
          <w:rFonts w:hint="eastAsia" w:ascii="宋体" w:hAnsi="宋体"/>
          <w:spacing w:val="6"/>
          <w:sz w:val="24"/>
          <w:szCs w:val="24"/>
        </w:rPr>
        <w:t>35.2</w:t>
      </w:r>
      <w:r>
        <w:rPr>
          <w:rFonts w:hint="eastAsia" w:ascii="宋体" w:hAnsi="宋体" w:eastAsia="宋体" w:cs="宋体"/>
          <w:spacing w:val="6"/>
          <w:sz w:val="24"/>
          <w:szCs w:val="24"/>
        </w:rPr>
        <w:t>中国政府</w:t>
      </w:r>
      <w:r>
        <w:rPr>
          <w:rFonts w:hint="eastAsia" w:ascii="宋体" w:hAnsi="宋体" w:eastAsia="宋体" w:cs="宋体"/>
          <w:spacing w:val="5"/>
          <w:sz w:val="24"/>
          <w:szCs w:val="24"/>
        </w:rPr>
        <w:t>根</w:t>
      </w:r>
      <w:r>
        <w:rPr>
          <w:rFonts w:hint="eastAsia" w:ascii="宋体" w:hAnsi="宋体" w:eastAsia="宋体" w:cs="宋体"/>
          <w:spacing w:val="3"/>
          <w:sz w:val="24"/>
          <w:szCs w:val="24"/>
        </w:rPr>
        <w:t>据现行税法对买方征收的与本合同有关的一切税费均应由买方</w:t>
      </w:r>
      <w:r>
        <w:rPr>
          <w:rFonts w:hint="eastAsia" w:ascii="宋体" w:hAnsi="宋体"/>
          <w:sz w:val="24"/>
          <w:szCs w:val="24"/>
        </w:rPr>
        <w:t xml:space="preserve"> </w:t>
      </w:r>
      <w:r>
        <w:rPr>
          <w:rFonts w:hint="eastAsia" w:ascii="宋体" w:hAnsi="宋体" w:eastAsia="宋体" w:cs="宋体"/>
          <w:spacing w:val="9"/>
          <w:sz w:val="24"/>
          <w:szCs w:val="24"/>
        </w:rPr>
        <w:t>负担</w:t>
      </w:r>
      <w:r>
        <w:rPr>
          <w:rFonts w:hint="eastAsia" w:ascii="宋体" w:hAnsi="宋体"/>
          <w:spacing w:val="9"/>
          <w:sz w:val="24"/>
          <w:szCs w:val="24"/>
        </w:rPr>
        <w:t>(</w:t>
      </w:r>
      <w:r>
        <w:rPr>
          <w:rFonts w:hint="eastAsia" w:ascii="宋体" w:hAnsi="宋体" w:eastAsia="宋体" w:cs="宋体"/>
          <w:spacing w:val="9"/>
          <w:sz w:val="24"/>
          <w:szCs w:val="24"/>
        </w:rPr>
        <w:t>合同中已规定由卖方支付的税费除外</w:t>
      </w:r>
      <w:r>
        <w:rPr>
          <w:rFonts w:hint="eastAsia" w:ascii="宋体" w:hAnsi="宋体"/>
          <w:spacing w:val="9"/>
          <w:sz w:val="24"/>
          <w:szCs w:val="24"/>
        </w:rPr>
        <w:t>)</w:t>
      </w:r>
      <w:r>
        <w:rPr>
          <w:rFonts w:hint="eastAsia" w:ascii="宋体" w:hAnsi="宋体" w:eastAsia="宋体" w:cs="宋体"/>
          <w:spacing w:val="6"/>
          <w:sz w:val="24"/>
          <w:szCs w:val="24"/>
        </w:rPr>
        <w:t>。</w:t>
      </w:r>
    </w:p>
    <w:p>
      <w:pPr>
        <w:kinsoku/>
        <w:autoSpaceDE/>
        <w:autoSpaceDN/>
        <w:adjustRightInd/>
        <w:snapToGrid/>
        <w:textAlignment w:val="auto"/>
        <w:sectPr>
          <w:pgSz w:w="11907" w:h="16839"/>
          <w:pgMar w:top="1015" w:right="1769" w:bottom="860" w:left="1771" w:header="740" w:footer="672" w:gutter="0"/>
          <w:cols w:space="720" w:num="1"/>
        </w:sectPr>
      </w:pPr>
    </w:p>
    <w:p>
      <w:pPr>
        <w:spacing w:line="259" w:lineRule="auto"/>
      </w:pPr>
      <w:r>
        <w:t xml:space="preserve"> </w:t>
      </w:r>
    </w:p>
    <w:p>
      <w:pPr>
        <w:spacing w:line="259" w:lineRule="auto"/>
      </w:pPr>
      <w:r>
        <w:t xml:space="preserve"> </w:t>
      </w:r>
    </w:p>
    <w:p>
      <w:pPr>
        <w:spacing w:before="78"/>
        <w:ind w:left="42"/>
        <w:rPr>
          <w:rFonts w:ascii="宋体" w:hAnsi="宋体"/>
          <w:sz w:val="24"/>
          <w:szCs w:val="24"/>
        </w:rPr>
      </w:pPr>
      <w:r>
        <w:rPr>
          <w:rFonts w:hint="eastAsia" w:ascii="宋体" w:hAnsi="宋体"/>
          <w:spacing w:val="-2"/>
          <w:sz w:val="24"/>
          <w:szCs w:val="24"/>
        </w:rPr>
        <w:t xml:space="preserve">35.3 </w:t>
      </w:r>
      <w:r>
        <w:rPr>
          <w:rFonts w:hint="eastAsia" w:ascii="宋体" w:hAnsi="宋体" w:eastAsia="宋体" w:cs="宋体"/>
          <w:spacing w:val="-2"/>
          <w:sz w:val="24"/>
          <w:szCs w:val="24"/>
        </w:rPr>
        <w:t>在中国境外发生的与</w:t>
      </w:r>
      <w:r>
        <w:rPr>
          <w:rFonts w:hint="eastAsia" w:ascii="宋体" w:hAnsi="宋体" w:eastAsia="宋体" w:cs="宋体"/>
          <w:spacing w:val="-1"/>
          <w:sz w:val="24"/>
          <w:szCs w:val="24"/>
        </w:rPr>
        <w:t>本合同执行有关的一切税费均应由卖方负担。</w:t>
      </w:r>
    </w:p>
    <w:p>
      <w:pPr>
        <w:spacing w:line="355" w:lineRule="auto"/>
      </w:pPr>
      <w:r>
        <w:t xml:space="preserve"> </w:t>
      </w:r>
    </w:p>
    <w:p>
      <w:pPr>
        <w:spacing w:before="78"/>
        <w:ind w:left="42"/>
        <w:outlineLvl w:val="1"/>
        <w:rPr>
          <w:rFonts w:ascii="宋体" w:hAnsi="宋体"/>
          <w:sz w:val="24"/>
          <w:szCs w:val="24"/>
        </w:rPr>
      </w:pPr>
      <w:r>
        <w:rPr>
          <w:rFonts w:hint="eastAsia" w:ascii="宋体" w:hAnsi="宋体"/>
          <w:spacing w:val="-16"/>
          <w:sz w:val="24"/>
          <w:szCs w:val="24"/>
        </w:rPr>
        <w:t>3</w:t>
      </w:r>
      <w:r>
        <w:rPr>
          <w:rFonts w:hint="eastAsia" w:ascii="宋体" w:hAnsi="宋体"/>
          <w:spacing w:val="-10"/>
          <w:sz w:val="24"/>
          <w:szCs w:val="24"/>
        </w:rPr>
        <w:t>6</w:t>
      </w:r>
      <w:r>
        <w:rPr>
          <w:rFonts w:hint="eastAsia" w:ascii="宋体" w:hAnsi="宋体" w:eastAsia="宋体" w:cs="宋体"/>
          <w:spacing w:val="-10"/>
          <w:sz w:val="24"/>
          <w:szCs w:val="24"/>
        </w:rPr>
        <w:t>．</w:t>
      </w:r>
      <w:r>
        <w:rPr>
          <w:rFonts w:hint="eastAsia" w:ascii="宋体" w:hAnsi="宋体"/>
          <w:spacing w:val="-10"/>
          <w:sz w:val="24"/>
          <w:szCs w:val="24"/>
        </w:rPr>
        <w:t xml:space="preserve">  </w:t>
      </w:r>
      <w:r>
        <w:rPr>
          <w:rFonts w:hint="eastAsia" w:ascii="宋体" w:hAnsi="宋体" w:eastAsia="宋体" w:cs="宋体"/>
          <w:spacing w:val="-10"/>
          <w:sz w:val="24"/>
          <w:szCs w:val="24"/>
        </w:rPr>
        <w:t>合同生效及其他</w:t>
      </w:r>
    </w:p>
    <w:p>
      <w:pPr>
        <w:spacing w:before="313"/>
        <w:ind w:left="42"/>
        <w:rPr>
          <w:rFonts w:ascii="宋体" w:hAnsi="宋体"/>
          <w:sz w:val="24"/>
          <w:szCs w:val="24"/>
        </w:rPr>
      </w:pPr>
      <w:r>
        <w:rPr>
          <w:rFonts w:hint="eastAsia" w:ascii="宋体" w:hAnsi="宋体"/>
          <w:spacing w:val="-4"/>
          <w:sz w:val="24"/>
          <w:szCs w:val="24"/>
        </w:rPr>
        <w:t>36.1</w:t>
      </w:r>
      <w:r>
        <w:rPr>
          <w:rFonts w:hint="eastAsia" w:ascii="宋体" w:hAnsi="宋体"/>
          <w:spacing w:val="-2"/>
          <w:sz w:val="24"/>
          <w:szCs w:val="24"/>
        </w:rPr>
        <w:t xml:space="preserve">  </w:t>
      </w:r>
      <w:r>
        <w:rPr>
          <w:rFonts w:hint="eastAsia" w:ascii="宋体" w:hAnsi="宋体" w:eastAsia="宋体" w:cs="宋体"/>
          <w:spacing w:val="-2"/>
          <w:sz w:val="24"/>
          <w:szCs w:val="24"/>
        </w:rPr>
        <w:t>本合同应在双方签字后生效。</w:t>
      </w:r>
    </w:p>
    <w:p>
      <w:pPr>
        <w:spacing w:before="212" w:line="300" w:lineRule="auto"/>
        <w:ind w:left="38" w:right="30" w:firstLine="4"/>
        <w:rPr>
          <w:rFonts w:ascii="宋体" w:hAnsi="宋体"/>
          <w:sz w:val="24"/>
          <w:szCs w:val="24"/>
        </w:rPr>
      </w:pPr>
      <w:r>
        <w:rPr>
          <w:rFonts w:hint="eastAsia" w:ascii="宋体" w:hAnsi="宋体"/>
          <w:spacing w:val="-6"/>
          <w:sz w:val="24"/>
          <w:szCs w:val="24"/>
        </w:rPr>
        <w:t xml:space="preserve">36.2  </w:t>
      </w:r>
      <w:r>
        <w:rPr>
          <w:rFonts w:hint="eastAsia" w:ascii="宋体" w:hAnsi="宋体" w:eastAsia="宋体" w:cs="宋体"/>
          <w:spacing w:val="-6"/>
          <w:sz w:val="24"/>
          <w:szCs w:val="24"/>
        </w:rPr>
        <w:t>如果本合同的货物在进口时需要进口许可证的话，</w:t>
      </w:r>
      <w:r>
        <w:rPr>
          <w:rFonts w:hint="eastAsia" w:ascii="宋体" w:hAnsi="宋体"/>
          <w:spacing w:val="-6"/>
          <w:sz w:val="24"/>
          <w:szCs w:val="24"/>
        </w:rPr>
        <w:t xml:space="preserve"> </w:t>
      </w:r>
      <w:r>
        <w:rPr>
          <w:rFonts w:hint="eastAsia" w:ascii="宋体" w:hAnsi="宋体" w:eastAsia="宋体" w:cs="宋体"/>
          <w:spacing w:val="-6"/>
          <w:sz w:val="24"/>
          <w:szCs w:val="24"/>
        </w:rPr>
        <w:t>卖方负责办理进口许</w:t>
      </w:r>
      <w:r>
        <w:rPr>
          <w:rFonts w:hint="eastAsia" w:ascii="宋体" w:hAnsi="宋体" w:eastAsia="宋体" w:cs="宋体"/>
          <w:sz w:val="24"/>
          <w:szCs w:val="24"/>
        </w:rPr>
        <w:t>可</w:t>
      </w:r>
      <w:r>
        <w:rPr>
          <w:rFonts w:hint="eastAsia" w:ascii="宋体" w:hAnsi="宋体"/>
          <w:sz w:val="24"/>
          <w:szCs w:val="24"/>
        </w:rPr>
        <w:t xml:space="preserve"> </w:t>
      </w:r>
      <w:r>
        <w:rPr>
          <w:rFonts w:hint="eastAsia" w:ascii="宋体" w:hAnsi="宋体" w:eastAsia="宋体" w:cs="宋体"/>
          <w:spacing w:val="-8"/>
          <w:sz w:val="24"/>
          <w:szCs w:val="24"/>
        </w:rPr>
        <w:t>证</w:t>
      </w:r>
      <w:r>
        <w:rPr>
          <w:rFonts w:hint="eastAsia" w:ascii="宋体" w:hAnsi="宋体" w:eastAsia="宋体" w:cs="宋体"/>
          <w:spacing w:val="-5"/>
          <w:sz w:val="24"/>
          <w:szCs w:val="24"/>
        </w:rPr>
        <w:t>，费用自理。</w:t>
      </w:r>
    </w:p>
    <w:p>
      <w:pPr>
        <w:spacing w:before="214" w:line="300" w:lineRule="auto"/>
        <w:ind w:left="38" w:right="31" w:firstLine="4"/>
        <w:rPr>
          <w:rFonts w:ascii="宋体" w:hAnsi="宋体"/>
          <w:sz w:val="24"/>
          <w:szCs w:val="24"/>
        </w:rPr>
      </w:pPr>
      <w:r>
        <w:rPr>
          <w:rFonts w:hint="eastAsia" w:ascii="宋体" w:hAnsi="宋体"/>
          <w:spacing w:val="-19"/>
          <w:sz w:val="24"/>
          <w:szCs w:val="24"/>
        </w:rPr>
        <w:t>3</w:t>
      </w:r>
      <w:r>
        <w:rPr>
          <w:rFonts w:hint="eastAsia" w:ascii="宋体" w:hAnsi="宋体"/>
          <w:spacing w:val="-15"/>
          <w:sz w:val="24"/>
          <w:szCs w:val="24"/>
        </w:rPr>
        <w:t xml:space="preserve">6.3  </w:t>
      </w:r>
      <w:r>
        <w:rPr>
          <w:rFonts w:hint="eastAsia" w:ascii="宋体" w:hAnsi="宋体" w:eastAsia="宋体" w:cs="宋体"/>
          <w:spacing w:val="-15"/>
          <w:sz w:val="24"/>
          <w:szCs w:val="24"/>
        </w:rPr>
        <w:t>本合同一式</w:t>
      </w:r>
      <w:r>
        <w:rPr>
          <w:rFonts w:hint="eastAsia" w:ascii="宋体" w:hAnsi="宋体"/>
          <w:spacing w:val="-15"/>
          <w:sz w:val="24"/>
          <w:szCs w:val="24"/>
          <w:u w:val="single"/>
        </w:rPr>
        <w:t xml:space="preserve"> </w:t>
      </w:r>
      <w:r>
        <w:rPr>
          <w:rFonts w:hint="eastAsia" w:ascii="宋体" w:hAnsi="宋体" w:eastAsia="宋体" w:cs="宋体"/>
          <w:spacing w:val="-15"/>
          <w:sz w:val="24"/>
          <w:szCs w:val="24"/>
          <w:u w:val="single"/>
        </w:rPr>
        <w:t>陆</w:t>
      </w:r>
      <w:r>
        <w:rPr>
          <w:rFonts w:hint="eastAsia" w:ascii="宋体" w:hAnsi="宋体"/>
          <w:spacing w:val="-15"/>
          <w:sz w:val="24"/>
          <w:szCs w:val="24"/>
          <w:u w:val="single"/>
        </w:rPr>
        <w:t xml:space="preserve"> </w:t>
      </w:r>
      <w:r>
        <w:rPr>
          <w:rFonts w:hint="eastAsia" w:ascii="宋体" w:hAnsi="宋体" w:eastAsia="宋体" w:cs="宋体"/>
          <w:spacing w:val="-15"/>
          <w:sz w:val="24"/>
          <w:szCs w:val="24"/>
        </w:rPr>
        <w:t>份，</w:t>
      </w:r>
      <w:r>
        <w:rPr>
          <w:rFonts w:hint="eastAsia" w:ascii="宋体" w:hAnsi="宋体"/>
          <w:spacing w:val="-15"/>
          <w:sz w:val="24"/>
          <w:szCs w:val="24"/>
        </w:rPr>
        <w:t xml:space="preserve"> </w:t>
      </w:r>
      <w:r>
        <w:rPr>
          <w:rFonts w:hint="eastAsia" w:ascii="宋体" w:hAnsi="宋体" w:eastAsia="宋体" w:cs="宋体"/>
          <w:spacing w:val="-15"/>
          <w:sz w:val="24"/>
          <w:szCs w:val="24"/>
        </w:rPr>
        <w:t>其中，</w:t>
      </w:r>
      <w:r>
        <w:rPr>
          <w:rFonts w:hint="eastAsia" w:ascii="宋体" w:hAnsi="宋体"/>
          <w:spacing w:val="-15"/>
          <w:sz w:val="24"/>
          <w:szCs w:val="24"/>
        </w:rPr>
        <w:t xml:space="preserve"> </w:t>
      </w:r>
      <w:r>
        <w:rPr>
          <w:rFonts w:hint="eastAsia" w:ascii="宋体" w:hAnsi="宋体" w:eastAsia="宋体" w:cs="宋体"/>
          <w:spacing w:val="-15"/>
          <w:sz w:val="24"/>
          <w:szCs w:val="24"/>
        </w:rPr>
        <w:t>买方</w:t>
      </w:r>
      <w:r>
        <w:rPr>
          <w:rFonts w:hint="eastAsia" w:ascii="宋体" w:hAnsi="宋体"/>
          <w:spacing w:val="-15"/>
          <w:sz w:val="24"/>
          <w:szCs w:val="24"/>
          <w:u w:val="single"/>
        </w:rPr>
        <w:t xml:space="preserve"> </w:t>
      </w:r>
      <w:r>
        <w:rPr>
          <w:rFonts w:hint="eastAsia" w:ascii="宋体" w:hAnsi="宋体" w:eastAsia="宋体" w:cs="宋体"/>
          <w:spacing w:val="-15"/>
          <w:sz w:val="24"/>
          <w:szCs w:val="24"/>
          <w:u w:val="single"/>
        </w:rPr>
        <w:t>贰</w:t>
      </w:r>
      <w:r>
        <w:rPr>
          <w:rFonts w:hint="eastAsia" w:ascii="宋体" w:hAnsi="宋体"/>
          <w:spacing w:val="-15"/>
          <w:sz w:val="24"/>
          <w:szCs w:val="24"/>
          <w:u w:val="single"/>
        </w:rPr>
        <w:t xml:space="preserve"> </w:t>
      </w:r>
      <w:r>
        <w:rPr>
          <w:rFonts w:hint="eastAsia" w:ascii="宋体" w:hAnsi="宋体" w:eastAsia="宋体" w:cs="宋体"/>
          <w:spacing w:val="-15"/>
          <w:sz w:val="24"/>
          <w:szCs w:val="24"/>
        </w:rPr>
        <w:t>份，</w:t>
      </w:r>
      <w:r>
        <w:rPr>
          <w:rFonts w:hint="eastAsia" w:ascii="宋体" w:hAnsi="宋体"/>
          <w:spacing w:val="-15"/>
          <w:sz w:val="24"/>
          <w:szCs w:val="24"/>
        </w:rPr>
        <w:t xml:space="preserve"> </w:t>
      </w:r>
      <w:r>
        <w:rPr>
          <w:rFonts w:hint="eastAsia" w:ascii="宋体" w:hAnsi="宋体" w:eastAsia="宋体" w:cs="宋体"/>
          <w:spacing w:val="-15"/>
          <w:sz w:val="24"/>
          <w:szCs w:val="24"/>
        </w:rPr>
        <w:t>卖方</w:t>
      </w:r>
      <w:r>
        <w:rPr>
          <w:rFonts w:hint="eastAsia" w:ascii="宋体" w:hAnsi="宋体"/>
          <w:spacing w:val="-15"/>
          <w:sz w:val="24"/>
          <w:szCs w:val="24"/>
          <w:u w:val="single"/>
        </w:rPr>
        <w:t xml:space="preserve"> </w:t>
      </w:r>
      <w:r>
        <w:rPr>
          <w:rFonts w:hint="eastAsia" w:ascii="宋体" w:hAnsi="宋体" w:eastAsia="宋体" w:cs="宋体"/>
          <w:spacing w:val="-15"/>
          <w:sz w:val="24"/>
          <w:szCs w:val="24"/>
          <w:u w:val="single"/>
        </w:rPr>
        <w:t>贰</w:t>
      </w:r>
      <w:r>
        <w:rPr>
          <w:rFonts w:hint="eastAsia" w:ascii="宋体" w:hAnsi="宋体"/>
          <w:spacing w:val="-15"/>
          <w:sz w:val="24"/>
          <w:szCs w:val="24"/>
          <w:u w:val="single"/>
        </w:rPr>
        <w:t xml:space="preserve"> </w:t>
      </w:r>
      <w:r>
        <w:rPr>
          <w:rFonts w:hint="eastAsia" w:ascii="宋体" w:hAnsi="宋体" w:eastAsia="宋体" w:cs="宋体"/>
          <w:spacing w:val="-15"/>
          <w:sz w:val="24"/>
          <w:szCs w:val="24"/>
        </w:rPr>
        <w:t>份，</w:t>
      </w:r>
      <w:r>
        <w:rPr>
          <w:rFonts w:hint="eastAsia" w:ascii="宋体" w:hAnsi="宋体"/>
          <w:spacing w:val="-15"/>
          <w:sz w:val="24"/>
          <w:szCs w:val="24"/>
        </w:rPr>
        <w:t xml:space="preserve"> </w:t>
      </w:r>
      <w:r>
        <w:rPr>
          <w:rFonts w:hint="eastAsia" w:ascii="宋体" w:hAnsi="宋体" w:eastAsia="宋体" w:cs="宋体"/>
          <w:spacing w:val="-15"/>
          <w:sz w:val="24"/>
          <w:szCs w:val="24"/>
        </w:rPr>
        <w:t>监督方</w:t>
      </w:r>
      <w:r>
        <w:rPr>
          <w:rFonts w:hint="eastAsia" w:ascii="宋体" w:hAnsi="宋体"/>
          <w:spacing w:val="-15"/>
          <w:sz w:val="24"/>
          <w:szCs w:val="24"/>
          <w:u w:val="single"/>
        </w:rPr>
        <w:t xml:space="preserve"> </w:t>
      </w:r>
      <w:r>
        <w:rPr>
          <w:rFonts w:hint="eastAsia" w:ascii="宋体" w:hAnsi="宋体" w:eastAsia="宋体" w:cs="宋体"/>
          <w:spacing w:val="-15"/>
          <w:sz w:val="24"/>
          <w:szCs w:val="24"/>
          <w:u w:val="single"/>
        </w:rPr>
        <w:t>壹</w:t>
      </w:r>
      <w:r>
        <w:rPr>
          <w:rFonts w:hint="eastAsia" w:ascii="宋体" w:hAnsi="宋体"/>
          <w:spacing w:val="-15"/>
          <w:sz w:val="24"/>
          <w:szCs w:val="24"/>
          <w:u w:val="single"/>
        </w:rPr>
        <w:t xml:space="preserve"> </w:t>
      </w:r>
      <w:r>
        <w:rPr>
          <w:rFonts w:hint="eastAsia" w:ascii="宋体" w:hAnsi="宋体" w:eastAsia="宋体" w:cs="宋体"/>
          <w:spacing w:val="-15"/>
          <w:sz w:val="24"/>
          <w:szCs w:val="24"/>
        </w:rPr>
        <w:t>份，</w:t>
      </w:r>
      <w:r>
        <w:rPr>
          <w:rFonts w:hint="eastAsia" w:ascii="宋体" w:hAnsi="宋体"/>
          <w:spacing w:val="-15"/>
          <w:sz w:val="24"/>
          <w:szCs w:val="24"/>
        </w:rPr>
        <w:t xml:space="preserve"> </w:t>
      </w:r>
      <w:r>
        <w:rPr>
          <w:rFonts w:hint="eastAsia" w:ascii="宋体" w:hAnsi="宋体" w:eastAsia="宋体" w:cs="宋体"/>
          <w:spacing w:val="-15"/>
          <w:sz w:val="24"/>
          <w:szCs w:val="24"/>
        </w:rPr>
        <w:t>鉴</w:t>
      </w:r>
      <w:r>
        <w:rPr>
          <w:rFonts w:hint="eastAsia" w:ascii="宋体" w:hAnsi="宋体"/>
          <w:sz w:val="24"/>
          <w:szCs w:val="24"/>
        </w:rPr>
        <w:t xml:space="preserve"> </w:t>
      </w:r>
      <w:r>
        <w:rPr>
          <w:rFonts w:hint="eastAsia" w:ascii="宋体" w:hAnsi="宋体" w:eastAsia="宋体" w:cs="宋体"/>
          <w:spacing w:val="-5"/>
          <w:sz w:val="24"/>
          <w:szCs w:val="24"/>
        </w:rPr>
        <w:t>证</w:t>
      </w:r>
      <w:r>
        <w:rPr>
          <w:rFonts w:hint="eastAsia" w:ascii="宋体" w:hAnsi="宋体" w:eastAsia="宋体" w:cs="宋体"/>
          <w:spacing w:val="-3"/>
          <w:sz w:val="24"/>
          <w:szCs w:val="24"/>
        </w:rPr>
        <w:t>方</w:t>
      </w:r>
      <w:r>
        <w:rPr>
          <w:rFonts w:hint="eastAsia" w:ascii="宋体" w:hAnsi="宋体"/>
          <w:spacing w:val="-3"/>
          <w:sz w:val="24"/>
          <w:szCs w:val="24"/>
          <w:u w:val="single"/>
        </w:rPr>
        <w:t xml:space="preserve"> </w:t>
      </w:r>
      <w:r>
        <w:rPr>
          <w:rFonts w:hint="eastAsia" w:ascii="宋体" w:hAnsi="宋体" w:eastAsia="宋体" w:cs="宋体"/>
          <w:spacing w:val="-3"/>
          <w:sz w:val="24"/>
          <w:szCs w:val="24"/>
          <w:u w:val="single"/>
        </w:rPr>
        <w:t>壹</w:t>
      </w:r>
      <w:r>
        <w:rPr>
          <w:rFonts w:hint="eastAsia" w:ascii="宋体" w:hAnsi="宋体"/>
          <w:spacing w:val="-3"/>
          <w:sz w:val="24"/>
          <w:szCs w:val="24"/>
          <w:u w:val="single"/>
        </w:rPr>
        <w:t xml:space="preserve"> </w:t>
      </w:r>
      <w:r>
        <w:rPr>
          <w:rFonts w:hint="eastAsia" w:ascii="宋体" w:hAnsi="宋体" w:eastAsia="宋体" w:cs="宋体"/>
          <w:spacing w:val="-3"/>
          <w:sz w:val="24"/>
          <w:szCs w:val="24"/>
        </w:rPr>
        <w:t>份。</w:t>
      </w:r>
    </w:p>
    <w:p>
      <w:pPr>
        <w:spacing w:before="213" w:line="302" w:lineRule="auto"/>
        <w:ind w:left="534" w:right="831" w:hanging="492"/>
        <w:rPr>
          <w:rFonts w:ascii="宋体" w:hAnsi="宋体"/>
          <w:sz w:val="24"/>
          <w:szCs w:val="24"/>
        </w:rPr>
      </w:pPr>
      <w:r>
        <w:rPr>
          <w:rFonts w:hint="eastAsia" w:ascii="宋体" w:hAnsi="宋体"/>
          <w:spacing w:val="-4"/>
          <w:sz w:val="24"/>
          <w:szCs w:val="24"/>
        </w:rPr>
        <w:t>3</w:t>
      </w:r>
      <w:r>
        <w:rPr>
          <w:rFonts w:hint="eastAsia" w:ascii="宋体" w:hAnsi="宋体"/>
          <w:spacing w:val="-2"/>
          <w:sz w:val="24"/>
          <w:szCs w:val="24"/>
        </w:rPr>
        <w:t xml:space="preserve">6.4 </w:t>
      </w:r>
      <w:r>
        <w:rPr>
          <w:rFonts w:hint="eastAsia" w:ascii="宋体" w:hAnsi="宋体" w:eastAsia="宋体" w:cs="宋体"/>
          <w:spacing w:val="-2"/>
          <w:sz w:val="24"/>
          <w:szCs w:val="24"/>
        </w:rPr>
        <w:t>下述合同附件为本合同不可分割的部分并与本合同具有同等效力：</w:t>
      </w:r>
      <w:r>
        <w:rPr>
          <w:rFonts w:hint="eastAsia" w:ascii="宋体" w:hAnsi="宋体"/>
          <w:sz w:val="24"/>
          <w:szCs w:val="24"/>
        </w:rPr>
        <w:t xml:space="preserve"> </w:t>
      </w:r>
      <w:r>
        <w:rPr>
          <w:rFonts w:hint="eastAsia" w:ascii="宋体" w:hAnsi="宋体"/>
          <w:spacing w:val="17"/>
          <w:sz w:val="24"/>
          <w:szCs w:val="24"/>
        </w:rPr>
        <w:t>1</w:t>
      </w:r>
      <w:r>
        <w:rPr>
          <w:rFonts w:hint="eastAsia" w:ascii="宋体" w:hAnsi="宋体"/>
          <w:spacing w:val="13"/>
          <w:sz w:val="24"/>
          <w:szCs w:val="24"/>
        </w:rPr>
        <w:t>)</w:t>
      </w:r>
      <w:r>
        <w:rPr>
          <w:rFonts w:hint="eastAsia" w:ascii="宋体" w:hAnsi="宋体" w:eastAsia="宋体" w:cs="宋体"/>
          <w:spacing w:val="13"/>
          <w:sz w:val="24"/>
          <w:szCs w:val="24"/>
        </w:rPr>
        <w:t>合同条款</w:t>
      </w:r>
    </w:p>
    <w:p>
      <w:pPr>
        <w:spacing w:before="214"/>
        <w:ind w:left="520"/>
        <w:rPr>
          <w:rFonts w:ascii="宋体" w:hAnsi="宋体"/>
          <w:sz w:val="24"/>
          <w:szCs w:val="24"/>
        </w:rPr>
      </w:pPr>
      <w:r>
        <w:rPr>
          <w:rFonts w:hint="eastAsia" w:ascii="宋体" w:hAnsi="宋体"/>
          <w:spacing w:val="13"/>
          <w:sz w:val="24"/>
          <w:szCs w:val="24"/>
        </w:rPr>
        <w:t>2</w:t>
      </w:r>
      <w:r>
        <w:rPr>
          <w:rFonts w:hint="eastAsia" w:ascii="宋体" w:hAnsi="宋体"/>
          <w:spacing w:val="12"/>
          <w:sz w:val="24"/>
          <w:szCs w:val="24"/>
        </w:rPr>
        <w:t>)</w:t>
      </w:r>
      <w:r>
        <w:rPr>
          <w:rFonts w:hint="eastAsia" w:ascii="宋体" w:hAnsi="宋体" w:eastAsia="宋体" w:cs="宋体"/>
          <w:spacing w:val="12"/>
          <w:sz w:val="24"/>
          <w:szCs w:val="24"/>
        </w:rPr>
        <w:t>合同条款附件</w:t>
      </w:r>
    </w:p>
    <w:p>
      <w:pPr>
        <w:spacing w:before="214"/>
        <w:ind w:left="896"/>
        <w:rPr>
          <w:rFonts w:ascii="宋体" w:hAnsi="宋体"/>
          <w:sz w:val="24"/>
          <w:szCs w:val="24"/>
        </w:rPr>
      </w:pPr>
      <w:r>
        <w:rPr>
          <w:rFonts w:hint="eastAsia" w:ascii="宋体" w:hAnsi="宋体" w:eastAsia="宋体" w:cs="宋体"/>
          <w:spacing w:val="-9"/>
          <w:sz w:val="24"/>
          <w:szCs w:val="24"/>
        </w:rPr>
        <w:t>附</w:t>
      </w:r>
      <w:r>
        <w:rPr>
          <w:rFonts w:hint="eastAsia" w:ascii="宋体" w:hAnsi="宋体" w:eastAsia="宋体" w:cs="宋体"/>
          <w:spacing w:val="-6"/>
          <w:sz w:val="24"/>
          <w:szCs w:val="24"/>
        </w:rPr>
        <w:t>件</w:t>
      </w:r>
      <w:r>
        <w:rPr>
          <w:rFonts w:hint="eastAsia" w:ascii="宋体" w:hAnsi="宋体"/>
          <w:spacing w:val="-6"/>
          <w:sz w:val="24"/>
          <w:szCs w:val="24"/>
        </w:rPr>
        <w:t xml:space="preserve"> 1 – </w:t>
      </w:r>
      <w:r>
        <w:rPr>
          <w:rFonts w:hint="eastAsia" w:ascii="宋体" w:hAnsi="宋体" w:eastAsia="宋体" w:cs="宋体"/>
          <w:spacing w:val="-6"/>
          <w:sz w:val="24"/>
          <w:szCs w:val="24"/>
        </w:rPr>
        <w:t>合同条款资料表</w:t>
      </w:r>
    </w:p>
    <w:p>
      <w:pPr>
        <w:spacing w:before="217" w:line="500" w:lineRule="exact"/>
        <w:ind w:left="896"/>
        <w:rPr>
          <w:rFonts w:ascii="宋体" w:hAnsi="宋体"/>
          <w:sz w:val="24"/>
          <w:szCs w:val="24"/>
        </w:rPr>
      </w:pPr>
      <w:r>
        <w:rPr>
          <w:rFonts w:hint="eastAsia" w:ascii="宋体" w:hAnsi="宋体" w:eastAsia="宋体" w:cs="宋体"/>
          <w:spacing w:val="-14"/>
          <w:position w:val="19"/>
          <w:sz w:val="24"/>
          <w:szCs w:val="24"/>
        </w:rPr>
        <w:t>附</w:t>
      </w:r>
      <w:r>
        <w:rPr>
          <w:rFonts w:hint="eastAsia" w:ascii="宋体" w:hAnsi="宋体" w:eastAsia="宋体" w:cs="宋体"/>
          <w:spacing w:val="-9"/>
          <w:position w:val="19"/>
          <w:sz w:val="24"/>
          <w:szCs w:val="24"/>
        </w:rPr>
        <w:t>件</w:t>
      </w:r>
      <w:r>
        <w:rPr>
          <w:rFonts w:hint="eastAsia" w:ascii="宋体" w:hAnsi="宋体"/>
          <w:spacing w:val="-7"/>
          <w:position w:val="19"/>
          <w:sz w:val="24"/>
          <w:szCs w:val="24"/>
        </w:rPr>
        <w:t xml:space="preserve"> 2 – </w:t>
      </w:r>
      <w:r>
        <w:rPr>
          <w:rFonts w:hint="eastAsia" w:ascii="宋体" w:hAnsi="宋体" w:eastAsia="宋体" w:cs="宋体"/>
          <w:spacing w:val="-7"/>
          <w:position w:val="19"/>
          <w:sz w:val="24"/>
          <w:szCs w:val="24"/>
        </w:rPr>
        <w:t>供货范围</w:t>
      </w:r>
    </w:p>
    <w:p>
      <w:pPr>
        <w:spacing w:before="1"/>
        <w:ind w:left="522"/>
        <w:rPr>
          <w:rFonts w:ascii="宋体" w:hAnsi="宋体"/>
          <w:sz w:val="24"/>
          <w:szCs w:val="24"/>
        </w:rPr>
      </w:pPr>
      <w:r>
        <w:rPr>
          <w:rFonts w:hint="eastAsia" w:ascii="宋体" w:hAnsi="宋体"/>
          <w:spacing w:val="13"/>
          <w:sz w:val="24"/>
          <w:szCs w:val="24"/>
        </w:rPr>
        <w:t>3)</w:t>
      </w:r>
      <w:r>
        <w:rPr>
          <w:rFonts w:hint="eastAsia" w:ascii="宋体" w:hAnsi="宋体" w:eastAsia="宋体" w:cs="宋体"/>
          <w:spacing w:val="13"/>
          <w:sz w:val="24"/>
          <w:szCs w:val="24"/>
        </w:rPr>
        <w:t>中标通知</w:t>
      </w:r>
      <w:r>
        <w:rPr>
          <w:rFonts w:hint="eastAsia" w:ascii="宋体" w:hAnsi="宋体" w:eastAsia="宋体" w:cs="宋体"/>
          <w:spacing w:val="11"/>
          <w:sz w:val="24"/>
          <w:szCs w:val="24"/>
        </w:rPr>
        <w:t>书</w:t>
      </w:r>
    </w:p>
    <w:p>
      <w:pPr>
        <w:spacing w:before="214"/>
        <w:ind w:left="517"/>
        <w:rPr>
          <w:rFonts w:ascii="宋体" w:hAnsi="宋体"/>
          <w:sz w:val="24"/>
          <w:szCs w:val="24"/>
        </w:rPr>
      </w:pPr>
      <w:r>
        <w:rPr>
          <w:rFonts w:hint="eastAsia" w:ascii="宋体" w:hAnsi="宋体"/>
          <w:spacing w:val="17"/>
          <w:sz w:val="24"/>
          <w:szCs w:val="24"/>
        </w:rPr>
        <w:t>4)</w:t>
      </w:r>
      <w:r>
        <w:rPr>
          <w:rFonts w:hint="eastAsia" w:ascii="宋体" w:hAnsi="宋体" w:eastAsia="宋体" w:cs="宋体"/>
          <w:spacing w:val="17"/>
          <w:sz w:val="24"/>
          <w:szCs w:val="24"/>
        </w:rPr>
        <w:t>招标文</w:t>
      </w:r>
      <w:r>
        <w:rPr>
          <w:rFonts w:hint="eastAsia" w:ascii="宋体" w:hAnsi="宋体" w:eastAsia="宋体" w:cs="宋体"/>
          <w:spacing w:val="16"/>
          <w:sz w:val="24"/>
          <w:szCs w:val="24"/>
        </w:rPr>
        <w:t>件</w:t>
      </w:r>
    </w:p>
    <w:p>
      <w:pPr>
        <w:spacing w:before="184"/>
        <w:ind w:left="522"/>
        <w:rPr>
          <w:rFonts w:ascii="宋体" w:hAnsi="宋体"/>
          <w:sz w:val="24"/>
          <w:szCs w:val="24"/>
        </w:rPr>
      </w:pPr>
      <w:r>
        <w:rPr>
          <w:rFonts w:hint="eastAsia" w:ascii="宋体" w:hAnsi="宋体"/>
          <w:spacing w:val="16"/>
          <w:sz w:val="24"/>
          <w:szCs w:val="24"/>
        </w:rPr>
        <w:t>5)</w:t>
      </w:r>
      <w:r>
        <w:rPr>
          <w:rFonts w:hint="eastAsia" w:ascii="宋体" w:hAnsi="宋体" w:eastAsia="宋体" w:cs="宋体"/>
          <w:spacing w:val="16"/>
          <w:sz w:val="24"/>
          <w:szCs w:val="24"/>
        </w:rPr>
        <w:t>投标文</w:t>
      </w:r>
      <w:r>
        <w:rPr>
          <w:rFonts w:hint="eastAsia" w:ascii="宋体" w:hAnsi="宋体" w:eastAsia="宋体" w:cs="宋体"/>
          <w:spacing w:val="15"/>
          <w:sz w:val="24"/>
          <w:szCs w:val="24"/>
        </w:rPr>
        <w:t>件</w:t>
      </w:r>
    </w:p>
    <w:p>
      <w:pPr>
        <w:pStyle w:val="2"/>
        <w:ind w:left="0" w:leftChars="0"/>
        <w:rPr>
          <w:rFonts w:eastAsiaTheme="minorEastAsia"/>
        </w:rPr>
        <w:sectPr>
          <w:pgSz w:w="11907" w:h="16839"/>
          <w:pgMar w:top="1015" w:right="1769" w:bottom="860" w:left="1771" w:header="740" w:footer="672" w:gutter="0"/>
          <w:cols w:space="720" w:num="1"/>
        </w:sectPr>
      </w:pPr>
    </w:p>
    <w:p>
      <w:pPr>
        <w:spacing w:line="247" w:lineRule="auto"/>
        <w:rPr>
          <w:rFonts w:eastAsiaTheme="minorEastAsia"/>
        </w:rPr>
      </w:pPr>
    </w:p>
    <w:p>
      <w:pPr>
        <w:spacing w:before="188" w:line="223" w:lineRule="auto"/>
        <w:jc w:val="center"/>
        <w:rPr>
          <w:rFonts w:ascii="宋体" w:hAnsi="宋体" w:eastAsia="宋体" w:cs="宋体"/>
          <w:sz w:val="31"/>
          <w:szCs w:val="31"/>
        </w:rPr>
      </w:pPr>
      <w:r>
        <w:rPr>
          <w:rFonts w:ascii="宋体" w:hAnsi="宋体" w:eastAsia="宋体" w:cs="宋体"/>
          <w:spacing w:val="18"/>
          <w:sz w:val="31"/>
          <w:szCs w:val="31"/>
          <w14:textOutline w14:w="5727" w14:cap="flat" w14:cmpd="sng" w14:algn="ctr">
            <w14:solidFill>
              <w14:srgbClr w14:val="000000"/>
            </w14:solidFill>
            <w14:prstDash w14:val="solid"/>
            <w14:miter w14:val="0"/>
          </w14:textOutline>
        </w:rPr>
        <w:t>合</w:t>
      </w:r>
      <w:r>
        <w:rPr>
          <w:rFonts w:ascii="宋体" w:hAnsi="宋体" w:eastAsia="宋体" w:cs="宋体"/>
          <w:spacing w:val="16"/>
          <w:sz w:val="31"/>
          <w:szCs w:val="31"/>
          <w14:textOutline w14:w="5727" w14:cap="flat" w14:cmpd="sng" w14:algn="ctr">
            <w14:solidFill>
              <w14:srgbClr w14:val="000000"/>
            </w14:solidFill>
            <w14:prstDash w14:val="solid"/>
            <w14:miter w14:val="0"/>
          </w14:textOutline>
        </w:rPr>
        <w:t>同条款资料表</w:t>
      </w:r>
    </w:p>
    <w:p>
      <w:pPr>
        <w:spacing w:before="185" w:line="219" w:lineRule="auto"/>
        <w:ind w:left="536"/>
        <w:rPr>
          <w:rFonts w:ascii="宋体" w:hAnsi="宋体" w:eastAsia="宋体" w:cs="宋体"/>
          <w:sz w:val="24"/>
          <w:szCs w:val="24"/>
        </w:rPr>
      </w:pPr>
      <w:r>
        <w:rPr>
          <w:rFonts w:ascii="宋体" w:hAnsi="宋体" w:eastAsia="宋体" w:cs="宋体"/>
          <w:spacing w:val="-13"/>
          <w:sz w:val="24"/>
          <w:szCs w:val="24"/>
        </w:rPr>
        <w:t>本表是对合同条款的具体补充和修改， 如果有矛盾， 以本合同条款资料表为准</w:t>
      </w:r>
      <w:r>
        <w:rPr>
          <w:rFonts w:ascii="宋体" w:hAnsi="宋体" w:eastAsia="宋体" w:cs="宋体"/>
          <w:spacing w:val="-12"/>
          <w:sz w:val="24"/>
          <w:szCs w:val="24"/>
        </w:rPr>
        <w:t>。</w:t>
      </w:r>
    </w:p>
    <w:p>
      <w:pPr>
        <w:spacing w:line="26" w:lineRule="exact"/>
      </w:pPr>
    </w:p>
    <w:tbl>
      <w:tblPr>
        <w:tblStyle w:val="13"/>
        <w:tblW w:w="8560" w:type="dxa"/>
        <w:tblInd w:w="8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6"/>
        <w:gridCol w:w="73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1206" w:type="dxa"/>
            <w:tcBorders>
              <w:top w:val="single" w:color="000000" w:sz="2" w:space="0"/>
              <w:bottom w:val="single" w:color="000000" w:sz="2" w:space="0"/>
            </w:tcBorders>
          </w:tcPr>
          <w:p>
            <w:pPr>
              <w:tabs>
                <w:tab w:val="left" w:pos="30"/>
              </w:tabs>
              <w:spacing w:line="10" w:lineRule="exact"/>
            </w:pPr>
            <w:r>
              <w:rPr>
                <w:position w:val="-7"/>
                <w:shd w:val="clear" w:color="auto" w:fill="000000"/>
              </w:rPr>
              <w:tab/>
            </w:r>
          </w:p>
          <w:p>
            <w:pPr>
              <w:spacing w:before="168" w:line="220" w:lineRule="auto"/>
              <w:ind w:left="251"/>
              <w:rPr>
                <w:rFonts w:ascii="宋体" w:hAnsi="宋体" w:eastAsia="宋体" w:cs="宋体"/>
                <w:sz w:val="24"/>
                <w:szCs w:val="24"/>
              </w:rPr>
            </w:pPr>
            <w:r>
              <w:rPr>
                <w:rFonts w:ascii="宋体" w:hAnsi="宋体" w:eastAsia="宋体" w:cs="宋体"/>
                <w:spacing w:val="-3"/>
                <w:sz w:val="24"/>
                <w:szCs w:val="24"/>
              </w:rPr>
              <w:t>条</w:t>
            </w:r>
            <w:r>
              <w:rPr>
                <w:rFonts w:ascii="宋体" w:hAnsi="宋体" w:eastAsia="宋体" w:cs="宋体"/>
                <w:spacing w:val="-2"/>
                <w:sz w:val="24"/>
                <w:szCs w:val="24"/>
              </w:rPr>
              <w:t>款号</w:t>
            </w:r>
          </w:p>
        </w:tc>
        <w:tc>
          <w:tcPr>
            <w:tcW w:w="7354" w:type="dxa"/>
            <w:tcBorders>
              <w:top w:val="single" w:color="000000" w:sz="2" w:space="0"/>
              <w:bottom w:val="single" w:color="000000" w:sz="2" w:space="0"/>
            </w:tcBorders>
          </w:tcPr>
          <w:p>
            <w:pPr>
              <w:spacing w:before="178" w:line="220" w:lineRule="auto"/>
              <w:ind w:left="3157"/>
              <w:rPr>
                <w:rFonts w:ascii="宋体" w:hAnsi="宋体" w:eastAsia="宋体" w:cs="宋体"/>
                <w:sz w:val="24"/>
                <w:szCs w:val="24"/>
              </w:rPr>
            </w:pPr>
            <w:r>
              <w:rPr>
                <w:rFonts w:ascii="宋体" w:hAnsi="宋体" w:eastAsia="宋体" w:cs="宋体"/>
                <w:spacing w:val="-6"/>
                <w:sz w:val="24"/>
                <w:szCs w:val="24"/>
              </w:rPr>
              <w:t>内</w:t>
            </w:r>
            <w:r>
              <w:rPr>
                <w:rFonts w:ascii="宋体" w:hAnsi="宋体" w:eastAsia="宋体" w:cs="宋体"/>
                <w:spacing w:val="-5"/>
                <w:sz w:val="24"/>
                <w:szCs w:val="24"/>
              </w:rPr>
              <w:t xml:space="preserve"> </w:t>
            </w:r>
            <w:r>
              <w:rPr>
                <w:rFonts w:ascii="宋体" w:hAnsi="宋体" w:eastAsia="宋体" w:cs="宋体"/>
                <w:spacing w:val="-3"/>
                <w:sz w:val="24"/>
                <w:szCs w:val="24"/>
              </w:rPr>
              <w:t xml:space="preserve">    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5" w:hRule="atLeast"/>
        </w:trPr>
        <w:tc>
          <w:tcPr>
            <w:tcW w:w="1206" w:type="dxa"/>
            <w:tcBorders>
              <w:top w:val="single" w:color="000000" w:sz="2" w:space="0"/>
              <w:bottom w:val="single" w:color="000000" w:sz="2" w:space="0"/>
            </w:tcBorders>
          </w:tcPr>
          <w:p>
            <w:pPr>
              <w:spacing w:before="225" w:line="183" w:lineRule="auto"/>
              <w:ind w:left="327"/>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4"/>
                <w:sz w:val="24"/>
                <w:szCs w:val="24"/>
              </w:rPr>
              <w:t>.2.1</w:t>
            </w:r>
          </w:p>
        </w:tc>
        <w:tc>
          <w:tcPr>
            <w:tcW w:w="7354" w:type="dxa"/>
            <w:tcBorders>
              <w:top w:val="single" w:color="000000" w:sz="2" w:space="0"/>
              <w:bottom w:val="single" w:color="000000" w:sz="2" w:space="0"/>
            </w:tcBorders>
          </w:tcPr>
          <w:p>
            <w:pPr>
              <w:spacing w:before="201" w:line="219" w:lineRule="auto"/>
              <w:ind w:left="29"/>
              <w:rPr>
                <w:rFonts w:ascii="宋体" w:hAnsi="宋体" w:eastAsia="宋体" w:cs="宋体"/>
                <w:sz w:val="24"/>
                <w:szCs w:val="24"/>
              </w:rPr>
            </w:pPr>
            <w:r>
              <w:rPr>
                <w:rFonts w:ascii="宋体" w:hAnsi="宋体" w:eastAsia="宋体" w:cs="宋体"/>
                <w:spacing w:val="-16"/>
                <w:sz w:val="24"/>
                <w:szCs w:val="24"/>
              </w:rPr>
              <w:t>买</w:t>
            </w:r>
            <w:r>
              <w:rPr>
                <w:rFonts w:ascii="宋体" w:hAnsi="宋体" w:eastAsia="宋体" w:cs="宋体"/>
                <w:spacing w:val="-12"/>
                <w:sz w:val="24"/>
                <w:szCs w:val="24"/>
              </w:rPr>
              <w:t>方</w:t>
            </w:r>
            <w:r>
              <w:rPr>
                <w:rFonts w:ascii="宋体" w:hAnsi="宋体" w:eastAsia="宋体" w:cs="宋体"/>
                <w:spacing w:val="-8"/>
                <w:sz w:val="24"/>
                <w:szCs w:val="24"/>
              </w:rPr>
              <w:t>名称： 漳县自然资源局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1206" w:type="dxa"/>
            <w:tcBorders>
              <w:top w:val="single" w:color="000000" w:sz="2" w:space="0"/>
              <w:bottom w:val="single" w:color="000000" w:sz="2" w:space="0"/>
            </w:tcBorders>
          </w:tcPr>
          <w:p>
            <w:pPr>
              <w:spacing w:before="226" w:line="183" w:lineRule="auto"/>
              <w:ind w:left="327"/>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4"/>
                <w:sz w:val="24"/>
                <w:szCs w:val="24"/>
              </w:rPr>
              <w:t>.2.2</w:t>
            </w:r>
          </w:p>
        </w:tc>
        <w:tc>
          <w:tcPr>
            <w:tcW w:w="7354" w:type="dxa"/>
            <w:tcBorders>
              <w:top w:val="single" w:color="000000" w:sz="2" w:space="0"/>
              <w:bottom w:val="single" w:color="000000" w:sz="2" w:space="0"/>
            </w:tcBorders>
          </w:tcPr>
          <w:p>
            <w:pPr>
              <w:spacing w:before="202" w:line="211" w:lineRule="auto"/>
              <w:ind w:left="19"/>
              <w:rPr>
                <w:rFonts w:ascii="宋体" w:hAnsi="宋体" w:eastAsia="宋体" w:cs="宋体"/>
                <w:sz w:val="24"/>
                <w:szCs w:val="24"/>
              </w:rPr>
            </w:pPr>
            <w:r>
              <w:rPr>
                <w:rFonts w:ascii="宋体" w:hAnsi="宋体" w:eastAsia="宋体" w:cs="宋体"/>
                <w:spacing w:val="-22"/>
                <w:sz w:val="24"/>
                <w:szCs w:val="24"/>
              </w:rPr>
              <w:t>卖</w:t>
            </w:r>
            <w:r>
              <w:rPr>
                <w:rFonts w:ascii="宋体" w:hAnsi="宋体" w:eastAsia="宋体" w:cs="宋体"/>
                <w:spacing w:val="-20"/>
                <w:sz w:val="24"/>
                <w:szCs w:val="24"/>
              </w:rPr>
              <w:t>方</w:t>
            </w:r>
            <w:r>
              <w:rPr>
                <w:rFonts w:ascii="宋体" w:hAnsi="宋体" w:eastAsia="宋体" w:cs="宋体"/>
                <w:spacing w:val="-11"/>
                <w:sz w:val="24"/>
                <w:szCs w:val="24"/>
              </w:rPr>
              <w:t xml:space="preserve">名称： </w:t>
            </w:r>
            <w:r>
              <w:rPr>
                <w:rFonts w:ascii="宋体" w:hAnsi="宋体" w:eastAsia="宋体" w:cs="宋体"/>
                <w:spacing w:val="-11"/>
                <w:sz w:val="24"/>
                <w:szCs w:val="24"/>
                <w:u w:val="single"/>
              </w:rPr>
              <w:t xml:space="preserve"> (</w:t>
            </w:r>
            <w:r>
              <w:rPr>
                <w:rFonts w:ascii="宋体" w:hAnsi="宋体" w:eastAsia="宋体" w:cs="宋体"/>
                <w:i/>
                <w:iCs/>
                <w:spacing w:val="-11"/>
                <w:sz w:val="25"/>
                <w:szCs w:val="25"/>
                <w:u w:val="single"/>
              </w:rPr>
              <w:t>是指在合同的卖方项下签字的中标的供应商</w:t>
            </w:r>
            <w:r>
              <w:rPr>
                <w:rFonts w:ascii="宋体" w:hAnsi="宋体" w:eastAsia="宋体" w:cs="宋体"/>
                <w:spacing w:val="-11"/>
                <w:sz w:val="24"/>
                <w:szCs w:val="24"/>
                <w:u w:val="single"/>
              </w:rPr>
              <w:t>)</w:t>
            </w:r>
            <w:r>
              <w:rPr>
                <w:rFonts w:ascii="宋体" w:hAnsi="宋体" w:eastAsia="宋体" w:cs="宋体"/>
                <w:sz w:val="24"/>
                <w:szCs w:val="24"/>
                <w:u w:val="single"/>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94" w:hRule="atLeast"/>
        </w:trPr>
        <w:tc>
          <w:tcPr>
            <w:tcW w:w="1206" w:type="dxa"/>
            <w:tcBorders>
              <w:top w:val="single" w:color="000000" w:sz="2" w:space="0"/>
              <w:bottom w:val="single" w:color="000000" w:sz="2" w:space="0"/>
            </w:tcBorders>
          </w:tcPr>
          <w:p>
            <w:pPr>
              <w:spacing w:line="298" w:lineRule="auto"/>
            </w:pPr>
          </w:p>
          <w:p>
            <w:pPr>
              <w:spacing w:line="298" w:lineRule="auto"/>
            </w:pPr>
          </w:p>
          <w:p>
            <w:pPr>
              <w:spacing w:line="298" w:lineRule="auto"/>
            </w:pPr>
          </w:p>
          <w:p>
            <w:pPr>
              <w:spacing w:before="78" w:line="183" w:lineRule="auto"/>
              <w:ind w:left="507"/>
              <w:rPr>
                <w:rFonts w:ascii="宋体" w:hAnsi="宋体" w:eastAsia="宋体" w:cs="宋体"/>
                <w:sz w:val="24"/>
                <w:szCs w:val="24"/>
              </w:rPr>
            </w:pPr>
            <w:r>
              <w:rPr>
                <w:rFonts w:ascii="宋体" w:hAnsi="宋体" w:eastAsia="宋体" w:cs="宋体"/>
                <w:spacing w:val="-8"/>
                <w:sz w:val="24"/>
                <w:szCs w:val="24"/>
              </w:rPr>
              <w:t>1</w:t>
            </w:r>
            <w:r>
              <w:rPr>
                <w:rFonts w:ascii="宋体" w:hAnsi="宋体" w:eastAsia="宋体" w:cs="宋体"/>
                <w:spacing w:val="-6"/>
                <w:sz w:val="24"/>
                <w:szCs w:val="24"/>
              </w:rPr>
              <w:t>3</w:t>
            </w:r>
          </w:p>
        </w:tc>
        <w:tc>
          <w:tcPr>
            <w:tcW w:w="7354" w:type="dxa"/>
            <w:tcBorders>
              <w:top w:val="single" w:color="000000" w:sz="2" w:space="0"/>
              <w:bottom w:val="single" w:color="000000" w:sz="2" w:space="0"/>
            </w:tcBorders>
          </w:tcPr>
          <w:p>
            <w:pPr>
              <w:spacing w:before="202" w:line="360" w:lineRule="auto"/>
              <w:ind w:left="24"/>
              <w:rPr>
                <w:rFonts w:ascii="宋体" w:hAnsi="宋体" w:eastAsia="宋体" w:cs="宋体"/>
                <w:spacing w:val="-11"/>
                <w:sz w:val="24"/>
                <w:szCs w:val="24"/>
              </w:rPr>
            </w:pPr>
            <w:r>
              <w:rPr>
                <w:rFonts w:hint="eastAsia" w:ascii="宋体" w:hAnsi="宋体" w:eastAsia="宋体" w:cs="宋体"/>
                <w:spacing w:val="-11"/>
                <w:sz w:val="24"/>
                <w:szCs w:val="24"/>
              </w:rPr>
              <w:t>服务周期：合同签订</w:t>
            </w:r>
            <w:r>
              <w:rPr>
                <w:rFonts w:hint="eastAsia" w:ascii="宋体" w:hAnsi="宋体" w:eastAsia="宋体" w:cs="宋体"/>
                <w:color w:val="auto"/>
                <w:spacing w:val="-11"/>
                <w:sz w:val="24"/>
                <w:szCs w:val="24"/>
              </w:rPr>
              <w:t xml:space="preserve">后 </w:t>
            </w:r>
            <w:r>
              <w:rPr>
                <w:rFonts w:hint="eastAsia" w:ascii="宋体" w:hAnsi="宋体" w:eastAsia="宋体" w:cs="宋体"/>
                <w:color w:val="auto"/>
                <w:spacing w:val="-11"/>
                <w:sz w:val="24"/>
                <w:szCs w:val="24"/>
                <w:lang w:val="en-US" w:eastAsia="zh-CN"/>
              </w:rPr>
              <w:t xml:space="preserve">160 </w:t>
            </w:r>
            <w:r>
              <w:rPr>
                <w:rFonts w:hint="eastAsia" w:ascii="宋体" w:hAnsi="宋体" w:eastAsia="宋体" w:cs="宋体"/>
                <w:color w:val="auto"/>
                <w:spacing w:val="-11"/>
                <w:sz w:val="24"/>
                <w:szCs w:val="24"/>
              </w:rPr>
              <w:t xml:space="preserve">日历天 </w:t>
            </w:r>
            <w:r>
              <w:rPr>
                <w:rFonts w:hint="eastAsia" w:ascii="宋体" w:hAnsi="宋体" w:eastAsia="宋体" w:cs="宋体"/>
                <w:spacing w:val="-11"/>
                <w:sz w:val="24"/>
                <w:szCs w:val="24"/>
              </w:rPr>
              <w:t>(</w:t>
            </w:r>
            <w:r>
              <w:rPr>
                <w:rFonts w:ascii="宋体" w:hAnsi="宋体" w:eastAsia="宋体" w:cs="宋体"/>
                <w:spacing w:val="-11"/>
                <w:sz w:val="24"/>
                <w:szCs w:val="24"/>
              </w:rPr>
              <w:t>包括验收、培训、售后维修服务和技术支持费等。</w:t>
            </w:r>
            <w:r>
              <w:rPr>
                <w:rFonts w:hint="eastAsia" w:ascii="宋体" w:hAnsi="宋体" w:eastAsia="宋体" w:cs="宋体"/>
                <w:spacing w:val="-11"/>
                <w:sz w:val="24"/>
                <w:szCs w:val="24"/>
              </w:rPr>
              <w:t>)</w:t>
            </w:r>
          </w:p>
          <w:p>
            <w:pPr>
              <w:spacing w:before="202" w:line="360" w:lineRule="auto"/>
              <w:ind w:left="24"/>
              <w:rPr>
                <w:rFonts w:ascii="宋体" w:hAnsi="宋体" w:eastAsia="宋体" w:cs="宋体"/>
                <w:spacing w:val="-11"/>
                <w:sz w:val="24"/>
                <w:szCs w:val="24"/>
              </w:rPr>
            </w:pPr>
            <w:r>
              <w:rPr>
                <w:rFonts w:hint="eastAsia" w:ascii="宋体" w:hAnsi="宋体" w:eastAsia="宋体" w:cs="宋体"/>
                <w:spacing w:val="-11"/>
                <w:sz w:val="24"/>
                <w:szCs w:val="24"/>
              </w:rPr>
              <w:t>服务地点： 漳县自然资源局指定地点</w:t>
            </w:r>
          </w:p>
          <w:p>
            <w:pPr>
              <w:spacing w:before="202" w:line="360" w:lineRule="auto"/>
              <w:ind w:left="24"/>
              <w:rPr>
                <w:rFonts w:ascii="宋体" w:hAnsi="宋体" w:eastAsia="宋体" w:cs="宋体"/>
                <w:spacing w:val="-11"/>
                <w:sz w:val="24"/>
                <w:szCs w:val="24"/>
              </w:rPr>
            </w:pPr>
            <w:r>
              <w:rPr>
                <w:rFonts w:hint="eastAsia" w:ascii="宋体" w:hAnsi="宋体" w:eastAsia="宋体" w:cs="宋体"/>
                <w:spacing w:val="-11"/>
                <w:sz w:val="24"/>
                <w:szCs w:val="24"/>
              </w:rPr>
              <w:t>服务方式：卖方按照买方指定地点提供服务，并承担相关所有费用及风险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7" w:hRule="atLeast"/>
        </w:trPr>
        <w:tc>
          <w:tcPr>
            <w:tcW w:w="1206" w:type="dxa"/>
            <w:tcBorders>
              <w:top w:val="single" w:color="000000" w:sz="2" w:space="0"/>
              <w:bottom w:val="single" w:color="000000" w:sz="2" w:space="0"/>
            </w:tcBorders>
          </w:tcPr>
          <w:p>
            <w:pPr>
              <w:spacing w:before="227" w:line="183" w:lineRule="auto"/>
              <w:ind w:left="387"/>
              <w:rPr>
                <w:rFonts w:hint="eastAsia" w:ascii="宋体" w:hAnsi="宋体" w:eastAsia="宋体" w:cs="宋体"/>
                <w:spacing w:val="-6"/>
                <w:sz w:val="24"/>
                <w:szCs w:val="24"/>
              </w:rPr>
            </w:pPr>
          </w:p>
          <w:p>
            <w:pPr>
              <w:spacing w:before="227" w:line="183" w:lineRule="auto"/>
              <w:rPr>
                <w:rFonts w:hint="eastAsia" w:ascii="宋体" w:hAnsi="宋体" w:eastAsia="宋体" w:cs="宋体"/>
                <w:spacing w:val="-6"/>
                <w:sz w:val="24"/>
                <w:szCs w:val="24"/>
              </w:rPr>
            </w:pPr>
          </w:p>
          <w:p>
            <w:pPr>
              <w:spacing w:before="227" w:line="183" w:lineRule="auto"/>
              <w:ind w:left="387"/>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5"/>
                <w:sz w:val="24"/>
                <w:szCs w:val="24"/>
              </w:rPr>
              <w:t>6.1</w:t>
            </w:r>
          </w:p>
        </w:tc>
        <w:tc>
          <w:tcPr>
            <w:tcW w:w="7354" w:type="dxa"/>
            <w:tcBorders>
              <w:top w:val="single" w:color="000000" w:sz="2" w:space="0"/>
              <w:bottom w:val="single" w:color="000000" w:sz="2" w:space="0"/>
            </w:tcBorders>
          </w:tcPr>
          <w:p>
            <w:pPr>
              <w:spacing w:before="202" w:line="228" w:lineRule="auto"/>
              <w:ind w:left="20"/>
              <w:rPr>
                <w:rFonts w:hint="eastAsia" w:ascii="宋体" w:hAnsi="宋体" w:eastAsia="宋体" w:cs="宋体"/>
                <w:spacing w:val="-2"/>
                <w:sz w:val="23"/>
                <w:szCs w:val="23"/>
                <w14:textOutline w14:w="4318" w14:cap="flat" w14:cmpd="sng" w14:algn="ctr">
                  <w14:solidFill>
                    <w14:srgbClr w14:val="000000"/>
                  </w14:solidFill>
                  <w14:prstDash w14:val="solid"/>
                  <w14:miter w14:val="0"/>
                </w14:textOutline>
              </w:rPr>
            </w:pPr>
          </w:p>
          <w:p>
            <w:pPr>
              <w:spacing w:before="202" w:line="228" w:lineRule="auto"/>
              <w:rPr>
                <w:rFonts w:hint="eastAsia" w:ascii="宋体" w:hAnsi="宋体" w:eastAsia="宋体" w:cs="宋体"/>
                <w:spacing w:val="-2"/>
                <w:sz w:val="23"/>
                <w:szCs w:val="23"/>
                <w14:textOutline w14:w="4318" w14:cap="flat" w14:cmpd="sng" w14:algn="ctr">
                  <w14:solidFill>
                    <w14:srgbClr w14:val="000000"/>
                  </w14:solidFill>
                  <w14:prstDash w14:val="solid"/>
                  <w14:miter w14:val="0"/>
                </w14:textOutline>
              </w:rPr>
            </w:pPr>
          </w:p>
          <w:p>
            <w:pPr>
              <w:spacing w:before="202" w:line="228" w:lineRule="auto"/>
              <w:ind w:left="20"/>
              <w:rPr>
                <w:rFonts w:ascii="宋体" w:hAnsi="宋体" w:eastAsia="宋体" w:cs="宋体"/>
                <w:spacing w:val="-2"/>
                <w:sz w:val="23"/>
                <w:szCs w:val="23"/>
                <w14:textOutline w14:w="4318" w14:cap="flat" w14:cmpd="sng" w14:algn="ctr">
                  <w14:solidFill>
                    <w14:srgbClr w14:val="000000"/>
                  </w14:solidFill>
                  <w14:prstDash w14:val="solid"/>
                  <w14:miter w14:val="0"/>
                </w14:textOutline>
              </w:rPr>
            </w:pPr>
            <w:r>
              <w:rPr>
                <w:rFonts w:hint="eastAsia" w:ascii="宋体" w:hAnsi="宋体" w:eastAsia="宋体" w:cs="宋体"/>
                <w:spacing w:val="-2"/>
                <w:sz w:val="23"/>
                <w:szCs w:val="23"/>
                <w14:textOutline w14:w="4318" w14:cap="flat" w14:cmpd="sng" w14:algn="ctr">
                  <w14:solidFill>
                    <w14:srgbClr w14:val="000000"/>
                  </w14:solidFill>
                  <w14:prstDash w14:val="solid"/>
                  <w14:miter w14:val="0"/>
                </w14:textOutline>
              </w:rPr>
              <w:t>应提供的伴随服务: 详见招标文件第三章技术要求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84" w:hRule="atLeast"/>
        </w:trPr>
        <w:tc>
          <w:tcPr>
            <w:tcW w:w="1206" w:type="dxa"/>
            <w:tcBorders>
              <w:top w:val="single" w:color="000000" w:sz="2" w:space="0"/>
              <w:bottom w:val="single" w:color="000000" w:sz="2" w:space="0"/>
            </w:tcBorders>
          </w:tcPr>
          <w:p>
            <w:pPr>
              <w:spacing w:line="253" w:lineRule="auto"/>
            </w:pPr>
            <w:r>
              <w:pict>
                <v:rect id="_x0000_s1027" o:spid="_x0000_s1027" o:spt="1" style="position:absolute;left:0pt;margin-left:-0.35pt;margin-top:139.4pt;height:0.75pt;width:2.25pt;mso-position-horizontal-relative:page;mso-position-vertical-relative:page;z-index:251677696;mso-width-relative:page;mso-height-relative:page;" fillcolor="#000000" filled="t" stroked="f" coordsize="21600,21600">
                  <v:path/>
                  <v:fill on="t" focussize="0,0"/>
                  <v:stroke on="f"/>
                  <v:imagedata o:title=""/>
                  <o:lock v:ext="edit"/>
                </v:rect>
              </w:pict>
            </w:r>
          </w:p>
          <w:p>
            <w:pPr>
              <w:spacing w:line="253" w:lineRule="auto"/>
            </w:pPr>
          </w:p>
          <w:p>
            <w:pPr>
              <w:spacing w:line="254" w:lineRule="auto"/>
            </w:pPr>
          </w:p>
          <w:p>
            <w:pPr>
              <w:spacing w:line="254" w:lineRule="auto"/>
            </w:pPr>
          </w:p>
          <w:p>
            <w:pPr>
              <w:spacing w:line="254" w:lineRule="auto"/>
            </w:pPr>
          </w:p>
          <w:p>
            <w:pPr>
              <w:spacing w:before="78" w:line="183" w:lineRule="auto"/>
              <w:ind w:left="372"/>
              <w:rPr>
                <w:rFonts w:ascii="宋体" w:hAnsi="宋体" w:eastAsia="宋体" w:cs="宋体"/>
                <w:sz w:val="24"/>
                <w:szCs w:val="24"/>
              </w:rPr>
            </w:pPr>
            <w:r>
              <w:rPr>
                <w:rFonts w:ascii="宋体" w:hAnsi="宋体" w:eastAsia="宋体" w:cs="宋体"/>
                <w:spacing w:val="-4"/>
                <w:sz w:val="24"/>
                <w:szCs w:val="24"/>
              </w:rPr>
              <w:t>2</w:t>
            </w:r>
            <w:r>
              <w:rPr>
                <w:rFonts w:ascii="宋体" w:hAnsi="宋体" w:eastAsia="宋体" w:cs="宋体"/>
                <w:spacing w:val="-2"/>
                <w:sz w:val="24"/>
                <w:szCs w:val="24"/>
              </w:rPr>
              <w:t>0.1</w:t>
            </w:r>
          </w:p>
        </w:tc>
        <w:tc>
          <w:tcPr>
            <w:tcW w:w="7354" w:type="dxa"/>
            <w:tcBorders>
              <w:top w:val="single" w:color="000000" w:sz="2" w:space="0"/>
              <w:bottom w:val="single" w:color="000000" w:sz="2" w:space="0"/>
            </w:tcBorders>
          </w:tcPr>
          <w:p>
            <w:pPr>
              <w:spacing w:before="204" w:line="220" w:lineRule="auto"/>
              <w:ind w:left="19"/>
              <w:rPr>
                <w:rFonts w:ascii="宋体" w:hAnsi="宋体" w:eastAsia="宋体" w:cs="宋体"/>
                <w:spacing w:val="-11"/>
                <w:sz w:val="24"/>
                <w:szCs w:val="24"/>
              </w:rPr>
            </w:pPr>
          </w:p>
          <w:p>
            <w:pPr>
              <w:spacing w:before="204" w:line="220" w:lineRule="auto"/>
              <w:rPr>
                <w:rFonts w:ascii="宋体" w:hAnsi="宋体" w:eastAsia="宋体" w:cs="宋体"/>
                <w:spacing w:val="-11"/>
                <w:sz w:val="24"/>
                <w:szCs w:val="24"/>
              </w:rPr>
            </w:pPr>
          </w:p>
          <w:p>
            <w:pPr>
              <w:spacing w:before="204" w:line="220" w:lineRule="auto"/>
              <w:rPr>
                <w:rFonts w:eastAsiaTheme="minorEastAsia"/>
              </w:rPr>
            </w:pPr>
            <w:r>
              <w:rPr>
                <w:rFonts w:ascii="宋体" w:hAnsi="宋体" w:eastAsia="宋体" w:cs="宋体"/>
                <w:spacing w:val="-11"/>
                <w:sz w:val="24"/>
                <w:szCs w:val="24"/>
              </w:rPr>
              <w:t>付</w:t>
            </w:r>
            <w:r>
              <w:rPr>
                <w:rFonts w:ascii="宋体" w:hAnsi="宋体" w:eastAsia="宋体" w:cs="宋体"/>
                <w:spacing w:val="-10"/>
                <w:sz w:val="24"/>
                <w:szCs w:val="24"/>
              </w:rPr>
              <w:t>款方法：</w:t>
            </w:r>
            <w:r>
              <w:rPr>
                <w:rFonts w:hint="eastAsia" w:ascii="宋体" w:hAnsi="宋体" w:eastAsia="宋体" w:cs="宋体"/>
                <w:spacing w:val="-2"/>
                <w:sz w:val="24"/>
                <w:szCs w:val="24"/>
              </w:rPr>
              <w:t>合同中约</w:t>
            </w:r>
            <w:r>
              <w:rPr>
                <w:rFonts w:hint="eastAsia" w:ascii="宋体" w:hAnsi="宋体" w:eastAsia="宋体" w:cs="宋体"/>
                <w:spacing w:val="-1"/>
                <w:sz w:val="24"/>
                <w:szCs w:val="24"/>
              </w:rPr>
              <w:t>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74" w:hRule="atLeast"/>
        </w:trPr>
        <w:tc>
          <w:tcPr>
            <w:tcW w:w="1206" w:type="dxa"/>
            <w:tcBorders>
              <w:top w:val="single" w:color="000000" w:sz="2" w:space="0"/>
              <w:bottom w:val="single" w:color="000000" w:sz="2" w:space="0"/>
            </w:tcBorders>
          </w:tcPr>
          <w:p>
            <w:pPr>
              <w:spacing w:before="78" w:line="183" w:lineRule="auto"/>
              <w:ind w:left="372"/>
              <w:rPr>
                <w:rFonts w:ascii="宋体" w:hAnsi="宋体" w:eastAsia="宋体" w:cs="宋体"/>
                <w:spacing w:val="-4"/>
                <w:sz w:val="24"/>
                <w:szCs w:val="24"/>
              </w:rPr>
            </w:pPr>
          </w:p>
          <w:p>
            <w:pPr>
              <w:spacing w:before="78" w:line="183" w:lineRule="auto"/>
              <w:ind w:left="372"/>
              <w:rPr>
                <w:rFonts w:ascii="宋体" w:hAnsi="宋体" w:eastAsia="宋体" w:cs="宋体"/>
                <w:spacing w:val="-4"/>
                <w:sz w:val="24"/>
                <w:szCs w:val="24"/>
              </w:rPr>
            </w:pPr>
          </w:p>
          <w:p>
            <w:pPr>
              <w:spacing w:before="78" w:line="183" w:lineRule="auto"/>
              <w:ind w:left="372"/>
              <w:rPr>
                <w:rFonts w:ascii="宋体" w:hAnsi="宋体" w:eastAsia="宋体" w:cs="宋体"/>
                <w:spacing w:val="-4"/>
                <w:sz w:val="24"/>
                <w:szCs w:val="24"/>
              </w:rPr>
            </w:pPr>
            <w:r>
              <w:rPr>
                <w:rFonts w:ascii="宋体" w:hAnsi="宋体" w:eastAsia="宋体" w:cs="宋体"/>
                <w:spacing w:val="-4"/>
                <w:sz w:val="24"/>
                <w:szCs w:val="24"/>
              </w:rPr>
              <w:t>2</w:t>
            </w:r>
            <w:r>
              <w:rPr>
                <w:rFonts w:ascii="宋体" w:hAnsi="宋体" w:eastAsia="宋体" w:cs="宋体"/>
                <w:spacing w:val="-2"/>
                <w:sz w:val="24"/>
                <w:szCs w:val="24"/>
              </w:rPr>
              <w:t>6.1</w:t>
            </w:r>
          </w:p>
        </w:tc>
        <w:tc>
          <w:tcPr>
            <w:tcW w:w="7354" w:type="dxa"/>
            <w:tcBorders>
              <w:top w:val="single" w:color="000000" w:sz="2" w:space="0"/>
              <w:bottom w:val="single" w:color="000000" w:sz="2" w:space="0"/>
            </w:tcBorders>
          </w:tcPr>
          <w:p>
            <w:pPr>
              <w:spacing w:before="78" w:line="220" w:lineRule="auto"/>
              <w:rPr>
                <w:rFonts w:ascii="宋体" w:hAnsi="宋体" w:eastAsia="宋体" w:cs="宋体"/>
                <w:spacing w:val="4"/>
                <w:sz w:val="24"/>
                <w:szCs w:val="24"/>
                <w14:textOutline w14:w="4356" w14:cap="flat" w14:cmpd="sng" w14:algn="ctr">
                  <w14:solidFill>
                    <w14:srgbClr w14:val="000000"/>
                  </w14:solidFill>
                  <w14:prstDash w14:val="solid"/>
                  <w14:miter w14:val="0"/>
                </w14:textOutline>
              </w:rPr>
            </w:pPr>
          </w:p>
          <w:p>
            <w:pPr>
              <w:spacing w:before="78" w:line="220" w:lineRule="auto"/>
              <w:rPr>
                <w:rFonts w:ascii="宋体" w:hAnsi="宋体" w:eastAsia="宋体" w:cs="宋体"/>
                <w:spacing w:val="4"/>
                <w:sz w:val="24"/>
                <w:szCs w:val="24"/>
                <w14:textOutline w14:w="4356" w14:cap="flat" w14:cmpd="sng" w14:algn="ctr">
                  <w14:solidFill>
                    <w14:srgbClr w14:val="000000"/>
                  </w14:solidFill>
                  <w14:prstDash w14:val="solid"/>
                  <w14:miter w14:val="0"/>
                </w14:textOutline>
              </w:rPr>
            </w:pPr>
          </w:p>
          <w:p>
            <w:pPr>
              <w:spacing w:before="78" w:line="220" w:lineRule="auto"/>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索赔及赔偿要求</w:t>
            </w:r>
            <w:r>
              <w:rPr>
                <w:rFonts w:ascii="宋体" w:hAnsi="宋体" w:eastAsia="宋体" w:cs="宋体"/>
                <w:spacing w:val="4"/>
                <w:sz w:val="24"/>
                <w:szCs w:val="24"/>
              </w:rPr>
              <w:t>：</w:t>
            </w:r>
            <w:r>
              <w:rPr>
                <w:rFonts w:hint="eastAsia" w:ascii="宋体" w:hAnsi="宋体" w:eastAsia="宋体" w:cs="宋体"/>
                <w:spacing w:val="-2"/>
                <w:sz w:val="24"/>
                <w:szCs w:val="24"/>
              </w:rPr>
              <w:t>合同中约</w:t>
            </w:r>
            <w:r>
              <w:rPr>
                <w:rFonts w:hint="eastAsia" w:ascii="宋体" w:hAnsi="宋体" w:eastAsia="宋体" w:cs="宋体"/>
                <w:spacing w:val="-1"/>
                <w:sz w:val="24"/>
                <w:szCs w:val="24"/>
              </w:rPr>
              <w:t>定</w:t>
            </w:r>
          </w:p>
          <w:p>
            <w:pPr>
              <w:spacing w:before="134" w:line="360" w:lineRule="auto"/>
              <w:ind w:left="19"/>
              <w:rPr>
                <w:rFonts w:ascii="宋体" w:hAnsi="宋体" w:eastAsia="宋体" w:cs="宋体"/>
                <w:spacing w:val="-4"/>
                <w:sz w:val="24"/>
                <w:szCs w:val="24"/>
                <w:highlight w:val="red"/>
              </w:rPr>
            </w:pPr>
          </w:p>
        </w:tc>
      </w:tr>
    </w:tbl>
    <w:p>
      <w:pPr>
        <w:tabs>
          <w:tab w:val="left" w:pos="216"/>
        </w:tabs>
        <w:rPr>
          <w:rFonts w:eastAsia="宋体"/>
        </w:rPr>
        <w:sectPr>
          <w:footerReference r:id="rId34" w:type="default"/>
          <w:pgSz w:w="11910" w:h="16845"/>
          <w:pgMar w:top="1431" w:right="1426" w:bottom="752" w:left="1786" w:header="0" w:footer="592" w:gutter="0"/>
          <w:cols w:space="720" w:num="1"/>
        </w:sectPr>
      </w:pPr>
    </w:p>
    <w:p>
      <w:pPr>
        <w:spacing w:line="244" w:lineRule="auto"/>
      </w:pPr>
    </w:p>
    <w:p>
      <w:pPr>
        <w:spacing w:line="244" w:lineRule="auto"/>
      </w:pPr>
    </w:p>
    <w:p>
      <w:pPr>
        <w:spacing w:line="244" w:lineRule="auto"/>
      </w:pPr>
    </w:p>
    <w:p>
      <w:pPr>
        <w:spacing w:line="244"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before="156" w:line="219" w:lineRule="auto"/>
        <w:ind w:left="2888"/>
        <w:outlineLvl w:val="0"/>
        <w:rPr>
          <w:rFonts w:ascii="宋体" w:hAnsi="宋体" w:eastAsia="宋体" w:cs="宋体"/>
          <w:sz w:val="48"/>
          <w:szCs w:val="48"/>
        </w:rPr>
      </w:pPr>
      <w:bookmarkStart w:id="44" w:name="_bookmark14"/>
      <w:bookmarkEnd w:id="44"/>
      <w:r>
        <w:rPr>
          <w:rFonts w:ascii="宋体" w:hAnsi="宋体" w:eastAsia="宋体" w:cs="宋体"/>
          <w:spacing w:val="16"/>
          <w:sz w:val="48"/>
          <w:szCs w:val="48"/>
          <w14:textOutline w14:w="8712" w14:cap="flat" w14:cmpd="sng" w14:algn="ctr">
            <w14:solidFill>
              <w14:srgbClr w14:val="000000"/>
            </w14:solidFill>
            <w14:prstDash w14:val="solid"/>
            <w14:miter w14:val="0"/>
          </w14:textOutline>
        </w:rPr>
        <w:t>第</w:t>
      </w:r>
      <w:r>
        <w:rPr>
          <w:rFonts w:ascii="宋体" w:hAnsi="宋体" w:eastAsia="宋体" w:cs="宋体"/>
          <w:spacing w:val="13"/>
          <w:sz w:val="48"/>
          <w:szCs w:val="48"/>
          <w14:textOutline w14:w="8712" w14:cap="flat" w14:cmpd="sng" w14:algn="ctr">
            <w14:solidFill>
              <w14:srgbClr w14:val="000000"/>
            </w14:solidFill>
            <w14:prstDash w14:val="solid"/>
            <w14:miter w14:val="0"/>
          </w14:textOutline>
        </w:rPr>
        <w:t>五章</w:t>
      </w:r>
      <w:r>
        <w:rPr>
          <w:rFonts w:ascii="宋体" w:hAnsi="宋体" w:eastAsia="宋体" w:cs="宋体"/>
          <w:spacing w:val="13"/>
          <w:sz w:val="48"/>
          <w:szCs w:val="48"/>
        </w:rPr>
        <w:t xml:space="preserve">  </w:t>
      </w:r>
      <w:r>
        <w:rPr>
          <w:rFonts w:ascii="宋体" w:hAnsi="宋体" w:eastAsia="宋体" w:cs="宋体"/>
          <w:spacing w:val="13"/>
          <w:sz w:val="48"/>
          <w:szCs w:val="48"/>
          <w14:textOutline w14:w="8712" w14:cap="flat" w14:cmpd="sng" w14:algn="ctr">
            <w14:solidFill>
              <w14:srgbClr w14:val="000000"/>
            </w14:solidFill>
            <w14:prstDash w14:val="solid"/>
            <w14:miter w14:val="0"/>
          </w14:textOutline>
        </w:rPr>
        <w:t>附件</w:t>
      </w:r>
    </w:p>
    <w:p>
      <w:pPr>
        <w:spacing w:line="293" w:lineRule="auto"/>
      </w:pPr>
    </w:p>
    <w:p>
      <w:pPr>
        <w:spacing w:line="293" w:lineRule="auto"/>
      </w:pPr>
    </w:p>
    <w:p>
      <w:pPr>
        <w:spacing w:line="293" w:lineRule="auto"/>
      </w:pPr>
    </w:p>
    <w:p>
      <w:pPr>
        <w:spacing w:line="293" w:lineRule="auto"/>
      </w:pPr>
    </w:p>
    <w:p>
      <w:pPr>
        <w:spacing w:before="78" w:line="392" w:lineRule="auto"/>
        <w:ind w:left="116" w:firstLine="464"/>
        <w:rPr>
          <w:rFonts w:ascii="宋体" w:hAnsi="宋体" w:eastAsia="宋体" w:cs="宋体"/>
          <w:sz w:val="24"/>
          <w:szCs w:val="24"/>
        </w:rPr>
      </w:pPr>
      <w:r>
        <w:rPr>
          <w:rFonts w:ascii="宋体" w:hAnsi="宋体" w:eastAsia="宋体" w:cs="宋体"/>
          <w:spacing w:val="1"/>
          <w:sz w:val="24"/>
          <w:szCs w:val="24"/>
          <w14:textOutline w14:w="4356" w14:cap="flat" w14:cmpd="sng" w14:algn="ctr">
            <w14:solidFill>
              <w14:srgbClr w14:val="000000"/>
            </w14:solidFill>
            <w14:prstDash w14:val="solid"/>
            <w14:miter w14:val="0"/>
          </w14:textOutline>
        </w:rPr>
        <w:t>注</w:t>
      </w:r>
      <w:r>
        <w:rPr>
          <w:rFonts w:ascii="宋体" w:hAnsi="宋体" w:eastAsia="宋体" w:cs="宋体"/>
          <w:sz w:val="24"/>
          <w:szCs w:val="24"/>
          <w14:textOutline w14:w="4356" w14:cap="flat" w14:cmpd="sng" w14:algn="ctr">
            <w14:solidFill>
              <w14:srgbClr w14:val="000000"/>
            </w14:solidFill>
            <w14:prstDash w14:val="solid"/>
            <w14:miter w14:val="0"/>
          </w14:textOutline>
        </w:rPr>
        <w:t>：</w:t>
      </w:r>
      <w:r>
        <w:rPr>
          <w:rFonts w:ascii="宋体" w:hAnsi="宋体" w:eastAsia="宋体" w:cs="宋体"/>
          <w:sz w:val="24"/>
          <w:szCs w:val="24"/>
        </w:rPr>
        <w:t xml:space="preserve"> </w:t>
      </w:r>
      <w:r>
        <w:rPr>
          <w:rFonts w:ascii="宋体" w:hAnsi="宋体" w:eastAsia="宋体" w:cs="宋体"/>
          <w:sz w:val="24"/>
          <w:szCs w:val="24"/>
          <w14:textOutline w14:w="4356" w14:cap="flat" w14:cmpd="sng" w14:algn="ctr">
            <w14:solidFill>
              <w14:srgbClr w14:val="000000"/>
            </w14:solidFill>
            <w14:prstDash w14:val="solid"/>
            <w14:miter w14:val="0"/>
          </w14:textOutline>
        </w:rPr>
        <w:t>本章提供的附件只是投标文件的部分格式内容，供应商编制投标文件时</w:t>
      </w:r>
      <w:r>
        <w:rPr>
          <w:rFonts w:ascii="宋体" w:hAnsi="宋体" w:eastAsia="宋体" w:cs="宋体"/>
          <w:sz w:val="24"/>
          <w:szCs w:val="24"/>
        </w:rPr>
        <w:t xml:space="preserve"> </w:t>
      </w: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除包</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含</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以下附件内容外，</w:t>
      </w:r>
      <w:r>
        <w:rPr>
          <w:rFonts w:ascii="宋体" w:hAnsi="宋体" w:eastAsia="宋体" w:cs="宋体"/>
          <w:spacing w:val="-6"/>
          <w:sz w:val="24"/>
          <w:szCs w:val="24"/>
        </w:rPr>
        <w:t xml:space="preserve"> </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应按第二章供应商须知第</w:t>
      </w:r>
      <w:r>
        <w:rPr>
          <w:rFonts w:ascii="宋体" w:hAnsi="宋体" w:eastAsia="宋体" w:cs="宋体"/>
          <w:spacing w:val="-6"/>
          <w:sz w:val="24"/>
          <w:szCs w:val="24"/>
        </w:rPr>
        <w:t xml:space="preserve"> </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10.2</w:t>
      </w:r>
      <w:r>
        <w:rPr>
          <w:rFonts w:ascii="宋体" w:hAnsi="宋体" w:eastAsia="宋体" w:cs="宋体"/>
          <w:spacing w:val="-6"/>
          <w:sz w:val="24"/>
          <w:szCs w:val="24"/>
        </w:rPr>
        <w:t xml:space="preserve"> </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条款要求的内容及顺序编</w:t>
      </w:r>
      <w:r>
        <w:rPr>
          <w:rFonts w:ascii="宋体" w:hAnsi="宋体" w:eastAsia="宋体" w:cs="宋体"/>
          <w:sz w:val="24"/>
          <w:szCs w:val="24"/>
        </w:rPr>
        <w:t xml:space="preserve"> </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制投标文件</w:t>
      </w:r>
      <w:r>
        <w:rPr>
          <w:rFonts w:ascii="宋体" w:hAnsi="宋体" w:eastAsia="宋体" w:cs="宋体"/>
          <w:spacing w:val="5"/>
          <w:sz w:val="24"/>
          <w:szCs w:val="24"/>
          <w14:textOutline w14:w="4356" w14:cap="flat" w14:cmpd="sng" w14:algn="ctr">
            <w14:solidFill>
              <w14:srgbClr w14:val="000000"/>
            </w14:solidFill>
            <w14:prstDash w14:val="solid"/>
            <w14:miter w14:val="0"/>
          </w14:textOutline>
        </w:rPr>
        <w:t>。</w:t>
      </w:r>
    </w:p>
    <w:p>
      <w:pPr>
        <w:sectPr>
          <w:footerReference r:id="rId35" w:type="default"/>
          <w:pgSz w:w="11910" w:h="16845"/>
          <w:pgMar w:top="1431" w:right="1500" w:bottom="1278" w:left="1786" w:header="0" w:footer="1117" w:gutter="0"/>
          <w:cols w:space="720" w:num="1"/>
        </w:sectPr>
      </w:pPr>
    </w:p>
    <w:p>
      <w:pPr>
        <w:spacing w:before="101"/>
        <w:jc w:val="center"/>
        <w:outlineLvl w:val="1"/>
        <w:rPr>
          <w:rFonts w:ascii="宋体" w:hAnsi="宋体"/>
          <w:b/>
          <w:sz w:val="31"/>
          <w:szCs w:val="31"/>
        </w:rPr>
      </w:pPr>
      <w:r>
        <w:rPr>
          <w:rFonts w:hint="eastAsia" w:ascii="宋体" w:hAnsi="宋体"/>
          <w:b/>
          <w:spacing w:val="-20"/>
          <w:sz w:val="31"/>
          <w:szCs w:val="31"/>
        </w:rPr>
        <w:t>1</w:t>
      </w:r>
      <w:r>
        <w:rPr>
          <w:rFonts w:hint="eastAsia" w:ascii="宋体" w:hAnsi="宋体" w:eastAsia="宋体" w:cs="宋体"/>
          <w:b/>
          <w:spacing w:val="-19"/>
          <w:sz w:val="31"/>
          <w:szCs w:val="31"/>
        </w:rPr>
        <w:t>．</w:t>
      </w:r>
      <w:r>
        <w:rPr>
          <w:rFonts w:hint="eastAsia" w:ascii="宋体" w:hAnsi="宋体"/>
          <w:b/>
          <w:spacing w:val="-19"/>
          <w:sz w:val="31"/>
          <w:szCs w:val="31"/>
        </w:rPr>
        <w:t xml:space="preserve">  </w:t>
      </w:r>
      <w:r>
        <w:rPr>
          <w:rFonts w:hint="eastAsia" w:ascii="宋体" w:hAnsi="宋体" w:eastAsia="宋体" w:cs="宋体"/>
          <w:b/>
          <w:spacing w:val="-19"/>
          <w:sz w:val="31"/>
          <w:szCs w:val="31"/>
        </w:rPr>
        <w:t>投标函</w:t>
      </w:r>
    </w:p>
    <w:p>
      <w:pPr>
        <w:spacing w:before="308" w:line="360" w:lineRule="auto"/>
        <w:ind w:left="38"/>
        <w:rPr>
          <w:rFonts w:ascii="宋体" w:hAnsi="宋体"/>
          <w:sz w:val="24"/>
          <w:szCs w:val="24"/>
        </w:rPr>
      </w:pPr>
      <w:r>
        <w:rPr>
          <w:rFonts w:hint="eastAsia" w:ascii="宋体" w:hAnsi="宋体" w:eastAsia="宋体" w:cs="宋体"/>
          <w:spacing w:val="-1"/>
          <w:sz w:val="24"/>
          <w:szCs w:val="24"/>
        </w:rPr>
        <w:t>致：（采购人）</w:t>
      </w:r>
    </w:p>
    <w:p>
      <w:pPr>
        <w:spacing w:before="216" w:line="360" w:lineRule="auto"/>
        <w:ind w:left="28" w:right="104" w:firstLine="489"/>
        <w:rPr>
          <w:rFonts w:ascii="宋体" w:hAnsi="宋体"/>
          <w:sz w:val="24"/>
          <w:szCs w:val="24"/>
        </w:rPr>
      </w:pPr>
      <w:r>
        <w:rPr>
          <w:rFonts w:hint="eastAsia" w:ascii="宋体" w:hAnsi="宋体" w:eastAsia="宋体" w:cs="宋体"/>
          <w:spacing w:val="-6"/>
          <w:sz w:val="24"/>
          <w:szCs w:val="24"/>
        </w:rPr>
        <w:t>根据贵</w:t>
      </w:r>
      <w:r>
        <w:rPr>
          <w:rFonts w:hint="eastAsia" w:ascii="宋体" w:hAnsi="宋体" w:eastAsia="宋体" w:cs="宋体"/>
          <w:spacing w:val="-5"/>
          <w:sz w:val="24"/>
          <w:szCs w:val="24"/>
        </w:rPr>
        <w:t>方</w:t>
      </w:r>
      <w:r>
        <w:rPr>
          <w:rFonts w:hint="eastAsia" w:ascii="宋体" w:hAnsi="宋体" w:eastAsia="宋体" w:cs="宋体"/>
          <w:spacing w:val="-3"/>
          <w:sz w:val="24"/>
          <w:szCs w:val="24"/>
        </w:rPr>
        <w:t>为</w:t>
      </w:r>
      <w:r>
        <w:rPr>
          <w:rFonts w:hint="eastAsia" w:ascii="宋体" w:hAnsi="宋体"/>
          <w:spacing w:val="-3"/>
          <w:sz w:val="24"/>
          <w:szCs w:val="24"/>
          <w:u w:val="single"/>
        </w:rPr>
        <w:t xml:space="preserve">    (</w:t>
      </w:r>
      <w:r>
        <w:rPr>
          <w:rFonts w:hint="eastAsia" w:ascii="宋体" w:hAnsi="宋体" w:eastAsia="宋体" w:cs="宋体"/>
          <w:spacing w:val="-3"/>
          <w:sz w:val="24"/>
          <w:szCs w:val="24"/>
          <w:u w:val="single"/>
        </w:rPr>
        <w:t>项目名称</w:t>
      </w:r>
      <w:r>
        <w:rPr>
          <w:rFonts w:hint="eastAsia" w:ascii="宋体" w:hAnsi="宋体"/>
          <w:spacing w:val="-3"/>
          <w:sz w:val="24"/>
          <w:szCs w:val="24"/>
          <w:u w:val="single"/>
        </w:rPr>
        <w:t xml:space="preserve">)    </w:t>
      </w:r>
      <w:r>
        <w:rPr>
          <w:rFonts w:hint="eastAsia" w:ascii="宋体" w:hAnsi="宋体"/>
          <w:spacing w:val="-3"/>
          <w:sz w:val="24"/>
          <w:szCs w:val="24"/>
        </w:rPr>
        <w:t xml:space="preserve"> </w:t>
      </w:r>
      <w:r>
        <w:rPr>
          <w:rFonts w:hint="eastAsia" w:ascii="宋体" w:hAnsi="宋体" w:eastAsia="宋体" w:cs="宋体"/>
          <w:spacing w:val="-3"/>
          <w:sz w:val="24"/>
          <w:szCs w:val="24"/>
        </w:rPr>
        <w:t>的投标邀请</w:t>
      </w:r>
      <w:r>
        <w:rPr>
          <w:rFonts w:hint="eastAsia" w:ascii="宋体" w:hAnsi="宋体"/>
          <w:spacing w:val="-3"/>
          <w:sz w:val="24"/>
          <w:szCs w:val="24"/>
          <w:u w:val="single"/>
        </w:rPr>
        <w:t xml:space="preserve">   (</w:t>
      </w:r>
      <w:r>
        <w:rPr>
          <w:rFonts w:hint="eastAsia" w:ascii="宋体" w:hAnsi="宋体" w:eastAsia="宋体" w:cs="宋体"/>
          <w:spacing w:val="-3"/>
          <w:sz w:val="24"/>
          <w:szCs w:val="24"/>
          <w:u w:val="single"/>
        </w:rPr>
        <w:t>招标编号</w:t>
      </w:r>
      <w:r>
        <w:rPr>
          <w:rFonts w:hint="eastAsia" w:ascii="宋体" w:hAnsi="宋体"/>
          <w:spacing w:val="-3"/>
          <w:sz w:val="24"/>
          <w:szCs w:val="24"/>
          <w:u w:val="single"/>
        </w:rPr>
        <w:t xml:space="preserve">)   </w:t>
      </w:r>
      <w:r>
        <w:rPr>
          <w:rFonts w:hint="eastAsia" w:ascii="宋体" w:hAnsi="宋体"/>
          <w:spacing w:val="-3"/>
          <w:sz w:val="24"/>
          <w:szCs w:val="24"/>
        </w:rPr>
        <w:t xml:space="preserve"> </w:t>
      </w:r>
      <w:r>
        <w:rPr>
          <w:rFonts w:hint="eastAsia" w:ascii="宋体" w:hAnsi="宋体" w:eastAsia="宋体" w:cs="宋体"/>
          <w:spacing w:val="-3"/>
          <w:sz w:val="24"/>
          <w:szCs w:val="24"/>
        </w:rPr>
        <w:t>，签字代表</w:t>
      </w:r>
      <w:r>
        <w:rPr>
          <w:rFonts w:hint="eastAsia" w:ascii="宋体" w:hAnsi="宋体"/>
          <w:sz w:val="24"/>
          <w:szCs w:val="24"/>
        </w:rPr>
        <w:t xml:space="preserve"> </w:t>
      </w:r>
      <w:r>
        <w:rPr>
          <w:rFonts w:hint="eastAsia" w:ascii="宋体" w:hAnsi="宋体"/>
          <w:sz w:val="24"/>
          <w:szCs w:val="24"/>
          <w:u w:val="single"/>
        </w:rPr>
        <w:tab/>
      </w:r>
      <w:r>
        <w:rPr>
          <w:rFonts w:hint="eastAsia" w:ascii="宋体" w:hAnsi="宋体"/>
          <w:spacing w:val="1"/>
          <w:sz w:val="24"/>
          <w:szCs w:val="24"/>
          <w:u w:val="single"/>
        </w:rPr>
        <w:t>(</w:t>
      </w:r>
      <w:r>
        <w:rPr>
          <w:rFonts w:hint="eastAsia" w:ascii="宋体" w:hAnsi="宋体" w:eastAsia="宋体" w:cs="宋体"/>
          <w:spacing w:val="1"/>
          <w:sz w:val="24"/>
          <w:szCs w:val="24"/>
          <w:u w:val="single"/>
        </w:rPr>
        <w:t>全名、职务</w:t>
      </w:r>
      <w:r>
        <w:rPr>
          <w:rFonts w:hint="eastAsia" w:ascii="宋体" w:hAnsi="宋体"/>
          <w:spacing w:val="1"/>
          <w:sz w:val="24"/>
          <w:szCs w:val="24"/>
          <w:u w:val="single"/>
        </w:rPr>
        <w:t xml:space="preserve">)  </w:t>
      </w:r>
      <w:r>
        <w:rPr>
          <w:rFonts w:hint="eastAsia" w:ascii="宋体" w:hAnsi="宋体"/>
          <w:spacing w:val="1"/>
          <w:sz w:val="24"/>
          <w:szCs w:val="24"/>
        </w:rPr>
        <w:t xml:space="preserve"> </w:t>
      </w:r>
      <w:r>
        <w:rPr>
          <w:rFonts w:hint="eastAsia" w:ascii="宋体" w:hAnsi="宋体" w:eastAsia="宋体" w:cs="宋体"/>
          <w:sz w:val="24"/>
          <w:szCs w:val="24"/>
        </w:rPr>
        <w:t>经正式授权并代表供应商</w:t>
      </w:r>
      <w:r>
        <w:rPr>
          <w:rFonts w:hint="eastAsia" w:ascii="宋体" w:hAnsi="宋体"/>
          <w:sz w:val="24"/>
          <w:szCs w:val="24"/>
          <w:u w:val="single"/>
        </w:rPr>
        <w:t xml:space="preserve">   (</w:t>
      </w:r>
      <w:r>
        <w:rPr>
          <w:rFonts w:hint="eastAsia" w:ascii="宋体" w:hAnsi="宋体" w:eastAsia="宋体" w:cs="宋体"/>
          <w:sz w:val="24"/>
          <w:szCs w:val="24"/>
          <w:u w:val="single"/>
        </w:rPr>
        <w:t>供应商名称、地址</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eastAsia="宋体" w:cs="宋体"/>
          <w:sz w:val="24"/>
          <w:szCs w:val="24"/>
        </w:rPr>
        <w:t>提交下</w:t>
      </w:r>
      <w:r>
        <w:rPr>
          <w:rFonts w:hint="eastAsia" w:ascii="宋体" w:hAnsi="宋体"/>
          <w:sz w:val="24"/>
          <w:szCs w:val="24"/>
        </w:rPr>
        <w:t xml:space="preserve"> </w:t>
      </w:r>
      <w:r>
        <w:rPr>
          <w:rFonts w:hint="eastAsia" w:ascii="宋体" w:hAnsi="宋体" w:eastAsia="宋体" w:cs="宋体"/>
          <w:spacing w:val="-5"/>
          <w:sz w:val="24"/>
          <w:szCs w:val="24"/>
        </w:rPr>
        <w:t>述投标文件</w:t>
      </w:r>
      <w:r>
        <w:rPr>
          <w:rFonts w:hint="eastAsia" w:ascii="宋体" w:hAnsi="宋体" w:eastAsia="宋体" w:cs="宋体"/>
          <w:spacing w:val="-4"/>
          <w:sz w:val="24"/>
          <w:szCs w:val="24"/>
        </w:rPr>
        <w:t>。</w:t>
      </w:r>
    </w:p>
    <w:p>
      <w:pPr>
        <w:spacing w:line="360" w:lineRule="auto"/>
        <w:ind w:left="475"/>
        <w:rPr>
          <w:rFonts w:ascii="宋体" w:hAnsi="宋体"/>
          <w:sz w:val="24"/>
          <w:szCs w:val="24"/>
        </w:rPr>
      </w:pPr>
      <w:r>
        <w:rPr>
          <w:rFonts w:hint="eastAsia" w:ascii="宋体" w:hAnsi="宋体"/>
          <w:spacing w:val="-3"/>
          <w:sz w:val="24"/>
          <w:szCs w:val="24"/>
        </w:rPr>
        <w:t>1</w:t>
      </w:r>
      <w:r>
        <w:rPr>
          <w:rFonts w:hint="eastAsia" w:ascii="宋体" w:hAnsi="宋体" w:eastAsia="宋体" w:cs="宋体"/>
          <w:spacing w:val="-3"/>
          <w:sz w:val="24"/>
          <w:szCs w:val="24"/>
        </w:rPr>
        <w:t>、资格证明文件</w:t>
      </w:r>
    </w:p>
    <w:p>
      <w:pPr>
        <w:spacing w:before="185" w:line="360" w:lineRule="auto"/>
        <w:ind w:left="460"/>
        <w:rPr>
          <w:rFonts w:ascii="宋体" w:hAnsi="宋体"/>
          <w:sz w:val="24"/>
          <w:szCs w:val="24"/>
        </w:rPr>
      </w:pPr>
      <w:r>
        <w:rPr>
          <w:rFonts w:hint="eastAsia" w:ascii="宋体" w:hAnsi="宋体"/>
          <w:spacing w:val="-2"/>
          <w:sz w:val="24"/>
          <w:szCs w:val="24"/>
        </w:rPr>
        <w:t>2</w:t>
      </w:r>
      <w:r>
        <w:rPr>
          <w:rFonts w:hint="eastAsia" w:ascii="宋体" w:hAnsi="宋体" w:eastAsia="宋体" w:cs="宋体"/>
          <w:spacing w:val="-2"/>
          <w:sz w:val="24"/>
          <w:szCs w:val="24"/>
        </w:rPr>
        <w:t>、商</w:t>
      </w:r>
      <w:r>
        <w:rPr>
          <w:rFonts w:hint="eastAsia" w:ascii="宋体" w:hAnsi="宋体" w:eastAsia="宋体" w:cs="宋体"/>
          <w:spacing w:val="-1"/>
          <w:sz w:val="24"/>
          <w:szCs w:val="24"/>
        </w:rPr>
        <w:t>务文件</w:t>
      </w:r>
    </w:p>
    <w:p>
      <w:pPr>
        <w:spacing w:before="185" w:line="360" w:lineRule="auto"/>
        <w:ind w:left="462"/>
        <w:rPr>
          <w:rFonts w:ascii="宋体" w:hAnsi="宋体"/>
          <w:sz w:val="24"/>
          <w:szCs w:val="24"/>
        </w:rPr>
      </w:pPr>
      <w:r>
        <w:rPr>
          <w:rFonts w:hint="eastAsia" w:ascii="宋体" w:hAnsi="宋体"/>
          <w:spacing w:val="-2"/>
          <w:sz w:val="24"/>
          <w:szCs w:val="24"/>
        </w:rPr>
        <w:t>3</w:t>
      </w:r>
      <w:r>
        <w:rPr>
          <w:rFonts w:hint="eastAsia" w:ascii="宋体" w:hAnsi="宋体" w:eastAsia="宋体" w:cs="宋体"/>
          <w:spacing w:val="-2"/>
          <w:sz w:val="24"/>
          <w:szCs w:val="24"/>
        </w:rPr>
        <w:t>、技术文件</w:t>
      </w:r>
    </w:p>
    <w:p>
      <w:pPr>
        <w:spacing w:before="191" w:line="360" w:lineRule="auto"/>
        <w:ind w:left="457"/>
        <w:rPr>
          <w:rFonts w:ascii="宋体" w:hAnsi="宋体"/>
          <w:sz w:val="24"/>
          <w:szCs w:val="24"/>
        </w:rPr>
      </w:pPr>
      <w:r>
        <w:rPr>
          <w:rFonts w:hint="eastAsia" w:ascii="宋体" w:hAnsi="宋体" w:eastAsia="宋体" w:cs="宋体"/>
          <w:spacing w:val="-4"/>
          <w:sz w:val="24"/>
          <w:szCs w:val="24"/>
        </w:rPr>
        <w:t>据此函，签字代表宣布同意如下：</w:t>
      </w:r>
    </w:p>
    <w:p>
      <w:pPr>
        <w:spacing w:before="215" w:line="360" w:lineRule="auto"/>
        <w:ind w:left="541" w:hanging="486"/>
        <w:rPr>
          <w:rFonts w:ascii="宋体" w:hAnsi="宋体"/>
          <w:sz w:val="24"/>
          <w:szCs w:val="24"/>
        </w:rPr>
      </w:pPr>
      <w:r>
        <w:rPr>
          <w:rFonts w:hint="eastAsia" w:ascii="宋体" w:hAnsi="宋体"/>
          <w:spacing w:val="-12"/>
          <w:sz w:val="24"/>
          <w:szCs w:val="24"/>
        </w:rPr>
        <w:t>1</w:t>
      </w:r>
      <w:r>
        <w:rPr>
          <w:rFonts w:hint="eastAsia" w:ascii="宋体" w:hAnsi="宋体" w:eastAsia="宋体" w:cs="宋体"/>
          <w:spacing w:val="-12"/>
          <w:sz w:val="24"/>
          <w:szCs w:val="24"/>
        </w:rPr>
        <w:t>．</w:t>
      </w:r>
      <w:r>
        <w:rPr>
          <w:rFonts w:hint="eastAsia" w:ascii="宋体" w:hAnsi="宋体"/>
          <w:spacing w:val="-12"/>
          <w:sz w:val="24"/>
          <w:szCs w:val="24"/>
        </w:rPr>
        <w:t xml:space="preserve"> </w:t>
      </w:r>
      <w:r>
        <w:rPr>
          <w:rFonts w:hint="eastAsia" w:ascii="宋体" w:hAnsi="宋体"/>
          <w:spacing w:val="-8"/>
          <w:sz w:val="24"/>
          <w:szCs w:val="24"/>
        </w:rPr>
        <w:t xml:space="preserve"> </w:t>
      </w:r>
      <w:r>
        <w:rPr>
          <w:rFonts w:hint="eastAsia" w:ascii="宋体" w:hAnsi="宋体" w:eastAsia="宋体" w:cs="宋体"/>
          <w:spacing w:val="-6"/>
          <w:sz w:val="24"/>
          <w:szCs w:val="24"/>
        </w:rPr>
        <w:t>后附</w:t>
      </w:r>
      <w:r>
        <w:rPr>
          <w:spacing w:val="-6"/>
          <w:sz w:val="24"/>
          <w:szCs w:val="24"/>
        </w:rPr>
        <w:t>“</w:t>
      </w:r>
      <w:r>
        <w:rPr>
          <w:rFonts w:hint="eastAsia" w:ascii="宋体" w:hAnsi="宋体" w:eastAsia="宋体" w:cs="宋体"/>
          <w:spacing w:val="-6"/>
          <w:sz w:val="24"/>
          <w:szCs w:val="24"/>
        </w:rPr>
        <w:t>开标一览表</w:t>
      </w:r>
      <w:r>
        <w:rPr>
          <w:spacing w:val="-6"/>
          <w:sz w:val="24"/>
          <w:szCs w:val="24"/>
        </w:rPr>
        <w:t>”</w:t>
      </w:r>
      <w:r>
        <w:rPr>
          <w:rFonts w:hint="eastAsia" w:ascii="宋体" w:hAnsi="宋体" w:eastAsia="宋体" w:cs="宋体"/>
          <w:spacing w:val="-6"/>
          <w:sz w:val="24"/>
          <w:szCs w:val="24"/>
        </w:rPr>
        <w:t>中所涉及的货物和服务为我方参加此次投标响应的全部</w:t>
      </w:r>
      <w:r>
        <w:rPr>
          <w:rFonts w:hint="eastAsia" w:ascii="宋体" w:hAnsi="宋体"/>
          <w:sz w:val="24"/>
          <w:szCs w:val="24"/>
        </w:rPr>
        <w:t xml:space="preserve"> </w:t>
      </w:r>
      <w:r>
        <w:rPr>
          <w:rFonts w:hint="eastAsia" w:ascii="宋体" w:hAnsi="宋体" w:eastAsia="宋体" w:cs="宋体"/>
          <w:spacing w:val="-8"/>
          <w:sz w:val="24"/>
          <w:szCs w:val="24"/>
        </w:rPr>
        <w:t>范围</w:t>
      </w:r>
      <w:r>
        <w:rPr>
          <w:rFonts w:hint="eastAsia" w:ascii="宋体" w:hAnsi="宋体" w:eastAsia="宋体" w:cs="宋体"/>
          <w:spacing w:val="-4"/>
          <w:sz w:val="24"/>
          <w:szCs w:val="24"/>
        </w:rPr>
        <w:t>。供应商完全理解并同意贵方在开标时根据</w:t>
      </w:r>
      <w:r>
        <w:rPr>
          <w:spacing w:val="-4"/>
          <w:sz w:val="24"/>
          <w:szCs w:val="24"/>
        </w:rPr>
        <w:t>“</w:t>
      </w:r>
      <w:r>
        <w:rPr>
          <w:rFonts w:hint="eastAsia" w:ascii="宋体" w:hAnsi="宋体" w:eastAsia="宋体" w:cs="宋体"/>
          <w:spacing w:val="-4"/>
          <w:sz w:val="24"/>
          <w:szCs w:val="24"/>
        </w:rPr>
        <w:t>开标一览表</w:t>
      </w:r>
      <w:r>
        <w:rPr>
          <w:spacing w:val="-4"/>
          <w:sz w:val="24"/>
          <w:szCs w:val="24"/>
        </w:rPr>
        <w:t>”</w:t>
      </w:r>
      <w:r>
        <w:rPr>
          <w:rFonts w:hint="eastAsia" w:ascii="宋体" w:hAnsi="宋体"/>
          <w:spacing w:val="-4"/>
          <w:sz w:val="24"/>
          <w:szCs w:val="24"/>
        </w:rPr>
        <w:t>(</w:t>
      </w:r>
      <w:r>
        <w:rPr>
          <w:rFonts w:hint="eastAsia" w:ascii="宋体" w:hAnsi="宋体" w:eastAsia="宋体" w:cs="宋体"/>
          <w:spacing w:val="-4"/>
          <w:sz w:val="24"/>
          <w:szCs w:val="24"/>
        </w:rPr>
        <w:t>用于唱标</w:t>
      </w:r>
      <w:r>
        <w:rPr>
          <w:rFonts w:hint="eastAsia" w:ascii="宋体" w:hAnsi="宋体"/>
          <w:spacing w:val="-4"/>
          <w:sz w:val="24"/>
          <w:szCs w:val="24"/>
        </w:rPr>
        <w:t>)</w:t>
      </w:r>
      <w:r>
        <w:rPr>
          <w:rFonts w:hint="eastAsia" w:ascii="宋体" w:hAnsi="宋体"/>
          <w:sz w:val="24"/>
          <w:szCs w:val="24"/>
        </w:rPr>
        <w:t xml:space="preserve"> </w:t>
      </w:r>
      <w:r>
        <w:rPr>
          <w:rFonts w:hint="eastAsia" w:ascii="宋体" w:hAnsi="宋体" w:eastAsia="宋体" w:cs="宋体"/>
          <w:spacing w:val="-6"/>
          <w:sz w:val="24"/>
          <w:szCs w:val="24"/>
        </w:rPr>
        <w:t>唱标，</w:t>
      </w:r>
      <w:r>
        <w:rPr>
          <w:rFonts w:hint="eastAsia" w:ascii="宋体" w:hAnsi="宋体"/>
          <w:spacing w:val="-6"/>
          <w:sz w:val="24"/>
          <w:szCs w:val="24"/>
        </w:rPr>
        <w:t xml:space="preserve"> </w:t>
      </w:r>
      <w:r>
        <w:rPr>
          <w:rFonts w:hint="eastAsia" w:ascii="宋体" w:hAnsi="宋体" w:eastAsia="宋体" w:cs="宋体"/>
          <w:spacing w:val="-6"/>
          <w:sz w:val="24"/>
          <w:szCs w:val="24"/>
        </w:rPr>
        <w:t>并完全</w:t>
      </w:r>
      <w:r>
        <w:rPr>
          <w:rFonts w:hint="eastAsia" w:ascii="宋体" w:hAnsi="宋体" w:eastAsia="宋体" w:cs="宋体"/>
          <w:spacing w:val="-5"/>
          <w:sz w:val="24"/>
          <w:szCs w:val="24"/>
        </w:rPr>
        <w:t>同</w:t>
      </w:r>
      <w:r>
        <w:rPr>
          <w:rFonts w:hint="eastAsia" w:ascii="宋体" w:hAnsi="宋体" w:eastAsia="宋体" w:cs="宋体"/>
          <w:spacing w:val="-3"/>
          <w:sz w:val="24"/>
          <w:szCs w:val="24"/>
        </w:rPr>
        <w:t>意如果</w:t>
      </w:r>
      <w:r>
        <w:rPr>
          <w:spacing w:val="-3"/>
          <w:sz w:val="24"/>
          <w:szCs w:val="24"/>
        </w:rPr>
        <w:t>“</w:t>
      </w:r>
      <w:r>
        <w:rPr>
          <w:rFonts w:hint="eastAsia" w:ascii="宋体" w:hAnsi="宋体" w:eastAsia="宋体" w:cs="宋体"/>
          <w:spacing w:val="-3"/>
          <w:sz w:val="24"/>
          <w:szCs w:val="24"/>
        </w:rPr>
        <w:t>开标一览表</w:t>
      </w:r>
      <w:r>
        <w:rPr>
          <w:spacing w:val="-3"/>
          <w:sz w:val="24"/>
          <w:szCs w:val="24"/>
        </w:rPr>
        <w:t>”</w:t>
      </w:r>
      <w:r>
        <w:rPr>
          <w:rFonts w:hint="eastAsia" w:ascii="宋体" w:hAnsi="宋体"/>
          <w:spacing w:val="-3"/>
          <w:sz w:val="24"/>
          <w:szCs w:val="24"/>
        </w:rPr>
        <w:t>(</w:t>
      </w:r>
      <w:r>
        <w:rPr>
          <w:rFonts w:hint="eastAsia" w:ascii="宋体" w:hAnsi="宋体" w:eastAsia="宋体" w:cs="宋体"/>
          <w:spacing w:val="-3"/>
          <w:sz w:val="24"/>
          <w:szCs w:val="24"/>
        </w:rPr>
        <w:t>用于唱标</w:t>
      </w:r>
      <w:r>
        <w:rPr>
          <w:rFonts w:hint="eastAsia" w:ascii="宋体" w:hAnsi="宋体"/>
          <w:spacing w:val="-3"/>
          <w:sz w:val="24"/>
          <w:szCs w:val="24"/>
        </w:rPr>
        <w:t xml:space="preserve">) </w:t>
      </w:r>
      <w:r>
        <w:rPr>
          <w:rFonts w:hint="eastAsia" w:ascii="宋体" w:hAnsi="宋体" w:eastAsia="宋体" w:cs="宋体"/>
          <w:spacing w:val="-3"/>
          <w:sz w:val="24"/>
          <w:szCs w:val="24"/>
        </w:rPr>
        <w:t>上的价格与投标文件中</w:t>
      </w:r>
      <w:r>
        <w:rPr>
          <w:rFonts w:hint="eastAsia" w:ascii="宋体" w:hAnsi="宋体"/>
          <w:sz w:val="24"/>
          <w:szCs w:val="24"/>
        </w:rPr>
        <w:t xml:space="preserve"> </w:t>
      </w:r>
      <w:r>
        <w:rPr>
          <w:rFonts w:hint="eastAsia" w:ascii="宋体" w:hAnsi="宋体" w:eastAsia="宋体" w:cs="宋体"/>
          <w:spacing w:val="-6"/>
          <w:sz w:val="24"/>
          <w:szCs w:val="24"/>
        </w:rPr>
        <w:t>的价格不一致</w:t>
      </w:r>
      <w:r>
        <w:rPr>
          <w:rFonts w:hint="eastAsia" w:ascii="宋体" w:hAnsi="宋体" w:eastAsia="宋体" w:cs="宋体"/>
          <w:spacing w:val="-5"/>
          <w:sz w:val="24"/>
          <w:szCs w:val="24"/>
        </w:rPr>
        <w:t>，</w:t>
      </w:r>
      <w:r>
        <w:rPr>
          <w:rFonts w:hint="eastAsia" w:ascii="宋体" w:hAnsi="宋体"/>
          <w:spacing w:val="-3"/>
          <w:sz w:val="24"/>
          <w:szCs w:val="24"/>
        </w:rPr>
        <w:t xml:space="preserve"> </w:t>
      </w:r>
      <w:r>
        <w:rPr>
          <w:rFonts w:hint="eastAsia" w:ascii="宋体" w:hAnsi="宋体" w:eastAsia="宋体" w:cs="宋体"/>
          <w:spacing w:val="-3"/>
          <w:sz w:val="24"/>
          <w:szCs w:val="24"/>
        </w:rPr>
        <w:t>以</w:t>
      </w:r>
      <w:r>
        <w:rPr>
          <w:spacing w:val="-3"/>
          <w:sz w:val="24"/>
          <w:szCs w:val="24"/>
        </w:rPr>
        <w:t>“</w:t>
      </w:r>
      <w:r>
        <w:rPr>
          <w:rFonts w:hint="eastAsia" w:ascii="宋体" w:hAnsi="宋体" w:eastAsia="宋体" w:cs="宋体"/>
          <w:spacing w:val="-3"/>
          <w:sz w:val="24"/>
          <w:szCs w:val="24"/>
        </w:rPr>
        <w:t>开标一览表</w:t>
      </w:r>
      <w:r>
        <w:rPr>
          <w:spacing w:val="-3"/>
          <w:sz w:val="24"/>
          <w:szCs w:val="24"/>
        </w:rPr>
        <w:t>”</w:t>
      </w:r>
      <w:r>
        <w:rPr>
          <w:rFonts w:hint="eastAsia" w:ascii="宋体" w:hAnsi="宋体"/>
          <w:spacing w:val="-3"/>
          <w:sz w:val="24"/>
          <w:szCs w:val="24"/>
        </w:rPr>
        <w:t>(</w:t>
      </w:r>
      <w:r>
        <w:rPr>
          <w:rFonts w:hint="eastAsia" w:ascii="宋体" w:hAnsi="宋体" w:eastAsia="宋体" w:cs="宋体"/>
          <w:spacing w:val="-3"/>
          <w:sz w:val="24"/>
          <w:szCs w:val="24"/>
        </w:rPr>
        <w:t>用于唱标</w:t>
      </w:r>
      <w:r>
        <w:rPr>
          <w:rFonts w:hint="eastAsia" w:ascii="宋体" w:hAnsi="宋体"/>
          <w:spacing w:val="-3"/>
          <w:sz w:val="24"/>
          <w:szCs w:val="24"/>
        </w:rPr>
        <w:t xml:space="preserve">) </w:t>
      </w:r>
      <w:r>
        <w:rPr>
          <w:rFonts w:hint="eastAsia" w:ascii="宋体" w:hAnsi="宋体" w:eastAsia="宋体" w:cs="宋体"/>
          <w:spacing w:val="-3"/>
          <w:sz w:val="24"/>
          <w:szCs w:val="24"/>
        </w:rPr>
        <w:t>上的价格为准。供应商完全</w:t>
      </w:r>
      <w:r>
        <w:rPr>
          <w:rFonts w:hint="eastAsia" w:ascii="宋体" w:hAnsi="宋体"/>
          <w:sz w:val="24"/>
          <w:szCs w:val="24"/>
        </w:rPr>
        <w:t xml:space="preserve"> </w:t>
      </w:r>
      <w:r>
        <w:rPr>
          <w:rFonts w:hint="eastAsia" w:ascii="宋体" w:hAnsi="宋体" w:eastAsia="宋体" w:cs="宋体"/>
          <w:spacing w:val="-1"/>
          <w:sz w:val="24"/>
          <w:szCs w:val="24"/>
        </w:rPr>
        <w:t>理解并同意开标时未宣</w:t>
      </w:r>
      <w:r>
        <w:rPr>
          <w:rFonts w:hint="eastAsia" w:ascii="宋体" w:hAnsi="宋体" w:eastAsia="宋体" w:cs="宋体"/>
          <w:sz w:val="24"/>
          <w:szCs w:val="24"/>
        </w:rPr>
        <w:t>读和记录的投标价格和折扣声明在评标时将不予考</w:t>
      </w:r>
      <w:r>
        <w:rPr>
          <w:rFonts w:hint="eastAsia" w:ascii="宋体" w:hAnsi="宋体"/>
          <w:sz w:val="24"/>
          <w:szCs w:val="24"/>
        </w:rPr>
        <w:t xml:space="preserve">  </w:t>
      </w:r>
      <w:r>
        <w:rPr>
          <w:rFonts w:hint="eastAsia" w:ascii="宋体" w:hAnsi="宋体" w:eastAsia="宋体" w:cs="宋体"/>
          <w:spacing w:val="-12"/>
          <w:sz w:val="24"/>
          <w:szCs w:val="24"/>
        </w:rPr>
        <w:t>虑</w:t>
      </w:r>
      <w:r>
        <w:rPr>
          <w:rFonts w:hint="eastAsia" w:ascii="宋体" w:hAnsi="宋体" w:eastAsia="宋体" w:cs="宋体"/>
          <w:spacing w:val="-11"/>
          <w:sz w:val="24"/>
          <w:szCs w:val="24"/>
        </w:rPr>
        <w:t>。</w:t>
      </w:r>
    </w:p>
    <w:p>
      <w:pPr>
        <w:spacing w:before="215" w:line="360" w:lineRule="auto"/>
        <w:ind w:left="41"/>
        <w:rPr>
          <w:rFonts w:ascii="宋体" w:hAnsi="宋体"/>
          <w:sz w:val="24"/>
          <w:szCs w:val="24"/>
        </w:rPr>
      </w:pPr>
      <w:r>
        <w:rPr>
          <w:rFonts w:hint="eastAsia" w:ascii="宋体" w:hAnsi="宋体"/>
          <w:spacing w:val="-10"/>
          <w:sz w:val="24"/>
          <w:szCs w:val="24"/>
        </w:rPr>
        <w:t>2</w:t>
      </w:r>
      <w:r>
        <w:rPr>
          <w:rFonts w:hint="eastAsia" w:ascii="宋体" w:hAnsi="宋体" w:eastAsia="宋体" w:cs="宋体"/>
          <w:spacing w:val="-10"/>
          <w:sz w:val="24"/>
          <w:szCs w:val="24"/>
        </w:rPr>
        <w:t>．</w:t>
      </w:r>
      <w:r>
        <w:rPr>
          <w:rFonts w:hint="eastAsia" w:ascii="宋体" w:hAnsi="宋体"/>
          <w:spacing w:val="-7"/>
          <w:sz w:val="24"/>
          <w:szCs w:val="24"/>
        </w:rPr>
        <w:t xml:space="preserve"> </w:t>
      </w:r>
      <w:r>
        <w:rPr>
          <w:rFonts w:hint="eastAsia" w:ascii="宋体" w:hAnsi="宋体"/>
          <w:spacing w:val="-5"/>
          <w:sz w:val="24"/>
          <w:szCs w:val="24"/>
        </w:rPr>
        <w:t xml:space="preserve"> </w:t>
      </w:r>
      <w:r>
        <w:rPr>
          <w:rFonts w:hint="eastAsia" w:ascii="宋体" w:hAnsi="宋体" w:eastAsia="宋体" w:cs="宋体"/>
          <w:spacing w:val="-5"/>
          <w:sz w:val="24"/>
          <w:szCs w:val="24"/>
        </w:rPr>
        <w:t>供应商将按招标文件的规定履行合同责任和义务。</w:t>
      </w:r>
    </w:p>
    <w:p>
      <w:pPr>
        <w:spacing w:before="214" w:line="360" w:lineRule="auto"/>
        <w:ind w:left="543" w:right="20" w:hanging="501"/>
        <w:rPr>
          <w:rFonts w:ascii="宋体" w:hAnsi="宋体"/>
          <w:sz w:val="24"/>
          <w:szCs w:val="24"/>
        </w:rPr>
      </w:pPr>
      <w:r>
        <w:rPr>
          <w:rFonts w:hint="eastAsia" w:ascii="宋体" w:hAnsi="宋体"/>
          <w:spacing w:val="-1"/>
          <w:sz w:val="24"/>
          <w:szCs w:val="24"/>
        </w:rPr>
        <w:t>3</w:t>
      </w:r>
      <w:r>
        <w:rPr>
          <w:rFonts w:hint="eastAsia" w:ascii="宋体" w:hAnsi="宋体" w:eastAsia="宋体" w:cs="宋体"/>
          <w:spacing w:val="-1"/>
          <w:sz w:val="24"/>
          <w:szCs w:val="24"/>
        </w:rPr>
        <w:t>．</w:t>
      </w:r>
      <w:r>
        <w:rPr>
          <w:rFonts w:hint="eastAsia" w:ascii="宋体" w:hAnsi="宋体"/>
          <w:spacing w:val="-1"/>
          <w:sz w:val="24"/>
          <w:szCs w:val="24"/>
        </w:rPr>
        <w:t xml:space="preserve">  </w:t>
      </w:r>
      <w:r>
        <w:rPr>
          <w:rFonts w:hint="eastAsia" w:ascii="宋体" w:hAnsi="宋体" w:eastAsia="宋体" w:cs="宋体"/>
          <w:spacing w:val="-1"/>
          <w:sz w:val="24"/>
          <w:szCs w:val="24"/>
        </w:rPr>
        <w:t>供应商已详细审查全部招标文件，包括第</w:t>
      </w:r>
      <w:r>
        <w:rPr>
          <w:rFonts w:hint="eastAsia" w:ascii="宋体" w:hAnsi="宋体"/>
          <w:spacing w:val="-1"/>
          <w:sz w:val="24"/>
          <w:szCs w:val="24"/>
          <w:u w:val="single"/>
        </w:rPr>
        <w:t xml:space="preserve">  (</w:t>
      </w:r>
      <w:r>
        <w:rPr>
          <w:rFonts w:hint="eastAsia" w:ascii="宋体" w:hAnsi="宋体" w:eastAsia="宋体" w:cs="宋体"/>
          <w:sz w:val="24"/>
          <w:szCs w:val="24"/>
          <w:u w:val="single"/>
        </w:rPr>
        <w:t>插入编号</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eastAsia="宋体" w:cs="宋体"/>
          <w:sz w:val="24"/>
          <w:szCs w:val="24"/>
        </w:rPr>
        <w:t>如果有的话</w:t>
      </w:r>
      <w:r>
        <w:rPr>
          <w:rFonts w:hint="eastAsia" w:ascii="宋体" w:hAnsi="宋体"/>
          <w:sz w:val="24"/>
          <w:szCs w:val="24"/>
        </w:rPr>
        <w:t>)</w:t>
      </w:r>
      <w:r>
        <w:rPr>
          <w:rFonts w:hint="eastAsia" w:ascii="宋体" w:hAnsi="宋体" w:eastAsia="宋体" w:cs="宋体"/>
          <w:sz w:val="24"/>
          <w:szCs w:val="24"/>
        </w:rPr>
        <w:t>。</w:t>
      </w:r>
      <w:r>
        <w:rPr>
          <w:rFonts w:hint="eastAsia" w:ascii="宋体" w:hAnsi="宋体"/>
          <w:sz w:val="24"/>
          <w:szCs w:val="24"/>
        </w:rPr>
        <w:t xml:space="preserve"> </w:t>
      </w:r>
      <w:r>
        <w:rPr>
          <w:rFonts w:hint="eastAsia" w:ascii="宋体" w:hAnsi="宋体" w:eastAsia="宋体" w:cs="宋体"/>
          <w:spacing w:val="-2"/>
          <w:sz w:val="24"/>
          <w:szCs w:val="24"/>
        </w:rPr>
        <w:t>我们完全理解并同意放弃对这方面有不明及误</w:t>
      </w:r>
      <w:r>
        <w:rPr>
          <w:rFonts w:hint="eastAsia" w:ascii="宋体" w:hAnsi="宋体" w:eastAsia="宋体" w:cs="宋体"/>
          <w:spacing w:val="-1"/>
          <w:sz w:val="24"/>
          <w:szCs w:val="24"/>
        </w:rPr>
        <w:t>解的权力。</w:t>
      </w:r>
    </w:p>
    <w:p>
      <w:pPr>
        <w:spacing w:before="214" w:line="360" w:lineRule="auto"/>
        <w:ind w:left="37"/>
        <w:rPr>
          <w:rFonts w:ascii="宋体" w:hAnsi="宋体"/>
          <w:sz w:val="24"/>
          <w:szCs w:val="24"/>
        </w:rPr>
      </w:pPr>
      <w:r>
        <w:rPr>
          <w:rFonts w:hint="eastAsia" w:ascii="宋体" w:hAnsi="宋体"/>
          <w:spacing w:val="-8"/>
          <w:sz w:val="24"/>
          <w:szCs w:val="24"/>
        </w:rPr>
        <w:t>4</w:t>
      </w:r>
      <w:r>
        <w:rPr>
          <w:rFonts w:hint="eastAsia" w:ascii="宋体" w:hAnsi="宋体" w:eastAsia="宋体" w:cs="宋体"/>
          <w:spacing w:val="-6"/>
          <w:sz w:val="24"/>
          <w:szCs w:val="24"/>
        </w:rPr>
        <w:t>．</w:t>
      </w:r>
      <w:r>
        <w:rPr>
          <w:rFonts w:hint="eastAsia" w:ascii="宋体" w:hAnsi="宋体"/>
          <w:spacing w:val="-4"/>
          <w:sz w:val="24"/>
          <w:szCs w:val="24"/>
        </w:rPr>
        <w:t xml:space="preserve">  </w:t>
      </w:r>
      <w:r>
        <w:rPr>
          <w:rFonts w:hint="eastAsia" w:ascii="宋体" w:hAnsi="宋体" w:eastAsia="宋体" w:cs="宋体"/>
          <w:spacing w:val="-4"/>
          <w:sz w:val="24"/>
          <w:szCs w:val="24"/>
        </w:rPr>
        <w:t>本投标有效期为投标截止时间起</w:t>
      </w:r>
      <w:r>
        <w:rPr>
          <w:rFonts w:hint="eastAsia" w:ascii="宋体" w:hAnsi="宋体"/>
          <w:spacing w:val="-4"/>
          <w:sz w:val="24"/>
          <w:szCs w:val="24"/>
          <w:u w:val="single"/>
        </w:rPr>
        <w:t xml:space="preserve">        </w:t>
      </w:r>
      <w:r>
        <w:rPr>
          <w:rFonts w:hint="eastAsia" w:ascii="宋体" w:hAnsi="宋体" w:eastAsia="宋体" w:cs="宋体"/>
          <w:spacing w:val="-4"/>
          <w:sz w:val="24"/>
          <w:szCs w:val="24"/>
        </w:rPr>
        <w:t>个日历日。</w:t>
      </w:r>
    </w:p>
    <w:p>
      <w:pPr>
        <w:spacing w:before="215" w:line="360" w:lineRule="auto"/>
        <w:ind w:left="541" w:right="103" w:hanging="499"/>
        <w:rPr>
          <w:rFonts w:ascii="宋体" w:hAnsi="宋体"/>
          <w:sz w:val="24"/>
          <w:szCs w:val="24"/>
        </w:rPr>
      </w:pPr>
      <w:r>
        <w:rPr>
          <w:rFonts w:hint="eastAsia" w:ascii="宋体" w:hAnsi="宋体"/>
          <w:spacing w:val="-12"/>
          <w:sz w:val="24"/>
          <w:szCs w:val="24"/>
        </w:rPr>
        <w:t>5</w:t>
      </w:r>
      <w:r>
        <w:rPr>
          <w:rFonts w:hint="eastAsia" w:ascii="宋体" w:hAnsi="宋体" w:eastAsia="宋体" w:cs="宋体"/>
          <w:spacing w:val="-6"/>
          <w:sz w:val="24"/>
          <w:szCs w:val="24"/>
        </w:rPr>
        <w:t>．</w:t>
      </w:r>
      <w:r>
        <w:rPr>
          <w:rFonts w:hint="eastAsia" w:ascii="宋体" w:hAnsi="宋体"/>
          <w:spacing w:val="-6"/>
          <w:sz w:val="24"/>
          <w:szCs w:val="24"/>
        </w:rPr>
        <w:t xml:space="preserve">  </w:t>
      </w:r>
      <w:r>
        <w:rPr>
          <w:rFonts w:hint="eastAsia" w:ascii="宋体" w:hAnsi="宋体" w:eastAsia="宋体" w:cs="宋体"/>
          <w:spacing w:val="-6"/>
          <w:sz w:val="24"/>
          <w:szCs w:val="24"/>
        </w:rPr>
        <w:t>如果在规定的投标截止时间后，供应商在投标有效期内撤回投标或供应商有</w:t>
      </w:r>
      <w:r>
        <w:rPr>
          <w:rFonts w:hint="eastAsia" w:ascii="宋体" w:hAnsi="宋体"/>
          <w:sz w:val="24"/>
          <w:szCs w:val="24"/>
        </w:rPr>
        <w:t xml:space="preserve"> </w:t>
      </w:r>
      <w:r>
        <w:rPr>
          <w:rFonts w:hint="eastAsia" w:ascii="宋体" w:hAnsi="宋体" w:eastAsia="宋体" w:cs="宋体"/>
          <w:spacing w:val="-2"/>
          <w:sz w:val="24"/>
          <w:szCs w:val="24"/>
        </w:rPr>
        <w:t>违法违规行为给采购人造成损失的</w:t>
      </w:r>
      <w:r>
        <w:rPr>
          <w:rFonts w:hint="eastAsia" w:ascii="宋体" w:hAnsi="宋体" w:eastAsia="宋体" w:cs="宋体"/>
          <w:spacing w:val="-1"/>
          <w:sz w:val="24"/>
          <w:szCs w:val="24"/>
        </w:rPr>
        <w:t>，其投标保证金将不予退还。</w:t>
      </w:r>
    </w:p>
    <w:p>
      <w:pPr>
        <w:spacing w:before="216" w:line="360" w:lineRule="auto"/>
        <w:ind w:left="541" w:right="21" w:hanging="501"/>
        <w:rPr>
          <w:rFonts w:ascii="宋体" w:hAnsi="宋体"/>
          <w:sz w:val="24"/>
          <w:szCs w:val="24"/>
        </w:rPr>
      </w:pPr>
      <w:r>
        <w:rPr>
          <w:rFonts w:hint="eastAsia" w:ascii="宋体" w:hAnsi="宋体"/>
          <w:spacing w:val="-25"/>
          <w:sz w:val="24"/>
          <w:szCs w:val="24"/>
        </w:rPr>
        <w:t>6</w:t>
      </w:r>
      <w:r>
        <w:rPr>
          <w:rFonts w:hint="eastAsia" w:ascii="宋体" w:hAnsi="宋体" w:eastAsia="宋体" w:cs="宋体"/>
          <w:spacing w:val="-14"/>
          <w:sz w:val="24"/>
          <w:szCs w:val="24"/>
        </w:rPr>
        <w:t>．</w:t>
      </w:r>
      <w:r>
        <w:rPr>
          <w:rFonts w:hint="eastAsia" w:ascii="宋体" w:hAnsi="宋体"/>
          <w:spacing w:val="-14"/>
          <w:sz w:val="24"/>
          <w:szCs w:val="24"/>
        </w:rPr>
        <w:t xml:space="preserve">  </w:t>
      </w:r>
      <w:r>
        <w:rPr>
          <w:rFonts w:hint="eastAsia" w:ascii="宋体" w:hAnsi="宋体" w:eastAsia="宋体" w:cs="宋体"/>
          <w:spacing w:val="-14"/>
          <w:sz w:val="24"/>
          <w:szCs w:val="24"/>
        </w:rPr>
        <w:t>根据供应商须知第</w:t>
      </w:r>
      <w:r>
        <w:rPr>
          <w:rFonts w:hint="eastAsia" w:ascii="宋体" w:hAnsi="宋体"/>
          <w:spacing w:val="-14"/>
          <w:sz w:val="24"/>
          <w:szCs w:val="24"/>
        </w:rPr>
        <w:t xml:space="preserve"> 2 </w:t>
      </w:r>
      <w:r>
        <w:rPr>
          <w:rFonts w:hint="eastAsia" w:ascii="宋体" w:hAnsi="宋体" w:eastAsia="宋体" w:cs="宋体"/>
          <w:spacing w:val="-14"/>
          <w:sz w:val="24"/>
          <w:szCs w:val="24"/>
        </w:rPr>
        <w:t>条规定，</w:t>
      </w:r>
      <w:r>
        <w:rPr>
          <w:rFonts w:hint="eastAsia" w:ascii="宋体" w:hAnsi="宋体"/>
          <w:spacing w:val="-14"/>
          <w:sz w:val="24"/>
          <w:szCs w:val="24"/>
        </w:rPr>
        <w:t xml:space="preserve"> </w:t>
      </w:r>
      <w:r>
        <w:rPr>
          <w:rFonts w:hint="eastAsia" w:ascii="宋体" w:hAnsi="宋体" w:eastAsia="宋体" w:cs="宋体"/>
          <w:spacing w:val="-14"/>
          <w:sz w:val="24"/>
          <w:szCs w:val="24"/>
        </w:rPr>
        <w:t>我方承诺，</w:t>
      </w:r>
      <w:r>
        <w:rPr>
          <w:rFonts w:hint="eastAsia" w:ascii="宋体" w:hAnsi="宋体"/>
          <w:spacing w:val="-14"/>
          <w:sz w:val="24"/>
          <w:szCs w:val="24"/>
        </w:rPr>
        <w:t xml:space="preserve"> </w:t>
      </w:r>
      <w:r>
        <w:rPr>
          <w:rFonts w:hint="eastAsia" w:ascii="宋体" w:hAnsi="宋体" w:eastAsia="宋体" w:cs="宋体"/>
          <w:spacing w:val="-14"/>
          <w:sz w:val="24"/>
          <w:szCs w:val="24"/>
        </w:rPr>
        <w:t>与采购人聘请的为此项目提供咨询</w:t>
      </w:r>
      <w:r>
        <w:rPr>
          <w:rFonts w:hint="eastAsia" w:ascii="宋体" w:hAnsi="宋体"/>
          <w:sz w:val="24"/>
          <w:szCs w:val="24"/>
        </w:rPr>
        <w:t xml:space="preserve"> </w:t>
      </w:r>
      <w:r>
        <w:rPr>
          <w:rFonts w:hint="eastAsia" w:ascii="宋体" w:hAnsi="宋体" w:eastAsia="宋体" w:cs="宋体"/>
          <w:spacing w:val="-2"/>
          <w:sz w:val="24"/>
          <w:szCs w:val="24"/>
        </w:rPr>
        <w:t>服务的公司及任何附属机构</w:t>
      </w:r>
      <w:r>
        <w:rPr>
          <w:rFonts w:hint="eastAsia" w:ascii="宋体" w:hAnsi="宋体" w:eastAsia="宋体" w:cs="宋体"/>
          <w:spacing w:val="-1"/>
          <w:sz w:val="24"/>
          <w:szCs w:val="24"/>
        </w:rPr>
        <w:t>均无关联，我方不是买方或采购人的附属机构。</w:t>
      </w:r>
    </w:p>
    <w:p>
      <w:pPr>
        <w:spacing w:before="218" w:line="360" w:lineRule="auto"/>
        <w:ind w:left="540" w:right="103" w:hanging="497"/>
        <w:rPr>
          <w:rFonts w:ascii="宋体" w:hAnsi="宋体"/>
          <w:sz w:val="24"/>
          <w:szCs w:val="24"/>
        </w:rPr>
      </w:pPr>
      <w:r>
        <w:rPr>
          <w:rFonts w:hint="eastAsia" w:ascii="宋体" w:hAnsi="宋体"/>
          <w:spacing w:val="-12"/>
          <w:sz w:val="24"/>
          <w:szCs w:val="24"/>
        </w:rPr>
        <w:t>7</w:t>
      </w:r>
      <w:r>
        <w:rPr>
          <w:rFonts w:hint="eastAsia" w:ascii="宋体" w:hAnsi="宋体" w:eastAsia="宋体" w:cs="宋体"/>
          <w:spacing w:val="-7"/>
          <w:sz w:val="24"/>
          <w:szCs w:val="24"/>
        </w:rPr>
        <w:t>．</w:t>
      </w:r>
      <w:r>
        <w:rPr>
          <w:rFonts w:hint="eastAsia" w:ascii="宋体" w:hAnsi="宋体"/>
          <w:spacing w:val="-6"/>
          <w:sz w:val="24"/>
          <w:szCs w:val="24"/>
        </w:rPr>
        <w:t xml:space="preserve">  </w:t>
      </w:r>
      <w:r>
        <w:rPr>
          <w:rFonts w:hint="eastAsia" w:ascii="宋体" w:hAnsi="宋体" w:eastAsia="宋体" w:cs="宋体"/>
          <w:spacing w:val="-6"/>
          <w:sz w:val="24"/>
          <w:szCs w:val="24"/>
        </w:rPr>
        <w:t>供应商同意提供按照贵方要求与其投标有关的一切数据或资料，并保证数据</w:t>
      </w:r>
      <w:r>
        <w:rPr>
          <w:rFonts w:hint="eastAsia" w:ascii="宋体" w:hAnsi="宋体"/>
          <w:sz w:val="24"/>
          <w:szCs w:val="24"/>
        </w:rPr>
        <w:t xml:space="preserve"> </w:t>
      </w:r>
      <w:r>
        <w:rPr>
          <w:rFonts w:hint="eastAsia" w:ascii="宋体" w:hAnsi="宋体" w:eastAsia="宋体" w:cs="宋体"/>
          <w:spacing w:val="-4"/>
          <w:sz w:val="24"/>
          <w:szCs w:val="24"/>
        </w:rPr>
        <w:t>和资料的真实性和合法性；完全理解贵方不一定接受最低价的投标或收</w:t>
      </w:r>
      <w:r>
        <w:rPr>
          <w:rFonts w:hint="eastAsia" w:ascii="宋体" w:hAnsi="宋体" w:eastAsia="宋体" w:cs="宋体"/>
          <w:spacing w:val="-2"/>
          <w:sz w:val="24"/>
          <w:szCs w:val="24"/>
        </w:rPr>
        <w:t>到</w:t>
      </w:r>
      <w:r>
        <w:rPr>
          <w:rFonts w:hint="eastAsia" w:ascii="宋体" w:hAnsi="宋体" w:eastAsia="宋体" w:cs="宋体"/>
          <w:sz w:val="24"/>
          <w:szCs w:val="24"/>
        </w:rPr>
        <w:t>的</w:t>
      </w:r>
      <w:r>
        <w:rPr>
          <w:rFonts w:hint="eastAsia" w:ascii="宋体" w:hAnsi="宋体"/>
          <w:sz w:val="24"/>
          <w:szCs w:val="24"/>
        </w:rPr>
        <w:t xml:space="preserve"> </w:t>
      </w:r>
      <w:r>
        <w:rPr>
          <w:rFonts w:hint="eastAsia" w:ascii="宋体" w:hAnsi="宋体" w:eastAsia="宋体" w:cs="宋体"/>
          <w:spacing w:val="-7"/>
          <w:sz w:val="24"/>
          <w:szCs w:val="24"/>
        </w:rPr>
        <w:t>任何投标。</w:t>
      </w:r>
    </w:p>
    <w:p>
      <w:pPr>
        <w:spacing w:before="216" w:line="360" w:lineRule="auto"/>
        <w:ind w:left="39"/>
        <w:rPr>
          <w:rFonts w:ascii="宋体" w:hAnsi="宋体"/>
          <w:sz w:val="24"/>
          <w:szCs w:val="24"/>
        </w:rPr>
      </w:pPr>
      <w:r>
        <w:rPr>
          <w:rFonts w:hint="eastAsia" w:ascii="宋体" w:hAnsi="宋体"/>
          <w:spacing w:val="-7"/>
          <w:sz w:val="24"/>
          <w:szCs w:val="24"/>
        </w:rPr>
        <w:t>8</w:t>
      </w:r>
      <w:r>
        <w:rPr>
          <w:rFonts w:hint="eastAsia" w:ascii="宋体" w:hAnsi="宋体" w:eastAsia="宋体" w:cs="宋体"/>
          <w:spacing w:val="-6"/>
          <w:sz w:val="24"/>
          <w:szCs w:val="24"/>
        </w:rPr>
        <w:t>．</w:t>
      </w:r>
      <w:r>
        <w:rPr>
          <w:rFonts w:hint="eastAsia" w:ascii="宋体" w:hAnsi="宋体"/>
          <w:spacing w:val="-6"/>
          <w:sz w:val="24"/>
          <w:szCs w:val="24"/>
        </w:rPr>
        <w:t xml:space="preserve">  </w:t>
      </w:r>
      <w:r>
        <w:rPr>
          <w:rFonts w:hint="eastAsia" w:ascii="宋体" w:hAnsi="宋体" w:eastAsia="宋体" w:cs="宋体"/>
          <w:spacing w:val="-6"/>
          <w:sz w:val="24"/>
          <w:szCs w:val="24"/>
        </w:rPr>
        <w:t>供应商是所供硬件和软件的知识产权的合法所有人，或已从其所有人那里得</w:t>
      </w:r>
    </w:p>
    <w:p>
      <w:pPr>
        <w:kinsoku/>
        <w:autoSpaceDE/>
        <w:autoSpaceDN/>
        <w:adjustRightInd/>
        <w:snapToGrid/>
        <w:textAlignment w:val="auto"/>
        <w:sectPr>
          <w:pgSz w:w="11907" w:h="16839"/>
          <w:pgMar w:top="1015" w:right="1695" w:bottom="860" w:left="1771" w:header="740" w:footer="672" w:gutter="0"/>
          <w:cols w:space="720" w:num="1"/>
        </w:sectPr>
      </w:pPr>
    </w:p>
    <w:p>
      <w:pPr>
        <w:spacing w:line="360" w:lineRule="auto"/>
      </w:pPr>
      <w:r>
        <w:t xml:space="preserve"> </w:t>
      </w:r>
    </w:p>
    <w:p>
      <w:pPr>
        <w:spacing w:line="360" w:lineRule="auto"/>
      </w:pPr>
      <w:r>
        <w:t xml:space="preserve"> </w:t>
      </w:r>
    </w:p>
    <w:p>
      <w:pPr>
        <w:spacing w:before="78" w:line="360" w:lineRule="auto"/>
        <w:ind w:left="548"/>
        <w:rPr>
          <w:rFonts w:ascii="宋体" w:hAnsi="宋体"/>
          <w:sz w:val="24"/>
          <w:szCs w:val="24"/>
        </w:rPr>
      </w:pPr>
      <w:r>
        <w:rPr>
          <w:rFonts w:hint="eastAsia" w:ascii="宋体" w:hAnsi="宋体" w:eastAsia="宋体" w:cs="宋体"/>
          <w:spacing w:val="-10"/>
          <w:sz w:val="24"/>
          <w:szCs w:val="24"/>
        </w:rPr>
        <w:t>到</w:t>
      </w:r>
      <w:r>
        <w:rPr>
          <w:rFonts w:hint="eastAsia" w:ascii="宋体" w:hAnsi="宋体" w:eastAsia="宋体" w:cs="宋体"/>
          <w:spacing w:val="-5"/>
          <w:sz w:val="24"/>
          <w:szCs w:val="24"/>
        </w:rPr>
        <w:t>了适当的授权。</w:t>
      </w:r>
    </w:p>
    <w:p>
      <w:pPr>
        <w:spacing w:before="213" w:line="360" w:lineRule="auto"/>
        <w:ind w:left="39"/>
        <w:rPr>
          <w:rFonts w:ascii="宋体" w:hAnsi="宋体"/>
          <w:sz w:val="24"/>
          <w:szCs w:val="24"/>
        </w:rPr>
      </w:pPr>
      <w:r>
        <w:rPr>
          <w:rFonts w:hint="eastAsia" w:ascii="宋体" w:hAnsi="宋体"/>
          <w:spacing w:val="-4"/>
          <w:sz w:val="24"/>
          <w:szCs w:val="24"/>
        </w:rPr>
        <w:t>9</w:t>
      </w:r>
      <w:r>
        <w:rPr>
          <w:rFonts w:hint="eastAsia" w:ascii="宋体" w:hAnsi="宋体" w:eastAsia="宋体" w:cs="宋体"/>
          <w:spacing w:val="-4"/>
          <w:sz w:val="24"/>
          <w:szCs w:val="24"/>
        </w:rPr>
        <w:t>．</w:t>
      </w:r>
      <w:r>
        <w:rPr>
          <w:rFonts w:hint="eastAsia" w:ascii="宋体" w:hAnsi="宋体"/>
          <w:spacing w:val="-4"/>
          <w:sz w:val="24"/>
          <w:szCs w:val="24"/>
        </w:rPr>
        <w:t xml:space="preserve">  </w:t>
      </w:r>
      <w:r>
        <w:rPr>
          <w:rFonts w:hint="eastAsia" w:ascii="宋体" w:hAnsi="宋体" w:eastAsia="宋体" w:cs="宋体"/>
          <w:spacing w:val="-4"/>
          <w:sz w:val="24"/>
          <w:szCs w:val="24"/>
        </w:rPr>
        <w:t>如我方中标，同意按招标文件的规定向采购代理机构缴纳代理服务费。</w:t>
      </w:r>
    </w:p>
    <w:p>
      <w:pPr>
        <w:spacing w:before="216" w:line="360" w:lineRule="auto"/>
        <w:ind w:left="55"/>
        <w:rPr>
          <w:rFonts w:ascii="宋体" w:hAnsi="宋体"/>
          <w:sz w:val="24"/>
          <w:szCs w:val="24"/>
        </w:rPr>
      </w:pPr>
      <w:r>
        <w:rPr>
          <w:rFonts w:hint="eastAsia" w:ascii="宋体" w:hAnsi="宋体"/>
          <w:spacing w:val="-4"/>
          <w:sz w:val="24"/>
          <w:szCs w:val="24"/>
        </w:rPr>
        <w:t>10</w:t>
      </w:r>
      <w:r>
        <w:rPr>
          <w:rFonts w:hint="eastAsia" w:ascii="宋体" w:hAnsi="宋体" w:eastAsia="宋体" w:cs="宋体"/>
          <w:spacing w:val="-4"/>
          <w:sz w:val="24"/>
          <w:szCs w:val="24"/>
        </w:rPr>
        <w:t>．与本投</w:t>
      </w:r>
      <w:r>
        <w:rPr>
          <w:rFonts w:hint="eastAsia" w:ascii="宋体" w:hAnsi="宋体" w:eastAsia="宋体" w:cs="宋体"/>
          <w:spacing w:val="-3"/>
          <w:sz w:val="24"/>
          <w:szCs w:val="24"/>
        </w:rPr>
        <w:t>标</w:t>
      </w:r>
      <w:r>
        <w:rPr>
          <w:rFonts w:hint="eastAsia" w:ascii="宋体" w:hAnsi="宋体" w:eastAsia="宋体" w:cs="宋体"/>
          <w:spacing w:val="-2"/>
          <w:sz w:val="24"/>
          <w:szCs w:val="24"/>
        </w:rPr>
        <w:t>有关的一切正式往来信函请寄：</w:t>
      </w:r>
    </w:p>
    <w:p>
      <w:pPr>
        <w:spacing w:line="360" w:lineRule="auto"/>
      </w:pPr>
      <w:r>
        <w:t xml:space="preserve"> </w:t>
      </w:r>
    </w:p>
    <w:p>
      <w:pPr>
        <w:spacing w:line="360" w:lineRule="auto"/>
      </w:pPr>
      <w:r>
        <w:t xml:space="preserve"> </w:t>
      </w:r>
    </w:p>
    <w:p>
      <w:pPr>
        <w:spacing w:before="78" w:line="360" w:lineRule="auto"/>
        <w:ind w:left="3310" w:right="1397" w:firstLine="1"/>
        <w:rPr>
          <w:rFonts w:ascii="宋体" w:hAnsi="宋体"/>
          <w:sz w:val="24"/>
          <w:szCs w:val="24"/>
        </w:rPr>
      </w:pPr>
      <w:r>
        <w:rPr>
          <w:rFonts w:hint="eastAsia" w:ascii="宋体" w:hAnsi="宋体" w:eastAsia="宋体" w:cs="宋体"/>
          <w:spacing w:val="-12"/>
          <w:sz w:val="24"/>
          <w:szCs w:val="24"/>
        </w:rPr>
        <w:t>地</w:t>
      </w:r>
      <w:r>
        <w:rPr>
          <w:rFonts w:hint="eastAsia" w:ascii="宋体" w:hAnsi="宋体" w:eastAsia="宋体" w:cs="宋体"/>
          <w:spacing w:val="-11"/>
          <w:sz w:val="24"/>
          <w:szCs w:val="24"/>
        </w:rPr>
        <w:t>址</w:t>
      </w:r>
      <w:r>
        <w:rPr>
          <w:rFonts w:hint="eastAsia" w:ascii="宋体" w:hAnsi="宋体" w:eastAsia="宋体" w:cs="宋体"/>
          <w:spacing w:val="-6"/>
          <w:sz w:val="24"/>
          <w:szCs w:val="24"/>
        </w:rPr>
        <w:t>：</w:t>
      </w:r>
      <w:r>
        <w:rPr>
          <w:rFonts w:hint="eastAsia" w:ascii="宋体" w:hAnsi="宋体"/>
          <w:spacing w:val="-6"/>
          <w:sz w:val="24"/>
          <w:szCs w:val="24"/>
          <w:u w:val="single"/>
        </w:rPr>
        <w:t xml:space="preserve">                          </w:t>
      </w:r>
      <w:r>
        <w:rPr>
          <w:rFonts w:hint="eastAsia" w:ascii="宋体" w:hAnsi="宋体"/>
          <w:sz w:val="24"/>
          <w:szCs w:val="24"/>
        </w:rPr>
        <w:t xml:space="preserve"> </w:t>
      </w:r>
      <w:r>
        <w:rPr>
          <w:rFonts w:hint="eastAsia" w:ascii="宋体" w:hAnsi="宋体" w:eastAsia="宋体" w:cs="宋体"/>
          <w:spacing w:val="-12"/>
          <w:sz w:val="24"/>
          <w:szCs w:val="24"/>
        </w:rPr>
        <w:t>邮</w:t>
      </w:r>
      <w:r>
        <w:rPr>
          <w:rFonts w:hint="eastAsia" w:ascii="宋体" w:hAnsi="宋体" w:eastAsia="宋体" w:cs="宋体"/>
          <w:spacing w:val="-9"/>
          <w:sz w:val="24"/>
          <w:szCs w:val="24"/>
        </w:rPr>
        <w:t>编</w:t>
      </w:r>
      <w:r>
        <w:rPr>
          <w:rFonts w:hint="eastAsia" w:ascii="宋体" w:hAnsi="宋体" w:eastAsia="宋体" w:cs="宋体"/>
          <w:spacing w:val="-6"/>
          <w:sz w:val="24"/>
          <w:szCs w:val="24"/>
        </w:rPr>
        <w:t>：</w:t>
      </w:r>
      <w:r>
        <w:rPr>
          <w:rFonts w:hint="eastAsia" w:ascii="宋体" w:hAnsi="宋体"/>
          <w:spacing w:val="-6"/>
          <w:sz w:val="24"/>
          <w:szCs w:val="24"/>
          <w:u w:val="single"/>
        </w:rPr>
        <w:t xml:space="preserve">                          </w:t>
      </w:r>
      <w:r>
        <w:rPr>
          <w:rFonts w:hint="eastAsia" w:ascii="宋体" w:hAnsi="宋体"/>
          <w:sz w:val="24"/>
          <w:szCs w:val="24"/>
        </w:rPr>
        <w:t xml:space="preserve"> </w:t>
      </w:r>
      <w:r>
        <w:rPr>
          <w:rFonts w:hint="eastAsia" w:ascii="宋体" w:hAnsi="宋体" w:eastAsia="宋体" w:cs="宋体"/>
          <w:spacing w:val="-12"/>
          <w:sz w:val="24"/>
          <w:szCs w:val="24"/>
        </w:rPr>
        <w:t>电</w:t>
      </w:r>
      <w:r>
        <w:rPr>
          <w:rFonts w:hint="eastAsia" w:ascii="宋体" w:hAnsi="宋体" w:eastAsia="宋体" w:cs="宋体"/>
          <w:spacing w:val="-9"/>
          <w:sz w:val="24"/>
          <w:szCs w:val="24"/>
        </w:rPr>
        <w:t>话</w:t>
      </w:r>
      <w:r>
        <w:rPr>
          <w:rFonts w:hint="eastAsia" w:ascii="宋体" w:hAnsi="宋体" w:eastAsia="宋体" w:cs="宋体"/>
          <w:spacing w:val="-6"/>
          <w:sz w:val="24"/>
          <w:szCs w:val="24"/>
        </w:rPr>
        <w:t>：</w:t>
      </w:r>
      <w:r>
        <w:rPr>
          <w:rFonts w:hint="eastAsia" w:ascii="宋体" w:hAnsi="宋体"/>
          <w:spacing w:val="-6"/>
          <w:sz w:val="24"/>
          <w:szCs w:val="24"/>
          <w:u w:val="single"/>
        </w:rPr>
        <w:t xml:space="preserve">                          </w:t>
      </w:r>
      <w:r>
        <w:rPr>
          <w:rFonts w:hint="eastAsia" w:ascii="宋体" w:hAnsi="宋体"/>
          <w:sz w:val="24"/>
          <w:szCs w:val="24"/>
        </w:rPr>
        <w:t xml:space="preserve"> </w:t>
      </w:r>
      <w:r>
        <w:rPr>
          <w:rFonts w:hint="eastAsia" w:ascii="宋体" w:hAnsi="宋体" w:eastAsia="宋体" w:cs="宋体"/>
          <w:spacing w:val="-22"/>
          <w:sz w:val="24"/>
          <w:szCs w:val="24"/>
        </w:rPr>
        <w:t>传真：</w:t>
      </w:r>
      <w:r>
        <w:rPr>
          <w:rFonts w:hint="eastAsia" w:ascii="宋体" w:hAnsi="宋体"/>
          <w:sz w:val="24"/>
          <w:szCs w:val="24"/>
          <w:u w:val="single"/>
        </w:rPr>
        <w:t xml:space="preserve">                          </w:t>
      </w:r>
    </w:p>
    <w:p>
      <w:pPr>
        <w:spacing w:before="1" w:line="360" w:lineRule="auto"/>
        <w:ind w:left="1631" w:right="1397" w:firstLine="1228"/>
        <w:rPr>
          <w:rFonts w:ascii="宋体" w:hAnsi="宋体"/>
          <w:sz w:val="24"/>
          <w:szCs w:val="24"/>
        </w:rPr>
      </w:pPr>
      <w:r>
        <w:rPr>
          <w:rFonts w:hint="eastAsia" w:ascii="宋体" w:hAnsi="宋体" w:eastAsia="宋体" w:cs="宋体"/>
          <w:spacing w:val="-7"/>
          <w:sz w:val="24"/>
          <w:szCs w:val="24"/>
        </w:rPr>
        <w:t>电子邮件：</w:t>
      </w:r>
      <w:r>
        <w:rPr>
          <w:rFonts w:hint="eastAsia" w:ascii="宋体" w:hAnsi="宋体"/>
          <w:spacing w:val="-7"/>
          <w:sz w:val="24"/>
          <w:szCs w:val="24"/>
          <w:u w:val="single"/>
        </w:rPr>
        <w:t xml:space="preserve">                         </w:t>
      </w:r>
      <w:r>
        <w:rPr>
          <w:rFonts w:hint="eastAsia" w:ascii="宋体" w:hAnsi="宋体"/>
          <w:spacing w:val="-3"/>
          <w:sz w:val="24"/>
          <w:szCs w:val="24"/>
          <w:u w:val="single"/>
        </w:rPr>
        <w:t xml:space="preserve"> </w:t>
      </w:r>
      <w:r>
        <w:rPr>
          <w:rFonts w:hint="eastAsia" w:ascii="宋体" w:hAnsi="宋体"/>
          <w:sz w:val="24"/>
          <w:szCs w:val="24"/>
        </w:rPr>
        <w:t xml:space="preserve"> </w:t>
      </w:r>
      <w:r>
        <w:rPr>
          <w:rFonts w:hint="eastAsia" w:ascii="宋体" w:hAnsi="宋体" w:eastAsia="宋体" w:cs="宋体"/>
          <w:spacing w:val="-23"/>
          <w:sz w:val="24"/>
          <w:szCs w:val="24"/>
        </w:rPr>
        <w:t>供</w:t>
      </w:r>
      <w:r>
        <w:rPr>
          <w:rFonts w:hint="eastAsia" w:ascii="宋体" w:hAnsi="宋体" w:eastAsia="宋体" w:cs="宋体"/>
          <w:spacing w:val="-18"/>
          <w:sz w:val="24"/>
          <w:szCs w:val="24"/>
        </w:rPr>
        <w:t>应商授权代表签字：</w:t>
      </w:r>
      <w:r>
        <w:rPr>
          <w:rFonts w:hint="eastAsia" w:ascii="宋体" w:hAnsi="宋体"/>
          <w:sz w:val="24"/>
          <w:szCs w:val="24"/>
          <w:u w:val="single"/>
        </w:rPr>
        <w:t xml:space="preserve">                          </w:t>
      </w:r>
    </w:p>
    <w:p>
      <w:pPr>
        <w:spacing w:before="1" w:line="360" w:lineRule="auto"/>
        <w:ind w:left="894"/>
        <w:rPr>
          <w:rFonts w:ascii="宋体" w:hAnsi="宋体"/>
          <w:sz w:val="24"/>
          <w:szCs w:val="24"/>
        </w:rPr>
      </w:pPr>
      <w:r>
        <w:rPr>
          <w:rFonts w:hint="eastAsia" w:ascii="宋体" w:hAnsi="宋体" w:eastAsia="宋体" w:cs="宋体"/>
          <w:spacing w:val="-17"/>
          <w:sz w:val="24"/>
          <w:szCs w:val="24"/>
        </w:rPr>
        <w:t>供</w:t>
      </w:r>
      <w:r>
        <w:rPr>
          <w:rFonts w:hint="eastAsia" w:ascii="宋体" w:hAnsi="宋体" w:eastAsia="宋体" w:cs="宋体"/>
          <w:spacing w:val="-14"/>
          <w:sz w:val="24"/>
          <w:szCs w:val="24"/>
        </w:rPr>
        <w:t>应商授权代表姓名、职务：</w:t>
      </w:r>
      <w:r>
        <w:rPr>
          <w:rFonts w:hint="eastAsia" w:ascii="宋体" w:hAnsi="宋体"/>
          <w:sz w:val="24"/>
          <w:szCs w:val="24"/>
          <w:u w:val="single"/>
        </w:rPr>
        <w:t xml:space="preserve">                          </w:t>
      </w:r>
    </w:p>
    <w:p>
      <w:pPr>
        <w:spacing w:before="226" w:line="360" w:lineRule="auto"/>
        <w:ind w:left="2592"/>
        <w:rPr>
          <w:rFonts w:ascii="宋体" w:hAnsi="宋体"/>
          <w:sz w:val="24"/>
          <w:szCs w:val="24"/>
        </w:rPr>
      </w:pPr>
      <w:r>
        <w:rPr>
          <w:rFonts w:hint="eastAsia" w:ascii="宋体" w:hAnsi="宋体" w:eastAsia="宋体" w:cs="宋体"/>
          <w:spacing w:val="-35"/>
          <w:sz w:val="24"/>
          <w:szCs w:val="24"/>
        </w:rPr>
        <w:t>供</w:t>
      </w:r>
      <w:r>
        <w:rPr>
          <w:rFonts w:hint="eastAsia" w:ascii="宋体" w:hAnsi="宋体" w:eastAsia="宋体" w:cs="宋体"/>
          <w:spacing w:val="-30"/>
          <w:sz w:val="24"/>
          <w:szCs w:val="24"/>
        </w:rPr>
        <w:t>应商名称：</w:t>
      </w:r>
      <w:r>
        <w:rPr>
          <w:rFonts w:hint="eastAsia" w:ascii="宋体" w:hAnsi="宋体"/>
          <w:sz w:val="24"/>
          <w:szCs w:val="24"/>
          <w:u w:val="single"/>
        </w:rPr>
        <w:t xml:space="preserve">                          </w:t>
      </w:r>
    </w:p>
    <w:p>
      <w:pPr>
        <w:spacing w:before="225" w:line="360" w:lineRule="auto"/>
        <w:ind w:left="2599"/>
      </w:pPr>
      <w:r>
        <w:rPr>
          <w:rFonts w:hint="eastAsia" w:ascii="宋体" w:hAnsi="宋体" w:eastAsia="宋体" w:cs="宋体"/>
          <w:spacing w:val="-16"/>
          <w:sz w:val="24"/>
          <w:szCs w:val="24"/>
        </w:rPr>
        <w:t>公</w:t>
      </w:r>
      <w:r>
        <w:rPr>
          <w:rFonts w:hint="eastAsia" w:ascii="宋体" w:hAnsi="宋体"/>
          <w:spacing w:val="-10"/>
          <w:sz w:val="24"/>
          <w:szCs w:val="24"/>
        </w:rPr>
        <w:t xml:space="preserve">      </w:t>
      </w:r>
      <w:r>
        <w:rPr>
          <w:rFonts w:hint="eastAsia" w:ascii="宋体" w:hAnsi="宋体" w:eastAsia="宋体" w:cs="宋体"/>
          <w:spacing w:val="-10"/>
          <w:sz w:val="24"/>
          <w:szCs w:val="24"/>
        </w:rPr>
        <w:t>章：</w:t>
      </w:r>
      <w:r>
        <w:rPr>
          <w:rFonts w:hint="eastAsia" w:ascii="宋体" w:hAnsi="宋体"/>
          <w:sz w:val="24"/>
          <w:szCs w:val="24"/>
          <w:u w:val="single"/>
        </w:rPr>
        <w:t xml:space="preserve">                         </w:t>
      </w:r>
    </w:p>
    <w:p>
      <w:pPr>
        <w:kinsoku/>
        <w:autoSpaceDE/>
        <w:autoSpaceDN/>
        <w:adjustRightInd/>
        <w:snapToGrid/>
        <w:textAlignment w:val="auto"/>
        <w:sectPr>
          <w:pgSz w:w="11907" w:h="16839"/>
          <w:pgMar w:top="1015" w:right="1769" w:bottom="857" w:left="1771" w:header="740" w:footer="672" w:gutter="0"/>
          <w:cols w:space="720" w:num="1"/>
        </w:sectPr>
      </w:pPr>
    </w:p>
    <w:p>
      <w:pPr>
        <w:pStyle w:val="4"/>
        <w:spacing w:before="100" w:line="224" w:lineRule="auto"/>
        <w:ind w:left="5856"/>
        <w:outlineLvl w:val="1"/>
      </w:pPr>
      <w:r>
        <w:rPr>
          <w:spacing w:val="2"/>
          <w14:textOutline w14:w="5724" w14:cap="flat" w14:cmpd="sng">
            <w14:solidFill>
              <w14:srgbClr w14:val="000000"/>
            </w14:solidFill>
            <w14:prstDash w14:val="solid"/>
            <w14:miter w14:val="0"/>
          </w14:textOutline>
        </w:rPr>
        <w:t>2</w:t>
      </w:r>
      <w:r>
        <w:rPr>
          <w:spacing w:val="-86"/>
        </w:rPr>
        <w:t xml:space="preserve"> </w:t>
      </w:r>
      <w:r>
        <w:rPr>
          <w:spacing w:val="2"/>
          <w14:textOutline w14:w="5724" w14:cap="flat" w14:cmpd="sng">
            <w14:solidFill>
              <w14:srgbClr w14:val="000000"/>
            </w14:solidFill>
            <w14:prstDash w14:val="solid"/>
            <w14:miter w14:val="0"/>
          </w14:textOutline>
        </w:rPr>
        <w:t>．</w:t>
      </w:r>
      <w:r>
        <w:rPr>
          <w:spacing w:val="57"/>
        </w:rPr>
        <w:t xml:space="preserve"> </w:t>
      </w:r>
      <w:r>
        <w:rPr>
          <w:spacing w:val="2"/>
          <w14:textOutline w14:w="5724" w14:cap="flat" w14:cmpd="sng">
            <w14:solidFill>
              <w14:srgbClr w14:val="000000"/>
            </w14:solidFill>
            <w14:prstDash w14:val="solid"/>
            <w14:miter w14:val="0"/>
          </w14:textOutline>
        </w:rPr>
        <w:t>开标一览表</w:t>
      </w:r>
    </w:p>
    <w:p>
      <w:pPr>
        <w:rPr>
          <w:rFonts w:ascii="Arial"/>
          <w:sz w:val="21"/>
        </w:rPr>
      </w:pPr>
    </w:p>
    <w:p>
      <w:pPr>
        <w:pStyle w:val="4"/>
        <w:spacing w:before="78" w:line="220" w:lineRule="auto"/>
        <w:ind w:left="283"/>
        <w:rPr>
          <w:sz w:val="24"/>
          <w:szCs w:val="24"/>
        </w:rPr>
      </w:pPr>
      <w:r>
        <w:rPr>
          <w:spacing w:val="-30"/>
          <w:sz w:val="24"/>
          <w:szCs w:val="24"/>
        </w:rPr>
        <w:t>项目名称：</w:t>
      </w:r>
      <w:r>
        <w:rPr>
          <w:spacing w:val="6"/>
          <w:sz w:val="24"/>
          <w:szCs w:val="24"/>
        </w:rPr>
        <w:t xml:space="preserve">   </w:t>
      </w:r>
      <w:r>
        <w:rPr>
          <w:sz w:val="24"/>
          <w:szCs w:val="24"/>
          <w:u w:val="single" w:color="auto"/>
        </w:rPr>
        <w:t xml:space="preserve">                       </w:t>
      </w:r>
      <w:r>
        <w:rPr>
          <w:spacing w:val="1"/>
          <w:sz w:val="24"/>
          <w:szCs w:val="24"/>
        </w:rPr>
        <w:t xml:space="preserve">          </w:t>
      </w:r>
      <w:r>
        <w:rPr>
          <w:spacing w:val="-30"/>
          <w:sz w:val="24"/>
          <w:szCs w:val="24"/>
        </w:rPr>
        <w:t>招标编号：</w:t>
      </w:r>
      <w:r>
        <w:rPr>
          <w:spacing w:val="23"/>
          <w:sz w:val="24"/>
          <w:szCs w:val="24"/>
        </w:rPr>
        <w:t xml:space="preserve"> </w:t>
      </w:r>
      <w:r>
        <w:rPr>
          <w:sz w:val="24"/>
          <w:szCs w:val="24"/>
          <w:u w:val="single" w:color="auto"/>
        </w:rPr>
        <w:t xml:space="preserve">                      </w:t>
      </w:r>
    </w:p>
    <w:p>
      <w:pPr>
        <w:pStyle w:val="4"/>
        <w:spacing w:before="210" w:line="218" w:lineRule="auto"/>
        <w:ind w:left="279"/>
        <w:rPr>
          <w:sz w:val="24"/>
          <w:szCs w:val="24"/>
        </w:rPr>
      </w:pPr>
      <w:r>
        <w:rPr>
          <w:spacing w:val="-13"/>
          <w:sz w:val="24"/>
          <w:szCs w:val="24"/>
        </w:rPr>
        <w:t>供应商名称：</w:t>
      </w:r>
      <w:r>
        <w:rPr>
          <w:spacing w:val="56"/>
          <w:sz w:val="24"/>
          <w:szCs w:val="24"/>
        </w:rPr>
        <w:t xml:space="preserve"> </w:t>
      </w:r>
      <w:r>
        <w:rPr>
          <w:sz w:val="24"/>
          <w:szCs w:val="24"/>
          <w:u w:val="single" w:color="auto"/>
        </w:rPr>
        <w:t xml:space="preserve">                      </w:t>
      </w:r>
      <w:r>
        <w:rPr>
          <w:spacing w:val="1"/>
          <w:sz w:val="24"/>
          <w:szCs w:val="24"/>
        </w:rPr>
        <w:t xml:space="preserve">           </w:t>
      </w:r>
      <w:r>
        <w:rPr>
          <w:spacing w:val="-13"/>
          <w:sz w:val="24"/>
          <w:szCs w:val="24"/>
        </w:rPr>
        <w:t>价格单位：人民币元</w:t>
      </w:r>
    </w:p>
    <w:p>
      <w:pPr>
        <w:spacing w:before="101"/>
      </w:pPr>
    </w:p>
    <w:tbl>
      <w:tblPr>
        <w:tblStyle w:val="13"/>
        <w:tblW w:w="13481" w:type="dxa"/>
        <w:tblInd w:w="26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42"/>
        <w:gridCol w:w="3059"/>
        <w:gridCol w:w="4544"/>
        <w:gridCol w:w="45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8" w:hRule="atLeast"/>
        </w:trPr>
        <w:tc>
          <w:tcPr>
            <w:tcW w:w="1342" w:type="dxa"/>
            <w:vAlign w:val="top"/>
          </w:tcPr>
          <w:p>
            <w:pPr>
              <w:pStyle w:val="16"/>
              <w:spacing w:before="319" w:line="221" w:lineRule="auto"/>
              <w:ind w:left="428"/>
            </w:pPr>
            <w:r>
              <w:rPr>
                <w:spacing w:val="-2"/>
              </w:rPr>
              <w:t>序号</w:t>
            </w:r>
          </w:p>
        </w:tc>
        <w:tc>
          <w:tcPr>
            <w:tcW w:w="3059" w:type="dxa"/>
            <w:vAlign w:val="top"/>
          </w:tcPr>
          <w:p>
            <w:pPr>
              <w:pStyle w:val="16"/>
              <w:spacing w:before="319" w:line="219" w:lineRule="auto"/>
              <w:ind w:left="1173"/>
            </w:pPr>
            <w:r>
              <w:rPr>
                <w:spacing w:val="-2"/>
              </w:rPr>
              <w:t>采购人</w:t>
            </w:r>
          </w:p>
        </w:tc>
        <w:tc>
          <w:tcPr>
            <w:tcW w:w="4544" w:type="dxa"/>
            <w:vAlign w:val="top"/>
          </w:tcPr>
          <w:p>
            <w:pPr>
              <w:pStyle w:val="16"/>
              <w:spacing w:before="48" w:line="451" w:lineRule="exact"/>
              <w:ind w:left="1691"/>
            </w:pPr>
            <w:r>
              <w:rPr>
                <w:spacing w:val="-2"/>
                <w:position w:val="15"/>
              </w:rPr>
              <w:t>投标总报价</w:t>
            </w:r>
          </w:p>
          <w:p>
            <w:pPr>
              <w:pStyle w:val="16"/>
              <w:spacing w:line="219" w:lineRule="auto"/>
              <w:ind w:left="1515"/>
            </w:pPr>
            <w:r>
              <w:rPr>
                <w:spacing w:val="-4"/>
              </w:rPr>
              <w:t>（人民币/元）</w:t>
            </w:r>
          </w:p>
        </w:tc>
        <w:tc>
          <w:tcPr>
            <w:tcW w:w="4536" w:type="dxa"/>
            <w:vAlign w:val="top"/>
          </w:tcPr>
          <w:p>
            <w:pPr>
              <w:pStyle w:val="16"/>
              <w:spacing w:before="318" w:line="220" w:lineRule="auto"/>
              <w:ind w:left="1558"/>
            </w:pPr>
            <w:r>
              <w:rPr>
                <w:spacing w:val="-2"/>
              </w:rPr>
              <w:t>服务完成时间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2" w:hRule="atLeast"/>
        </w:trPr>
        <w:tc>
          <w:tcPr>
            <w:tcW w:w="1342" w:type="dxa"/>
            <w:vAlign w:val="top"/>
          </w:tcPr>
          <w:p>
            <w:pPr>
              <w:pStyle w:val="16"/>
              <w:spacing w:before="281" w:line="182" w:lineRule="auto"/>
              <w:ind w:left="627"/>
            </w:pPr>
            <w:r>
              <w:t>1</w:t>
            </w:r>
          </w:p>
        </w:tc>
        <w:tc>
          <w:tcPr>
            <w:tcW w:w="3059" w:type="dxa"/>
            <w:vAlign w:val="top"/>
          </w:tcPr>
          <w:p>
            <w:pPr>
              <w:rPr>
                <w:rFonts w:ascii="Arial"/>
                <w:sz w:val="21"/>
              </w:rPr>
            </w:pPr>
          </w:p>
        </w:tc>
        <w:tc>
          <w:tcPr>
            <w:tcW w:w="4544" w:type="dxa"/>
            <w:vAlign w:val="top"/>
          </w:tcPr>
          <w:p>
            <w:pPr>
              <w:rPr>
                <w:rFonts w:ascii="Arial"/>
                <w:sz w:val="21"/>
              </w:rPr>
            </w:pPr>
          </w:p>
        </w:tc>
        <w:tc>
          <w:tcPr>
            <w:tcW w:w="4536"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8" w:hRule="atLeast"/>
        </w:trPr>
        <w:tc>
          <w:tcPr>
            <w:tcW w:w="13481" w:type="dxa"/>
            <w:gridSpan w:val="4"/>
            <w:vAlign w:val="top"/>
          </w:tcPr>
          <w:p>
            <w:pPr>
              <w:pStyle w:val="16"/>
              <w:spacing w:before="141" w:line="218" w:lineRule="auto"/>
              <w:ind w:left="120"/>
            </w:pPr>
            <w:r>
              <w:rPr>
                <w:spacing w:val="-9"/>
              </w:rPr>
              <w:t>总报价（大写</w:t>
            </w:r>
            <w:r>
              <w:rPr>
                <w:spacing w:val="-5"/>
              </w:rPr>
              <w:t>）：</w:t>
            </w:r>
          </w:p>
        </w:tc>
      </w:tr>
    </w:tbl>
    <w:p>
      <w:pPr>
        <w:spacing w:line="433" w:lineRule="auto"/>
        <w:rPr>
          <w:rFonts w:ascii="Arial"/>
          <w:sz w:val="21"/>
        </w:rPr>
      </w:pPr>
    </w:p>
    <w:p>
      <w:pPr>
        <w:pStyle w:val="4"/>
        <w:spacing w:before="78" w:line="312" w:lineRule="auto"/>
        <w:ind w:left="279"/>
        <w:rPr>
          <w:sz w:val="24"/>
          <w:szCs w:val="24"/>
        </w:rPr>
      </w:pPr>
      <w:r>
        <w:rPr>
          <w:spacing w:val="-14"/>
          <w:sz w:val="24"/>
          <w:szCs w:val="24"/>
        </w:rPr>
        <w:t>供应商授权代表签字加盖公章：</w:t>
      </w:r>
      <w:r>
        <w:rPr>
          <w:spacing w:val="68"/>
          <w:sz w:val="24"/>
          <w:szCs w:val="24"/>
        </w:rPr>
        <w:t xml:space="preserve"> </w:t>
      </w:r>
      <w:r>
        <w:rPr>
          <w:sz w:val="24"/>
          <w:szCs w:val="24"/>
          <w:u w:val="single" w:color="auto"/>
        </w:rPr>
        <w:t xml:space="preserve">                              </w:t>
      </w:r>
    </w:p>
    <w:p>
      <w:pPr>
        <w:pStyle w:val="4"/>
        <w:spacing w:before="1" w:line="220" w:lineRule="auto"/>
        <w:ind w:left="336"/>
        <w:rPr>
          <w:sz w:val="24"/>
          <w:szCs w:val="24"/>
        </w:rPr>
      </w:pPr>
      <w:r>
        <w:rPr>
          <w:spacing w:val="-48"/>
          <w:sz w:val="24"/>
          <w:szCs w:val="24"/>
        </w:rPr>
        <w:t>日</w:t>
      </w:r>
      <w:r>
        <w:rPr>
          <w:spacing w:val="6"/>
          <w:sz w:val="24"/>
          <w:szCs w:val="24"/>
        </w:rPr>
        <w:t xml:space="preserve">  </w:t>
      </w:r>
      <w:r>
        <w:rPr>
          <w:spacing w:val="-48"/>
          <w:sz w:val="24"/>
          <w:szCs w:val="24"/>
        </w:rPr>
        <w:t>期：</w:t>
      </w:r>
      <w:r>
        <w:rPr>
          <w:spacing w:val="-39"/>
          <w:sz w:val="24"/>
          <w:szCs w:val="24"/>
        </w:rPr>
        <w:t xml:space="preserve"> </w:t>
      </w:r>
      <w:r>
        <w:rPr>
          <w:sz w:val="24"/>
          <w:szCs w:val="24"/>
          <w:u w:val="single" w:color="auto"/>
        </w:rPr>
        <w:t xml:space="preserve">                   </w:t>
      </w:r>
    </w:p>
    <w:p>
      <w:pPr>
        <w:spacing w:line="220" w:lineRule="auto"/>
        <w:rPr>
          <w:sz w:val="24"/>
          <w:szCs w:val="24"/>
        </w:rPr>
        <w:sectPr>
          <w:headerReference r:id="rId36" w:type="default"/>
          <w:footerReference r:id="rId37" w:type="default"/>
          <w:pgSz w:w="16845" w:h="11910"/>
          <w:pgMar w:top="1021" w:right="1396" w:bottom="848" w:left="1411" w:header="735" w:footer="660" w:gutter="0"/>
          <w:cols w:space="720" w:num="1"/>
        </w:sectPr>
      </w:pPr>
    </w:p>
    <w:p>
      <w:pPr>
        <w:spacing w:line="292" w:lineRule="auto"/>
      </w:pPr>
      <w:r>
        <w:t xml:space="preserve"> </w:t>
      </w:r>
    </w:p>
    <w:p>
      <w:pPr>
        <w:spacing w:line="295" w:lineRule="auto"/>
      </w:pPr>
      <w:r>
        <w:t xml:space="preserve"> </w:t>
      </w:r>
    </w:p>
    <w:p>
      <w:pPr>
        <w:pStyle w:val="4"/>
        <w:spacing w:before="101" w:line="221" w:lineRule="auto"/>
        <w:ind w:left="5528"/>
        <w:outlineLvl w:val="1"/>
      </w:pPr>
      <w:r>
        <w:rPr>
          <w:spacing w:val="6"/>
          <w14:textOutline w14:w="5724" w14:cap="flat" w14:cmpd="sng">
            <w14:solidFill>
              <w14:srgbClr w14:val="000000"/>
            </w14:solidFill>
            <w14:prstDash w14:val="solid"/>
            <w14:miter w14:val="0"/>
          </w14:textOutline>
        </w:rPr>
        <w:t>3</w:t>
      </w:r>
      <w:r>
        <w:rPr>
          <w:spacing w:val="-90"/>
        </w:rPr>
        <w:t xml:space="preserve"> </w:t>
      </w:r>
      <w:r>
        <w:rPr>
          <w:spacing w:val="6"/>
          <w14:textOutline w14:w="5724" w14:cap="flat" w14:cmpd="sng">
            <w14:solidFill>
              <w14:srgbClr w14:val="000000"/>
            </w14:solidFill>
            <w14:prstDash w14:val="solid"/>
            <w14:miter w14:val="0"/>
          </w14:textOutline>
        </w:rPr>
        <w:t>．</w:t>
      </w:r>
      <w:r>
        <w:rPr>
          <w:spacing w:val="60"/>
        </w:rPr>
        <w:t xml:space="preserve"> </w:t>
      </w:r>
      <w:r>
        <w:rPr>
          <w:spacing w:val="6"/>
          <w14:textOutline w14:w="5724" w14:cap="flat" w14:cmpd="sng">
            <w14:solidFill>
              <w14:srgbClr w14:val="000000"/>
            </w14:solidFill>
            <w14:prstDash w14:val="solid"/>
            <w14:miter w14:val="0"/>
          </w14:textOutline>
        </w:rPr>
        <w:t>投标分项报价表</w:t>
      </w:r>
    </w:p>
    <w:p>
      <w:pPr>
        <w:spacing w:line="140" w:lineRule="exact"/>
      </w:pPr>
    </w:p>
    <w:p>
      <w:pPr>
        <w:spacing w:line="140" w:lineRule="exact"/>
        <w:sectPr>
          <w:footerReference r:id="rId38" w:type="default"/>
          <w:pgSz w:w="16845" w:h="11910"/>
          <w:pgMar w:top="1021" w:right="1396" w:bottom="848" w:left="1411" w:header="735" w:footer="660" w:gutter="0"/>
          <w:cols w:equalWidth="0" w:num="1">
            <w:col w:w="14038"/>
          </w:cols>
        </w:sectPr>
      </w:pPr>
    </w:p>
    <w:p>
      <w:pPr>
        <w:pStyle w:val="4"/>
        <w:spacing w:before="48" w:line="231" w:lineRule="auto"/>
        <w:ind w:left="39" w:right="871" w:firstLine="3"/>
        <w:rPr>
          <w:sz w:val="24"/>
          <w:szCs w:val="24"/>
        </w:rPr>
      </w:pPr>
      <w:r>
        <w:rPr>
          <w:spacing w:val="-31"/>
          <w:sz w:val="24"/>
          <w:szCs w:val="24"/>
        </w:rPr>
        <w:t>项目名称：</w:t>
      </w:r>
      <w:r>
        <w:rPr>
          <w:spacing w:val="21"/>
          <w:sz w:val="24"/>
          <w:szCs w:val="24"/>
        </w:rPr>
        <w:t xml:space="preserve"> </w:t>
      </w:r>
      <w:r>
        <w:rPr>
          <w:sz w:val="24"/>
          <w:szCs w:val="24"/>
          <w:u w:val="single" w:color="auto"/>
        </w:rPr>
        <w:t xml:space="preserve">                       </w:t>
      </w:r>
      <w:r>
        <w:rPr>
          <w:spacing w:val="2"/>
          <w:sz w:val="24"/>
          <w:szCs w:val="24"/>
        </w:rPr>
        <w:t xml:space="preserve"> </w:t>
      </w:r>
      <w:r>
        <w:rPr>
          <w:spacing w:val="-26"/>
          <w:w w:val="98"/>
          <w:sz w:val="24"/>
          <w:szCs w:val="24"/>
        </w:rPr>
        <w:t>供应商名称：</w:t>
      </w:r>
      <w:r>
        <w:rPr>
          <w:spacing w:val="56"/>
          <w:sz w:val="24"/>
          <w:szCs w:val="24"/>
        </w:rPr>
        <w:t xml:space="preserve"> </w:t>
      </w:r>
      <w:r>
        <w:rPr>
          <w:sz w:val="24"/>
          <w:szCs w:val="24"/>
          <w:u w:val="single" w:color="auto"/>
        </w:rPr>
        <w:t xml:space="preserve">                    </w:t>
      </w:r>
    </w:p>
    <w:p>
      <w:pPr>
        <w:spacing w:line="14" w:lineRule="auto"/>
        <w:rPr>
          <w:rFonts w:ascii="Arial"/>
          <w:sz w:val="2"/>
        </w:rPr>
      </w:pPr>
      <w:r>
        <w:rPr>
          <w:rFonts w:ascii="Arial" w:hAnsi="Arial" w:eastAsia="Arial" w:cs="Arial"/>
          <w:sz w:val="2"/>
          <w:szCs w:val="2"/>
        </w:rPr>
        <w:br w:type="column"/>
      </w:r>
    </w:p>
    <w:p>
      <w:pPr>
        <w:pStyle w:val="4"/>
        <w:spacing w:before="47" w:line="277" w:lineRule="auto"/>
        <w:rPr>
          <w:sz w:val="24"/>
          <w:szCs w:val="24"/>
        </w:rPr>
      </w:pPr>
      <w:r>
        <w:rPr>
          <w:spacing w:val="-30"/>
          <w:sz w:val="24"/>
          <w:szCs w:val="24"/>
        </w:rPr>
        <w:t>招标编号：</w:t>
      </w:r>
      <w:r>
        <w:rPr>
          <w:spacing w:val="19"/>
          <w:sz w:val="24"/>
          <w:szCs w:val="24"/>
        </w:rPr>
        <w:t xml:space="preserve"> </w:t>
      </w:r>
      <w:r>
        <w:rPr>
          <w:sz w:val="24"/>
          <w:szCs w:val="24"/>
          <w:u w:val="single" w:color="auto"/>
        </w:rPr>
        <w:t xml:space="preserve">               </w:t>
      </w:r>
    </w:p>
    <w:p>
      <w:pPr>
        <w:pStyle w:val="4"/>
        <w:spacing w:before="1" w:line="184" w:lineRule="auto"/>
        <w:rPr>
          <w:sz w:val="24"/>
          <w:szCs w:val="24"/>
        </w:rPr>
      </w:pPr>
      <w:r>
        <w:rPr>
          <w:spacing w:val="-18"/>
          <w:sz w:val="24"/>
          <w:szCs w:val="24"/>
        </w:rPr>
        <w:t>价格单位：</w:t>
      </w:r>
      <w:r>
        <w:rPr>
          <w:spacing w:val="32"/>
          <w:sz w:val="24"/>
          <w:szCs w:val="24"/>
        </w:rPr>
        <w:t xml:space="preserve"> </w:t>
      </w:r>
      <w:r>
        <w:rPr>
          <w:spacing w:val="-18"/>
          <w:sz w:val="24"/>
          <w:szCs w:val="24"/>
          <w:u w:val="single" w:color="auto"/>
        </w:rPr>
        <w:t>人民币元</w:t>
      </w:r>
      <w:r>
        <w:rPr>
          <w:sz w:val="24"/>
          <w:szCs w:val="24"/>
          <w:u w:val="single" w:color="auto"/>
        </w:rPr>
        <w:t xml:space="preserve">   </w:t>
      </w:r>
    </w:p>
    <w:p>
      <w:pPr>
        <w:spacing w:line="184" w:lineRule="auto"/>
        <w:rPr>
          <w:sz w:val="24"/>
          <w:szCs w:val="24"/>
        </w:rPr>
        <w:sectPr>
          <w:type w:val="continuous"/>
          <w:pgSz w:w="16845" w:h="11910"/>
          <w:pgMar w:top="1021" w:right="1396" w:bottom="848" w:left="1411" w:header="735" w:footer="660" w:gutter="0"/>
          <w:cols w:equalWidth="0" w:num="2">
            <w:col w:w="4865" w:space="100"/>
            <w:col w:w="9073"/>
          </w:cols>
        </w:sectPr>
      </w:pPr>
    </w:p>
    <w:p>
      <w:pPr>
        <w:spacing w:before="175"/>
      </w:pPr>
    </w:p>
    <w:tbl>
      <w:tblPr>
        <w:tblStyle w:val="13"/>
        <w:tblW w:w="13766" w:type="dxa"/>
        <w:tblInd w:w="1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767"/>
        <w:gridCol w:w="2489"/>
        <w:gridCol w:w="3164"/>
        <w:gridCol w:w="4349"/>
        <w:gridCol w:w="99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9" w:hRule="atLeast"/>
        </w:trPr>
        <w:tc>
          <w:tcPr>
            <w:tcW w:w="2767" w:type="dxa"/>
            <w:vAlign w:val="top"/>
          </w:tcPr>
          <w:p>
            <w:pPr>
              <w:pStyle w:val="16"/>
              <w:spacing w:before="184" w:line="221" w:lineRule="auto"/>
              <w:ind w:left="1149"/>
            </w:pPr>
            <w:r>
              <w:rPr>
                <w:spacing w:val="-2"/>
              </w:rPr>
              <w:t>序号</w:t>
            </w:r>
          </w:p>
        </w:tc>
        <w:tc>
          <w:tcPr>
            <w:tcW w:w="2489" w:type="dxa"/>
            <w:vAlign w:val="top"/>
          </w:tcPr>
          <w:p>
            <w:pPr>
              <w:pStyle w:val="16"/>
              <w:spacing w:before="183" w:line="220" w:lineRule="auto"/>
              <w:ind w:left="875"/>
            </w:pPr>
            <w:r>
              <w:rPr>
                <w:spacing w:val="-2"/>
              </w:rPr>
              <w:t>服务商</w:t>
            </w:r>
          </w:p>
        </w:tc>
        <w:tc>
          <w:tcPr>
            <w:tcW w:w="3164" w:type="dxa"/>
            <w:vAlign w:val="top"/>
          </w:tcPr>
          <w:p>
            <w:pPr>
              <w:pStyle w:val="16"/>
              <w:spacing w:before="183" w:line="220" w:lineRule="auto"/>
              <w:ind w:left="1103"/>
            </w:pPr>
            <w:r>
              <w:rPr>
                <w:spacing w:val="-2"/>
              </w:rPr>
              <w:t>服务内容</w:t>
            </w:r>
          </w:p>
        </w:tc>
        <w:tc>
          <w:tcPr>
            <w:tcW w:w="4349" w:type="dxa"/>
            <w:vAlign w:val="top"/>
          </w:tcPr>
          <w:p>
            <w:pPr>
              <w:pStyle w:val="16"/>
              <w:spacing w:before="184" w:line="218" w:lineRule="auto"/>
              <w:ind w:left="1594"/>
            </w:pPr>
            <w:r>
              <w:rPr>
                <w:spacing w:val="-6"/>
              </w:rPr>
              <w:t>总价（元）</w:t>
            </w:r>
          </w:p>
        </w:tc>
        <w:tc>
          <w:tcPr>
            <w:tcW w:w="997" w:type="dxa"/>
            <w:vAlign w:val="top"/>
          </w:tcPr>
          <w:p>
            <w:pPr>
              <w:pStyle w:val="16"/>
              <w:spacing w:before="184" w:line="221" w:lineRule="auto"/>
              <w:ind w:left="274"/>
            </w:pPr>
            <w:r>
              <w:rPr>
                <w:spacing w:val="-3"/>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767" w:type="dxa"/>
            <w:vAlign w:val="top"/>
          </w:tcPr>
          <w:p>
            <w:pPr>
              <w:pStyle w:val="16"/>
              <w:spacing w:before="174" w:line="179" w:lineRule="auto"/>
              <w:ind w:left="1348"/>
            </w:pPr>
            <w:r>
              <w:t>1</w:t>
            </w:r>
          </w:p>
        </w:tc>
        <w:tc>
          <w:tcPr>
            <w:tcW w:w="2489" w:type="dxa"/>
            <w:vAlign w:val="top"/>
          </w:tcPr>
          <w:p>
            <w:pPr>
              <w:rPr>
                <w:rFonts w:ascii="Arial"/>
                <w:sz w:val="21"/>
              </w:rPr>
            </w:pPr>
          </w:p>
        </w:tc>
        <w:tc>
          <w:tcPr>
            <w:tcW w:w="3164" w:type="dxa"/>
            <w:vAlign w:val="top"/>
          </w:tcPr>
          <w:p>
            <w:pPr>
              <w:rPr>
                <w:rFonts w:ascii="Arial"/>
                <w:sz w:val="21"/>
              </w:rPr>
            </w:pPr>
          </w:p>
        </w:tc>
        <w:tc>
          <w:tcPr>
            <w:tcW w:w="4349" w:type="dxa"/>
            <w:vAlign w:val="top"/>
          </w:tcPr>
          <w:p>
            <w:pPr>
              <w:rPr>
                <w:rFonts w:ascii="Arial"/>
                <w:sz w:val="21"/>
              </w:rPr>
            </w:pPr>
          </w:p>
        </w:tc>
        <w:tc>
          <w:tcPr>
            <w:tcW w:w="99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2767" w:type="dxa"/>
            <w:vAlign w:val="top"/>
          </w:tcPr>
          <w:p>
            <w:pPr>
              <w:pStyle w:val="16"/>
              <w:spacing w:before="179" w:line="175" w:lineRule="auto"/>
              <w:ind w:left="1333"/>
            </w:pPr>
            <w:r>
              <w:t>2</w:t>
            </w:r>
          </w:p>
        </w:tc>
        <w:tc>
          <w:tcPr>
            <w:tcW w:w="2489" w:type="dxa"/>
            <w:vAlign w:val="top"/>
          </w:tcPr>
          <w:p>
            <w:pPr>
              <w:rPr>
                <w:rFonts w:ascii="Arial"/>
                <w:sz w:val="21"/>
              </w:rPr>
            </w:pPr>
          </w:p>
        </w:tc>
        <w:tc>
          <w:tcPr>
            <w:tcW w:w="3164" w:type="dxa"/>
            <w:vAlign w:val="top"/>
          </w:tcPr>
          <w:p>
            <w:pPr>
              <w:rPr>
                <w:rFonts w:ascii="Arial"/>
                <w:sz w:val="21"/>
              </w:rPr>
            </w:pPr>
          </w:p>
        </w:tc>
        <w:tc>
          <w:tcPr>
            <w:tcW w:w="4349" w:type="dxa"/>
            <w:vAlign w:val="top"/>
          </w:tcPr>
          <w:p>
            <w:pPr>
              <w:rPr>
                <w:rFonts w:ascii="Arial"/>
                <w:sz w:val="21"/>
              </w:rPr>
            </w:pPr>
          </w:p>
        </w:tc>
        <w:tc>
          <w:tcPr>
            <w:tcW w:w="99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 w:hRule="atLeast"/>
        </w:trPr>
        <w:tc>
          <w:tcPr>
            <w:tcW w:w="2767" w:type="dxa"/>
            <w:vAlign w:val="top"/>
          </w:tcPr>
          <w:p>
            <w:pPr>
              <w:pStyle w:val="16"/>
              <w:spacing w:before="143" w:line="218" w:lineRule="auto"/>
              <w:ind w:left="117"/>
            </w:pPr>
            <w:r>
              <w:rPr>
                <w:spacing w:val="10"/>
                <w14:textOutline w14:w="4363" w14:cap="flat" w14:cmpd="sng">
                  <w14:solidFill>
                    <w14:srgbClr w14:val="000000"/>
                  </w14:solidFill>
                  <w14:prstDash w14:val="solid"/>
                  <w14:miter w14:val="0"/>
                </w14:textOutline>
              </w:rPr>
              <w:t>投标总价（人民币元）</w:t>
            </w:r>
          </w:p>
        </w:tc>
        <w:tc>
          <w:tcPr>
            <w:tcW w:w="10999" w:type="dxa"/>
            <w:gridSpan w:val="4"/>
            <w:vAlign w:val="top"/>
          </w:tcPr>
          <w:p>
            <w:pPr>
              <w:pStyle w:val="16"/>
              <w:spacing w:before="143" w:line="220" w:lineRule="auto"/>
              <w:ind w:left="112"/>
            </w:pPr>
            <w:r>
              <w:rPr>
                <w:spacing w:val="-15"/>
              </w:rPr>
              <w:t>大写</w:t>
            </w:r>
            <w:r>
              <w:rPr>
                <w:spacing w:val="4"/>
              </w:rPr>
              <w:t xml:space="preserve">                    </w:t>
            </w:r>
            <w:r>
              <w:rPr>
                <w:spacing w:val="3"/>
              </w:rPr>
              <w:t xml:space="preserve">       </w:t>
            </w:r>
            <w:r>
              <w:rPr>
                <w:spacing w:val="-15"/>
              </w:rPr>
              <w:t>（小写）</w:t>
            </w:r>
          </w:p>
        </w:tc>
      </w:tr>
    </w:tbl>
    <w:p>
      <w:pPr>
        <w:spacing w:line="344" w:lineRule="auto"/>
        <w:rPr>
          <w:rFonts w:ascii="Arial"/>
          <w:sz w:val="21"/>
        </w:rPr>
      </w:pPr>
    </w:p>
    <w:p>
      <w:pPr>
        <w:pStyle w:val="4"/>
        <w:spacing w:before="78" w:line="360" w:lineRule="exact"/>
        <w:ind w:left="309"/>
        <w:rPr>
          <w:sz w:val="24"/>
          <w:szCs w:val="24"/>
        </w:rPr>
      </w:pPr>
      <w:r>
        <w:rPr>
          <w:spacing w:val="-5"/>
          <w:position w:val="8"/>
          <w:sz w:val="24"/>
          <w:szCs w:val="24"/>
        </w:rPr>
        <w:t>注： 1.如果按单价计算的结果与总价不一致，以单价为准修正总</w:t>
      </w:r>
      <w:r>
        <w:rPr>
          <w:spacing w:val="-6"/>
          <w:position w:val="8"/>
          <w:sz w:val="24"/>
          <w:szCs w:val="24"/>
        </w:rPr>
        <w:t>价。</w:t>
      </w:r>
    </w:p>
    <w:p>
      <w:pPr>
        <w:pStyle w:val="4"/>
        <w:spacing w:line="218" w:lineRule="auto"/>
        <w:ind w:left="793"/>
        <w:rPr>
          <w:sz w:val="24"/>
          <w:szCs w:val="24"/>
        </w:rPr>
      </w:pPr>
      <w:r>
        <w:rPr>
          <w:spacing w:val="-2"/>
          <w:sz w:val="24"/>
          <w:szCs w:val="24"/>
        </w:rPr>
        <w:t>2.如果不提供详细分项报价将视为没有实质性响应招标文件。</w:t>
      </w:r>
    </w:p>
    <w:p>
      <w:pPr>
        <w:pStyle w:val="4"/>
        <w:spacing w:before="77" w:line="220" w:lineRule="auto"/>
        <w:ind w:left="795"/>
        <w:rPr>
          <w:sz w:val="24"/>
          <w:szCs w:val="24"/>
        </w:rPr>
      </w:pPr>
      <w:r>
        <w:rPr>
          <w:spacing w:val="-1"/>
          <w:sz w:val="24"/>
          <w:szCs w:val="24"/>
        </w:rPr>
        <w:t>3.投标人可根据实际需求适当调整表格格式</w:t>
      </w:r>
    </w:p>
    <w:p>
      <w:pPr>
        <w:pStyle w:val="4"/>
        <w:spacing w:before="75" w:line="219" w:lineRule="auto"/>
        <w:ind w:left="309"/>
        <w:rPr>
          <w:sz w:val="24"/>
          <w:szCs w:val="24"/>
        </w:rPr>
      </w:pPr>
      <w:r>
        <w:rPr>
          <w:spacing w:val="-14"/>
          <w:sz w:val="24"/>
          <w:szCs w:val="24"/>
        </w:rPr>
        <w:t>供应商授权代表签字加盖公章：</w:t>
      </w:r>
      <w:r>
        <w:rPr>
          <w:spacing w:val="68"/>
          <w:sz w:val="24"/>
          <w:szCs w:val="24"/>
        </w:rPr>
        <w:t xml:space="preserve"> </w:t>
      </w:r>
      <w:r>
        <w:rPr>
          <w:sz w:val="24"/>
          <w:szCs w:val="24"/>
          <w:u w:val="single" w:color="auto"/>
        </w:rPr>
        <w:t xml:space="preserve">                    </w:t>
      </w:r>
    </w:p>
    <w:p>
      <w:pPr>
        <w:spacing w:line="355" w:lineRule="auto"/>
        <w:rPr>
          <w:rFonts w:ascii="Arial"/>
          <w:sz w:val="21"/>
        </w:rPr>
      </w:pPr>
    </w:p>
    <w:p>
      <w:pPr>
        <w:pStyle w:val="4"/>
        <w:spacing w:before="78" w:line="185" w:lineRule="auto"/>
        <w:ind w:left="351"/>
        <w:rPr>
          <w:sz w:val="24"/>
          <w:szCs w:val="24"/>
        </w:rPr>
      </w:pPr>
      <w:r>
        <w:rPr>
          <w:spacing w:val="-43"/>
          <w:sz w:val="24"/>
          <w:szCs w:val="24"/>
        </w:rPr>
        <w:t xml:space="preserve">日期： </w:t>
      </w:r>
      <w:r>
        <w:rPr>
          <w:sz w:val="24"/>
          <w:szCs w:val="24"/>
          <w:u w:val="single" w:color="auto"/>
        </w:rPr>
        <w:t xml:space="preserve">                 </w:t>
      </w:r>
    </w:p>
    <w:p>
      <w:pPr>
        <w:spacing w:line="185" w:lineRule="auto"/>
        <w:rPr>
          <w:sz w:val="24"/>
          <w:szCs w:val="24"/>
        </w:rPr>
        <w:sectPr>
          <w:type w:val="continuous"/>
          <w:pgSz w:w="16845" w:h="11910"/>
          <w:pgMar w:top="1021" w:right="1396" w:bottom="848" w:left="1411" w:header="735" w:footer="660" w:gutter="0"/>
          <w:cols w:equalWidth="0" w:num="1">
            <w:col w:w="14038"/>
          </w:cols>
        </w:sectPr>
      </w:pPr>
    </w:p>
    <w:p>
      <w:pPr>
        <w:spacing w:before="101"/>
        <w:ind w:left="980"/>
        <w:outlineLvl w:val="1"/>
        <w:rPr>
          <w:rFonts w:ascii="宋体" w:hAnsi="宋体"/>
          <w:b/>
          <w:sz w:val="31"/>
          <w:szCs w:val="31"/>
        </w:rPr>
      </w:pPr>
      <w:r>
        <w:rPr>
          <w:rFonts w:hint="eastAsia" w:ascii="宋体" w:hAnsi="宋体"/>
          <w:b/>
          <w:spacing w:val="4"/>
          <w:sz w:val="31"/>
          <w:szCs w:val="31"/>
        </w:rPr>
        <w:t>4</w:t>
      </w:r>
      <w:r>
        <w:rPr>
          <w:rFonts w:hint="eastAsia" w:ascii="宋体" w:hAnsi="宋体" w:eastAsia="宋体" w:cs="宋体"/>
          <w:b/>
          <w:spacing w:val="4"/>
          <w:sz w:val="31"/>
          <w:szCs w:val="31"/>
        </w:rPr>
        <w:t>．</w:t>
      </w:r>
      <w:r>
        <w:rPr>
          <w:rFonts w:hint="eastAsia" w:ascii="宋体" w:hAnsi="宋体"/>
          <w:b/>
          <w:spacing w:val="4"/>
          <w:sz w:val="31"/>
          <w:szCs w:val="31"/>
        </w:rPr>
        <w:t xml:space="preserve">  </w:t>
      </w:r>
      <w:r>
        <w:rPr>
          <w:rFonts w:hint="eastAsia" w:ascii="宋体" w:hAnsi="宋体" w:eastAsia="宋体" w:cs="宋体"/>
          <w:b/>
          <w:spacing w:val="4"/>
          <w:sz w:val="31"/>
          <w:szCs w:val="31"/>
        </w:rPr>
        <w:t>法定</w:t>
      </w:r>
      <w:r>
        <w:rPr>
          <w:rFonts w:hint="eastAsia" w:ascii="宋体" w:hAnsi="宋体" w:eastAsia="宋体" w:cs="宋体"/>
          <w:b/>
          <w:spacing w:val="2"/>
          <w:sz w:val="31"/>
          <w:szCs w:val="31"/>
        </w:rPr>
        <w:t>代表人身份证明和法定代表人授权书</w:t>
      </w:r>
    </w:p>
    <w:p>
      <w:pPr>
        <w:spacing w:line="398" w:lineRule="auto"/>
      </w:pPr>
      <w:r>
        <w:t xml:space="preserve"> </w:t>
      </w:r>
    </w:p>
    <w:p>
      <w:pPr>
        <w:spacing w:before="101"/>
        <w:ind w:left="2279"/>
        <w:rPr>
          <w:rFonts w:ascii="宋体" w:hAnsi="宋体"/>
          <w:sz w:val="31"/>
          <w:szCs w:val="31"/>
        </w:rPr>
      </w:pPr>
      <w:r>
        <w:rPr>
          <w:rFonts w:hint="eastAsia" w:ascii="宋体" w:hAnsi="宋体"/>
          <w:spacing w:val="22"/>
          <w:sz w:val="31"/>
          <w:szCs w:val="31"/>
        </w:rPr>
        <w:t>(</w:t>
      </w:r>
      <w:r>
        <w:rPr>
          <w:rFonts w:hint="eastAsia" w:ascii="宋体" w:hAnsi="宋体" w:eastAsia="宋体" w:cs="宋体"/>
          <w:spacing w:val="20"/>
          <w:sz w:val="31"/>
          <w:szCs w:val="31"/>
        </w:rPr>
        <w:t>一</w:t>
      </w:r>
      <w:r>
        <w:rPr>
          <w:rFonts w:hint="eastAsia" w:ascii="宋体" w:hAnsi="宋体"/>
          <w:spacing w:val="20"/>
          <w:sz w:val="31"/>
          <w:szCs w:val="31"/>
        </w:rPr>
        <w:t xml:space="preserve">) </w:t>
      </w:r>
      <w:r>
        <w:rPr>
          <w:rFonts w:hint="eastAsia" w:ascii="宋体" w:hAnsi="宋体" w:eastAsia="宋体" w:cs="宋体"/>
          <w:spacing w:val="20"/>
          <w:sz w:val="31"/>
          <w:szCs w:val="31"/>
        </w:rPr>
        <w:t>法定代表人身份证明</w:t>
      </w:r>
    </w:p>
    <w:p>
      <w:pPr>
        <w:spacing w:line="302" w:lineRule="auto"/>
      </w:pPr>
      <w:r>
        <w:t xml:space="preserve"> </w:t>
      </w:r>
    </w:p>
    <w:p>
      <w:pPr>
        <w:spacing w:before="78" w:line="487" w:lineRule="auto"/>
        <w:ind w:left="196"/>
        <w:rPr>
          <w:rFonts w:ascii="宋体" w:hAnsi="宋体"/>
          <w:sz w:val="24"/>
          <w:szCs w:val="24"/>
        </w:rPr>
      </w:pPr>
      <w:r>
        <w:rPr>
          <w:rFonts w:hint="eastAsia" w:ascii="宋体" w:hAnsi="宋体" w:eastAsia="宋体" w:cs="宋体"/>
          <w:spacing w:val="-35"/>
          <w:sz w:val="24"/>
          <w:szCs w:val="24"/>
        </w:rPr>
        <w:t>供</w:t>
      </w:r>
      <w:r>
        <w:rPr>
          <w:rFonts w:hint="eastAsia" w:ascii="宋体" w:hAnsi="宋体" w:eastAsia="宋体" w:cs="宋体"/>
          <w:spacing w:val="-30"/>
          <w:sz w:val="24"/>
          <w:szCs w:val="24"/>
        </w:rPr>
        <w:t>应商名称：</w:t>
      </w:r>
      <w:r>
        <w:rPr>
          <w:rFonts w:hint="eastAsia" w:ascii="宋体" w:hAnsi="宋体"/>
          <w:sz w:val="24"/>
          <w:szCs w:val="24"/>
          <w:u w:val="single"/>
        </w:rPr>
        <w:t xml:space="preserve">                           </w:t>
      </w:r>
    </w:p>
    <w:p>
      <w:pPr>
        <w:ind w:left="198"/>
        <w:rPr>
          <w:rFonts w:ascii="宋体" w:hAnsi="宋体"/>
          <w:sz w:val="24"/>
          <w:szCs w:val="24"/>
        </w:rPr>
      </w:pPr>
      <w:r>
        <w:rPr>
          <w:rFonts w:hint="eastAsia" w:ascii="宋体" w:hAnsi="宋体" w:eastAsia="宋体" w:cs="宋体"/>
          <w:spacing w:val="-30"/>
          <w:sz w:val="24"/>
          <w:szCs w:val="24"/>
        </w:rPr>
        <w:t>单位性质：</w:t>
      </w:r>
      <w:r>
        <w:rPr>
          <w:rFonts w:hint="eastAsia" w:ascii="宋体" w:hAnsi="宋体"/>
          <w:sz w:val="24"/>
          <w:szCs w:val="24"/>
          <w:u w:val="single"/>
        </w:rPr>
        <w:t xml:space="preserve">                             </w:t>
      </w:r>
    </w:p>
    <w:p>
      <w:pPr>
        <w:spacing w:line="268" w:lineRule="auto"/>
      </w:pPr>
      <w:r>
        <w:t xml:space="preserve"> </w:t>
      </w:r>
    </w:p>
    <w:p>
      <w:pPr>
        <w:spacing w:before="78"/>
        <w:ind w:left="196"/>
        <w:rPr>
          <w:rFonts w:ascii="宋体" w:hAnsi="宋体"/>
          <w:sz w:val="24"/>
          <w:szCs w:val="24"/>
        </w:rPr>
      </w:pPr>
      <w:r>
        <w:rPr>
          <w:rFonts w:hint="eastAsia" w:ascii="宋体" w:hAnsi="宋体" w:eastAsia="宋体" w:cs="宋体"/>
          <w:spacing w:val="-31"/>
          <w:sz w:val="24"/>
          <w:szCs w:val="24"/>
        </w:rPr>
        <w:t>地</w:t>
      </w:r>
      <w:r>
        <w:rPr>
          <w:rFonts w:hint="eastAsia" w:ascii="宋体" w:hAnsi="宋体" w:eastAsia="宋体" w:cs="宋体"/>
          <w:spacing w:val="-28"/>
          <w:sz w:val="24"/>
          <w:szCs w:val="24"/>
        </w:rPr>
        <w:t>址：</w:t>
      </w:r>
      <w:r>
        <w:rPr>
          <w:rFonts w:hint="eastAsia" w:ascii="宋体" w:hAnsi="宋体"/>
          <w:sz w:val="24"/>
          <w:szCs w:val="24"/>
          <w:u w:val="single"/>
        </w:rPr>
        <w:t xml:space="preserve">                                 </w:t>
      </w:r>
    </w:p>
    <w:p>
      <w:pPr>
        <w:spacing w:line="256" w:lineRule="auto"/>
      </w:pPr>
      <w:r>
        <w:t xml:space="preserve"> </w:t>
      </w:r>
    </w:p>
    <w:p>
      <w:pPr>
        <w:spacing w:before="79"/>
        <w:ind w:left="198"/>
        <w:rPr>
          <w:rFonts w:ascii="宋体" w:hAnsi="宋体"/>
          <w:sz w:val="24"/>
          <w:szCs w:val="24"/>
        </w:rPr>
      </w:pPr>
      <w:r>
        <w:rPr>
          <w:rFonts w:hint="eastAsia" w:ascii="宋体" w:hAnsi="宋体" w:eastAsia="宋体" w:cs="宋体"/>
          <w:spacing w:val="2"/>
          <w:sz w:val="24"/>
          <w:szCs w:val="24"/>
        </w:rPr>
        <w:t>成立时间：</w:t>
      </w:r>
      <w:r>
        <w:rPr>
          <w:rFonts w:hint="eastAsia" w:ascii="宋体" w:hAnsi="宋体"/>
          <w:spacing w:val="2"/>
          <w:sz w:val="24"/>
          <w:szCs w:val="24"/>
          <w:u w:val="single"/>
        </w:rPr>
        <w:t xml:space="preserve">         </w:t>
      </w:r>
      <w:r>
        <w:rPr>
          <w:rFonts w:hint="eastAsia" w:ascii="宋体" w:hAnsi="宋体" w:eastAsia="宋体" w:cs="宋体"/>
          <w:spacing w:val="2"/>
          <w:sz w:val="24"/>
          <w:szCs w:val="24"/>
        </w:rPr>
        <w:t>年</w:t>
      </w:r>
      <w:r>
        <w:rPr>
          <w:rFonts w:hint="eastAsia" w:ascii="宋体" w:hAnsi="宋体"/>
          <w:spacing w:val="2"/>
          <w:sz w:val="24"/>
          <w:szCs w:val="24"/>
          <w:u w:val="single"/>
        </w:rPr>
        <w:t xml:space="preserve">       </w:t>
      </w:r>
      <w:r>
        <w:rPr>
          <w:rFonts w:hint="eastAsia" w:ascii="宋体" w:hAnsi="宋体" w:eastAsia="宋体" w:cs="宋体"/>
          <w:spacing w:val="2"/>
          <w:sz w:val="24"/>
          <w:szCs w:val="24"/>
        </w:rPr>
        <w:t>月</w:t>
      </w:r>
      <w:r>
        <w:rPr>
          <w:rFonts w:hint="eastAsia" w:ascii="宋体" w:hAnsi="宋体"/>
          <w:spacing w:val="2"/>
          <w:sz w:val="24"/>
          <w:szCs w:val="24"/>
          <w:u w:val="single"/>
        </w:rPr>
        <w:t xml:space="preserve">       </w:t>
      </w:r>
      <w:r>
        <w:rPr>
          <w:rFonts w:hint="eastAsia" w:ascii="宋体" w:hAnsi="宋体"/>
          <w:spacing w:val="1"/>
          <w:sz w:val="24"/>
          <w:szCs w:val="24"/>
          <w:u w:val="single"/>
        </w:rPr>
        <w:t xml:space="preserve"> </w:t>
      </w:r>
      <w:r>
        <w:rPr>
          <w:rFonts w:hint="eastAsia" w:ascii="宋体" w:hAnsi="宋体" w:eastAsia="宋体" w:cs="宋体"/>
          <w:sz w:val="24"/>
          <w:szCs w:val="24"/>
        </w:rPr>
        <w:t>日</w:t>
      </w:r>
    </w:p>
    <w:p>
      <w:pPr>
        <w:spacing w:line="273" w:lineRule="auto"/>
      </w:pPr>
      <w:r>
        <w:t xml:space="preserve"> </w:t>
      </w:r>
    </w:p>
    <w:p>
      <w:pPr>
        <w:spacing w:before="78" w:line="489" w:lineRule="auto"/>
        <w:ind w:left="196"/>
        <w:rPr>
          <w:rFonts w:ascii="宋体" w:hAnsi="宋体"/>
          <w:sz w:val="24"/>
          <w:szCs w:val="24"/>
        </w:rPr>
      </w:pPr>
      <w:r>
        <w:rPr>
          <w:rFonts w:hint="eastAsia" w:ascii="宋体" w:hAnsi="宋体" w:eastAsia="宋体" w:cs="宋体"/>
          <w:spacing w:val="-15"/>
          <w:sz w:val="24"/>
          <w:szCs w:val="24"/>
        </w:rPr>
        <w:t>姓名：</w:t>
      </w:r>
      <w:r>
        <w:rPr>
          <w:rFonts w:hint="eastAsia" w:ascii="宋体" w:hAnsi="宋体"/>
          <w:spacing w:val="-15"/>
          <w:sz w:val="24"/>
          <w:szCs w:val="24"/>
          <w:u w:val="single"/>
        </w:rPr>
        <w:t xml:space="preserve">                 </w:t>
      </w:r>
      <w:r>
        <w:rPr>
          <w:rFonts w:hint="eastAsia" w:ascii="宋体" w:hAnsi="宋体" w:eastAsia="宋体" w:cs="宋体"/>
          <w:spacing w:val="-15"/>
          <w:sz w:val="24"/>
          <w:szCs w:val="24"/>
        </w:rPr>
        <w:t>性别：</w:t>
      </w:r>
      <w:r>
        <w:rPr>
          <w:rFonts w:hint="eastAsia" w:ascii="宋体" w:hAnsi="宋体"/>
          <w:spacing w:val="-15"/>
          <w:sz w:val="24"/>
          <w:szCs w:val="24"/>
          <w:u w:val="single"/>
        </w:rPr>
        <w:t xml:space="preserve">     </w:t>
      </w:r>
      <w:r>
        <w:rPr>
          <w:rFonts w:hint="eastAsia" w:ascii="宋体" w:hAnsi="宋体" w:eastAsia="宋体" w:cs="宋体"/>
          <w:spacing w:val="-15"/>
          <w:sz w:val="24"/>
          <w:szCs w:val="24"/>
        </w:rPr>
        <w:t>年龄：</w:t>
      </w:r>
      <w:r>
        <w:rPr>
          <w:rFonts w:hint="eastAsia" w:ascii="宋体" w:hAnsi="宋体"/>
          <w:spacing w:val="-15"/>
          <w:sz w:val="24"/>
          <w:szCs w:val="24"/>
          <w:u w:val="single"/>
        </w:rPr>
        <w:t xml:space="preserve">    </w:t>
      </w:r>
      <w:r>
        <w:rPr>
          <w:rFonts w:hint="eastAsia" w:ascii="宋体" w:hAnsi="宋体" w:eastAsia="宋体" w:cs="宋体"/>
          <w:spacing w:val="-15"/>
          <w:sz w:val="24"/>
          <w:szCs w:val="24"/>
        </w:rPr>
        <w:t>职务</w:t>
      </w:r>
      <w:r>
        <w:rPr>
          <w:rFonts w:hint="eastAsia" w:ascii="宋体" w:hAnsi="宋体" w:eastAsia="宋体" w:cs="宋体"/>
          <w:spacing w:val="-11"/>
          <w:sz w:val="24"/>
          <w:szCs w:val="24"/>
        </w:rPr>
        <w:t>：</w:t>
      </w:r>
      <w:r>
        <w:rPr>
          <w:rFonts w:hint="eastAsia" w:ascii="宋体" w:hAnsi="宋体"/>
          <w:sz w:val="24"/>
          <w:szCs w:val="24"/>
          <w:u w:val="single"/>
        </w:rPr>
        <w:t xml:space="preserve">          </w:t>
      </w:r>
    </w:p>
    <w:p>
      <w:pPr>
        <w:spacing w:before="1"/>
        <w:ind w:left="201"/>
        <w:rPr>
          <w:rFonts w:ascii="宋体" w:hAnsi="宋体"/>
          <w:sz w:val="24"/>
          <w:szCs w:val="24"/>
        </w:rPr>
      </w:pPr>
      <w:r>
        <w:rPr>
          <w:rFonts w:hint="eastAsia" w:ascii="宋体" w:hAnsi="宋体" w:eastAsia="宋体" w:cs="宋体"/>
          <w:spacing w:val="-2"/>
          <w:sz w:val="24"/>
          <w:szCs w:val="24"/>
        </w:rPr>
        <w:t>系</w:t>
      </w:r>
      <w:r>
        <w:rPr>
          <w:rFonts w:hint="eastAsia" w:ascii="宋体" w:hAnsi="宋体"/>
          <w:spacing w:val="-2"/>
          <w:sz w:val="24"/>
          <w:szCs w:val="24"/>
          <w:u w:val="single"/>
        </w:rPr>
        <w:t xml:space="preserve"> </w:t>
      </w:r>
      <w:r>
        <w:rPr>
          <w:rFonts w:hint="eastAsia" w:ascii="宋体" w:hAnsi="宋体"/>
          <w:spacing w:val="-1"/>
          <w:sz w:val="24"/>
          <w:szCs w:val="24"/>
          <w:u w:val="single"/>
        </w:rPr>
        <w:t>(</w:t>
      </w:r>
      <w:r>
        <w:rPr>
          <w:rFonts w:hint="eastAsia" w:ascii="宋体" w:hAnsi="宋体" w:eastAsia="宋体" w:cs="宋体"/>
          <w:spacing w:val="-1"/>
          <w:sz w:val="24"/>
          <w:szCs w:val="24"/>
          <w:u w:val="single"/>
        </w:rPr>
        <w:t>供应商名称</w:t>
      </w:r>
      <w:r>
        <w:rPr>
          <w:rFonts w:hint="eastAsia" w:ascii="宋体" w:hAnsi="宋体"/>
          <w:spacing w:val="-1"/>
          <w:sz w:val="24"/>
          <w:szCs w:val="24"/>
          <w:u w:val="single"/>
        </w:rPr>
        <w:t xml:space="preserve">) </w:t>
      </w:r>
      <w:r>
        <w:rPr>
          <w:rFonts w:hint="eastAsia" w:ascii="宋体" w:hAnsi="宋体" w:eastAsia="宋体" w:cs="宋体"/>
          <w:spacing w:val="-1"/>
          <w:sz w:val="24"/>
          <w:szCs w:val="24"/>
        </w:rPr>
        <w:t>的法定代表人。</w:t>
      </w:r>
    </w:p>
    <w:p>
      <w:pPr>
        <w:spacing w:line="268" w:lineRule="auto"/>
      </w:pPr>
      <w:r>
        <w:t xml:space="preserve"> </w:t>
      </w:r>
    </w:p>
    <w:p>
      <w:pPr>
        <w:spacing w:before="78"/>
        <w:ind w:left="196"/>
        <w:rPr>
          <w:rFonts w:ascii="宋体" w:hAnsi="宋体"/>
          <w:sz w:val="24"/>
          <w:szCs w:val="24"/>
        </w:rPr>
      </w:pPr>
      <w:r>
        <w:rPr>
          <w:rFonts w:hint="eastAsia" w:ascii="宋体" w:hAnsi="宋体" w:eastAsia="宋体" w:cs="宋体"/>
          <w:spacing w:val="-8"/>
          <w:sz w:val="24"/>
          <w:szCs w:val="24"/>
        </w:rPr>
        <w:t>特</w:t>
      </w:r>
      <w:r>
        <w:rPr>
          <w:rFonts w:hint="eastAsia" w:ascii="宋体" w:hAnsi="宋体" w:eastAsia="宋体" w:cs="宋体"/>
          <w:spacing w:val="-7"/>
          <w:sz w:val="24"/>
          <w:szCs w:val="24"/>
        </w:rPr>
        <w:t>此证明。</w:t>
      </w:r>
    </w:p>
    <w:p>
      <w:pPr>
        <w:spacing w:line="271" w:lineRule="auto"/>
      </w:pPr>
      <w:r>
        <w:t xml:space="preserve"> </w:t>
      </w:r>
    </w:p>
    <w:p>
      <w:pPr>
        <w:spacing w:before="78" w:line="489" w:lineRule="auto"/>
        <w:ind w:left="5549" w:right="1079" w:hanging="1992"/>
        <w:rPr>
          <w:rFonts w:ascii="宋体" w:hAnsi="宋体"/>
          <w:sz w:val="24"/>
          <w:szCs w:val="24"/>
        </w:rPr>
      </w:pPr>
      <w:r>
        <w:rPr>
          <w:rFonts w:hint="eastAsia" w:ascii="宋体" w:hAnsi="宋体" w:eastAsia="宋体" w:cs="宋体"/>
          <w:spacing w:val="-9"/>
          <w:sz w:val="24"/>
          <w:szCs w:val="24"/>
        </w:rPr>
        <w:t>供</w:t>
      </w:r>
      <w:r>
        <w:rPr>
          <w:rFonts w:hint="eastAsia" w:ascii="宋体" w:hAnsi="宋体" w:eastAsia="宋体" w:cs="宋体"/>
          <w:spacing w:val="-7"/>
          <w:sz w:val="24"/>
          <w:szCs w:val="24"/>
        </w:rPr>
        <w:t>应商：</w:t>
      </w:r>
      <w:r>
        <w:rPr>
          <w:rFonts w:hint="eastAsia" w:ascii="宋体" w:hAnsi="宋体"/>
          <w:spacing w:val="-7"/>
          <w:sz w:val="24"/>
          <w:szCs w:val="24"/>
          <w:u w:val="single"/>
        </w:rPr>
        <w:t xml:space="preserve">                   </w:t>
      </w:r>
      <w:r>
        <w:rPr>
          <w:rFonts w:hint="eastAsia" w:ascii="宋体" w:hAnsi="宋体"/>
          <w:spacing w:val="-7"/>
          <w:sz w:val="24"/>
          <w:szCs w:val="24"/>
        </w:rPr>
        <w:t>(</w:t>
      </w:r>
      <w:r>
        <w:rPr>
          <w:rFonts w:hint="eastAsia" w:ascii="宋体" w:hAnsi="宋体" w:eastAsia="宋体" w:cs="宋体"/>
          <w:spacing w:val="-7"/>
          <w:sz w:val="24"/>
          <w:szCs w:val="24"/>
        </w:rPr>
        <w:t>盖单位章</w:t>
      </w:r>
      <w:r>
        <w:rPr>
          <w:rFonts w:hint="eastAsia" w:ascii="宋体" w:hAnsi="宋体"/>
          <w:spacing w:val="-7"/>
          <w:sz w:val="24"/>
          <w:szCs w:val="24"/>
        </w:rPr>
        <w:t>)</w:t>
      </w:r>
      <w:r>
        <w:rPr>
          <w:rFonts w:hint="eastAsia" w:ascii="宋体" w:hAnsi="宋体"/>
          <w:sz w:val="24"/>
          <w:szCs w:val="24"/>
        </w:rPr>
        <w:t xml:space="preserve"> </w:t>
      </w:r>
      <w:r>
        <w:rPr>
          <w:rFonts w:hint="eastAsia" w:ascii="宋体" w:hAnsi="宋体"/>
          <w:sz w:val="24"/>
          <w:szCs w:val="24"/>
          <w:u w:val="single"/>
        </w:rPr>
        <w:tab/>
      </w:r>
      <w:r>
        <w:rPr>
          <w:rFonts w:hint="eastAsia" w:ascii="宋体" w:hAnsi="宋体" w:eastAsia="宋体" w:cs="宋体"/>
          <w:spacing w:val="-9"/>
          <w:sz w:val="24"/>
          <w:szCs w:val="24"/>
        </w:rPr>
        <w:t>年</w:t>
      </w:r>
      <w:r>
        <w:rPr>
          <w:rFonts w:hint="eastAsia" w:ascii="宋体" w:hAnsi="宋体"/>
          <w:spacing w:val="-9"/>
          <w:sz w:val="24"/>
          <w:szCs w:val="24"/>
          <w:u w:val="single"/>
        </w:rPr>
        <w:t xml:space="preserve">     </w:t>
      </w:r>
      <w:r>
        <w:rPr>
          <w:rFonts w:hint="eastAsia" w:ascii="宋体" w:hAnsi="宋体"/>
          <w:spacing w:val="-9"/>
          <w:sz w:val="24"/>
          <w:szCs w:val="24"/>
        </w:rPr>
        <w:t xml:space="preserve"> </w:t>
      </w:r>
      <w:r>
        <w:rPr>
          <w:rFonts w:hint="eastAsia" w:ascii="宋体" w:hAnsi="宋体" w:eastAsia="宋体" w:cs="宋体"/>
          <w:spacing w:val="-9"/>
          <w:sz w:val="24"/>
          <w:szCs w:val="24"/>
        </w:rPr>
        <w:t>月</w:t>
      </w:r>
      <w:r>
        <w:rPr>
          <w:rFonts w:hint="eastAsia" w:ascii="宋体" w:hAnsi="宋体"/>
          <w:spacing w:val="-9"/>
          <w:sz w:val="24"/>
          <w:szCs w:val="24"/>
          <w:u w:val="single"/>
        </w:rPr>
        <w:t xml:space="preserve">     </w:t>
      </w:r>
      <w:r>
        <w:rPr>
          <w:rFonts w:hint="eastAsia" w:ascii="宋体" w:hAnsi="宋体" w:eastAsia="宋体" w:cs="宋体"/>
          <w:spacing w:val="-8"/>
          <w:sz w:val="24"/>
          <w:szCs w:val="24"/>
        </w:rPr>
        <w:t>日</w:t>
      </w:r>
    </w:p>
    <w:p>
      <w:pPr>
        <w:spacing w:before="107"/>
        <w:ind w:left="197"/>
        <w:rPr>
          <w:rFonts w:ascii="宋体" w:hAnsi="宋体"/>
          <w:sz w:val="24"/>
          <w:szCs w:val="24"/>
        </w:rPr>
      </w:pPr>
      <w:r>
        <w:rPr>
          <w:rFonts w:hint="eastAsia" w:ascii="宋体" w:hAnsi="宋体" w:eastAsia="宋体" w:cs="宋体"/>
          <w:spacing w:val="-6"/>
          <w:sz w:val="24"/>
          <w:szCs w:val="24"/>
        </w:rPr>
        <w:t>法定</w:t>
      </w:r>
      <w:r>
        <w:rPr>
          <w:rFonts w:hint="eastAsia" w:ascii="宋体" w:hAnsi="宋体" w:eastAsia="宋体" w:cs="宋体"/>
          <w:spacing w:val="-3"/>
          <w:sz w:val="24"/>
          <w:szCs w:val="24"/>
        </w:rPr>
        <w:t>代表人身份证复印件</w:t>
      </w:r>
      <w:r>
        <w:rPr>
          <w:rFonts w:hint="eastAsia" w:ascii="宋体" w:hAnsi="宋体"/>
          <w:spacing w:val="-3"/>
          <w:sz w:val="24"/>
          <w:szCs w:val="24"/>
        </w:rPr>
        <w:t xml:space="preserve"> (</w:t>
      </w:r>
      <w:r>
        <w:rPr>
          <w:rFonts w:hint="eastAsia" w:ascii="宋体" w:hAnsi="宋体" w:eastAsia="宋体" w:cs="宋体"/>
          <w:spacing w:val="-3"/>
          <w:sz w:val="24"/>
          <w:szCs w:val="24"/>
        </w:rPr>
        <w:t>正反面</w:t>
      </w:r>
      <w:r>
        <w:rPr>
          <w:rFonts w:hint="eastAsia" w:ascii="宋体" w:hAnsi="宋体"/>
          <w:spacing w:val="-3"/>
          <w:sz w:val="24"/>
          <w:szCs w:val="24"/>
        </w:rPr>
        <w:t>)</w:t>
      </w:r>
      <w:r>
        <w:rPr>
          <w:rFonts w:hint="eastAsia" w:ascii="宋体" w:hAnsi="宋体" w:eastAsia="宋体" w:cs="宋体"/>
          <w:spacing w:val="-3"/>
          <w:sz w:val="24"/>
          <w:szCs w:val="24"/>
        </w:rPr>
        <w:t>：</w:t>
      </w:r>
    </w:p>
    <w:p>
      <w:pPr>
        <w:spacing w:line="276" w:lineRule="auto"/>
      </w:pPr>
      <w:r>
        <w:t xml:space="preserve"> </w:t>
      </w:r>
    </w:p>
    <w:p>
      <w:pPr>
        <w:spacing w:line="276" w:lineRule="auto"/>
      </w:pPr>
      <w:r>
        <w:t xml:space="preserve"> </w:t>
      </w:r>
    </w:p>
    <w:p>
      <w:pPr>
        <w:spacing w:line="3133" w:lineRule="exact"/>
        <w:ind w:firstLine="100"/>
        <w:textAlignment w:val="center"/>
      </w:pPr>
      <w:r>
        <w:rPr>
          <w:snapToGrid/>
        </w:rPr>
        <w:drawing>
          <wp:inline distT="0" distB="0" distL="0" distR="0">
            <wp:extent cx="5704840" cy="1992630"/>
            <wp:effectExtent l="0" t="0" r="0" b="7620"/>
            <wp:docPr id="3" name="图片 3" descr="C:\Users\LENOVO\AppData\Local\Temp\ksohtml631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AppData\Local\Temp\ksohtml6316\wps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704840" cy="1992630"/>
                    </a:xfrm>
                    <a:prstGeom prst="rect">
                      <a:avLst/>
                    </a:prstGeom>
                    <a:noFill/>
                    <a:ln>
                      <a:noFill/>
                    </a:ln>
                  </pic:spPr>
                </pic:pic>
              </a:graphicData>
            </a:graphic>
          </wp:inline>
        </w:drawing>
      </w:r>
    </w:p>
    <w:p>
      <w:pPr>
        <w:kinsoku/>
        <w:autoSpaceDE/>
        <w:autoSpaceDN/>
        <w:adjustRightInd/>
        <w:snapToGrid/>
        <w:textAlignment w:val="auto"/>
        <w:sectPr>
          <w:pgSz w:w="11907" w:h="16839"/>
          <w:pgMar w:top="1015" w:right="1058" w:bottom="860" w:left="1771" w:header="740" w:footer="672" w:gutter="0"/>
          <w:cols w:space="720" w:num="1"/>
        </w:sectPr>
      </w:pPr>
    </w:p>
    <w:p>
      <w:pPr>
        <w:spacing w:line="446" w:lineRule="auto"/>
      </w:pPr>
      <w:r>
        <w:t xml:space="preserve"> </w:t>
      </w:r>
    </w:p>
    <w:p>
      <w:pPr>
        <w:spacing w:before="101"/>
        <w:ind w:left="3006"/>
        <w:rPr>
          <w:rFonts w:ascii="宋体" w:hAnsi="宋体"/>
          <w:sz w:val="31"/>
          <w:szCs w:val="31"/>
        </w:rPr>
      </w:pPr>
      <w:r>
        <w:rPr>
          <w:rFonts w:hint="eastAsia" w:ascii="宋体" w:hAnsi="宋体"/>
          <w:spacing w:val="21"/>
          <w:sz w:val="31"/>
          <w:szCs w:val="31"/>
        </w:rPr>
        <w:t>(</w:t>
      </w:r>
      <w:r>
        <w:rPr>
          <w:rFonts w:hint="eastAsia" w:ascii="宋体" w:hAnsi="宋体" w:eastAsia="宋体" w:cs="宋体"/>
          <w:b/>
          <w:spacing w:val="21"/>
          <w:sz w:val="31"/>
          <w:szCs w:val="31"/>
        </w:rPr>
        <w:t>二</w:t>
      </w:r>
      <w:r>
        <w:rPr>
          <w:rFonts w:hint="eastAsia" w:ascii="宋体" w:hAnsi="宋体"/>
          <w:b/>
          <w:spacing w:val="21"/>
          <w:sz w:val="31"/>
          <w:szCs w:val="31"/>
        </w:rPr>
        <w:t xml:space="preserve">) </w:t>
      </w:r>
      <w:r>
        <w:rPr>
          <w:rFonts w:hint="eastAsia" w:ascii="宋体" w:hAnsi="宋体" w:eastAsia="宋体" w:cs="宋体"/>
          <w:b/>
          <w:spacing w:val="21"/>
          <w:sz w:val="31"/>
          <w:szCs w:val="31"/>
        </w:rPr>
        <w:t>法定代表人授权</w:t>
      </w:r>
      <w:r>
        <w:rPr>
          <w:rFonts w:hint="eastAsia" w:ascii="宋体" w:hAnsi="宋体" w:eastAsia="宋体" w:cs="宋体"/>
          <w:b/>
          <w:spacing w:val="19"/>
          <w:sz w:val="31"/>
          <w:szCs w:val="31"/>
        </w:rPr>
        <w:t>书</w:t>
      </w:r>
    </w:p>
    <w:p>
      <w:pPr>
        <w:spacing w:line="304" w:lineRule="auto"/>
      </w:pPr>
      <w:r>
        <w:t xml:space="preserve"> </w:t>
      </w:r>
    </w:p>
    <w:p>
      <w:pPr>
        <w:spacing w:line="304" w:lineRule="auto"/>
      </w:pPr>
      <w:r>
        <w:t xml:space="preserve"> </w:t>
      </w:r>
    </w:p>
    <w:p>
      <w:pPr>
        <w:spacing w:before="78" w:line="384" w:lineRule="auto"/>
        <w:ind w:left="603" w:right="509" w:firstLine="481"/>
        <w:rPr>
          <w:rFonts w:ascii="宋体" w:hAnsi="宋体"/>
          <w:sz w:val="24"/>
          <w:szCs w:val="24"/>
        </w:rPr>
      </w:pPr>
      <w:r>
        <w:rPr>
          <w:rFonts w:hint="eastAsia" w:ascii="宋体" w:hAnsi="宋体" w:eastAsia="宋体" w:cs="宋体"/>
          <w:spacing w:val="1"/>
          <w:sz w:val="24"/>
          <w:szCs w:val="24"/>
        </w:rPr>
        <w:t>本授权书声明：</w:t>
      </w:r>
      <w:r>
        <w:rPr>
          <w:rFonts w:hint="eastAsia" w:ascii="宋体" w:hAnsi="宋体"/>
          <w:spacing w:val="1"/>
          <w:sz w:val="24"/>
          <w:szCs w:val="24"/>
        </w:rPr>
        <w:t xml:space="preserve"> </w:t>
      </w:r>
      <w:r>
        <w:rPr>
          <w:rFonts w:hint="eastAsia" w:ascii="宋体" w:hAnsi="宋体" w:eastAsia="宋体" w:cs="宋体"/>
          <w:spacing w:val="1"/>
          <w:sz w:val="24"/>
          <w:szCs w:val="24"/>
        </w:rPr>
        <w:t>注册于</w:t>
      </w:r>
      <w:r>
        <w:rPr>
          <w:rFonts w:hint="eastAsia" w:ascii="宋体" w:hAnsi="宋体"/>
          <w:spacing w:val="1"/>
          <w:sz w:val="24"/>
          <w:szCs w:val="24"/>
          <w:u w:val="single"/>
        </w:rPr>
        <w:t xml:space="preserve">   (</w:t>
      </w:r>
      <w:r>
        <w:rPr>
          <w:rFonts w:hint="eastAsia" w:ascii="宋体" w:hAnsi="宋体" w:eastAsia="宋体" w:cs="宋体"/>
          <w:sz w:val="24"/>
          <w:szCs w:val="24"/>
          <w:u w:val="single"/>
        </w:rPr>
        <w:t>国家或地区的名称</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eastAsia="宋体" w:cs="宋体"/>
          <w:sz w:val="24"/>
          <w:szCs w:val="24"/>
        </w:rPr>
        <w:t>的</w:t>
      </w:r>
      <w:r>
        <w:rPr>
          <w:rFonts w:hint="eastAsia" w:ascii="宋体" w:hAnsi="宋体"/>
          <w:sz w:val="24"/>
          <w:szCs w:val="24"/>
          <w:u w:val="single"/>
        </w:rPr>
        <w:t xml:space="preserve">  (</w:t>
      </w:r>
      <w:r>
        <w:rPr>
          <w:rFonts w:hint="eastAsia" w:ascii="宋体" w:hAnsi="宋体" w:eastAsia="宋体" w:cs="宋体"/>
          <w:sz w:val="24"/>
          <w:szCs w:val="24"/>
          <w:u w:val="single"/>
        </w:rPr>
        <w:t>公司名称</w:t>
      </w:r>
      <w:r>
        <w:rPr>
          <w:rFonts w:hint="eastAsia" w:ascii="宋体" w:hAnsi="宋体"/>
          <w:sz w:val="24"/>
          <w:szCs w:val="24"/>
          <w:u w:val="single"/>
        </w:rPr>
        <w:t xml:space="preserve">)  </w:t>
      </w:r>
      <w:r>
        <w:rPr>
          <w:rFonts w:hint="eastAsia" w:ascii="宋体" w:hAnsi="宋体"/>
          <w:sz w:val="24"/>
          <w:szCs w:val="24"/>
        </w:rPr>
        <w:t xml:space="preserve"> </w:t>
      </w:r>
      <w:r>
        <w:rPr>
          <w:rFonts w:hint="eastAsia" w:ascii="宋体" w:hAnsi="宋体" w:eastAsia="宋体" w:cs="宋体"/>
          <w:sz w:val="24"/>
          <w:szCs w:val="24"/>
        </w:rPr>
        <w:t>的</w:t>
      </w:r>
      <w:r>
        <w:rPr>
          <w:rFonts w:hint="eastAsia" w:ascii="宋体" w:hAnsi="宋体"/>
          <w:sz w:val="24"/>
          <w:szCs w:val="24"/>
        </w:rPr>
        <w:t xml:space="preserve"> </w:t>
      </w:r>
      <w:r>
        <w:rPr>
          <w:rFonts w:hint="eastAsia" w:ascii="宋体" w:hAnsi="宋体" w:eastAsia="宋体" w:cs="宋体"/>
          <w:spacing w:val="4"/>
          <w:sz w:val="24"/>
          <w:szCs w:val="24"/>
        </w:rPr>
        <w:t>在下面签字的法定代表人</w:t>
      </w:r>
      <w:r>
        <w:rPr>
          <w:rFonts w:hint="eastAsia" w:ascii="宋体" w:hAnsi="宋体"/>
          <w:spacing w:val="3"/>
          <w:sz w:val="24"/>
          <w:szCs w:val="24"/>
        </w:rPr>
        <w:t xml:space="preserve"> </w:t>
      </w:r>
      <w:r>
        <w:rPr>
          <w:rFonts w:hint="eastAsia" w:ascii="宋体" w:hAnsi="宋体"/>
          <w:spacing w:val="2"/>
          <w:sz w:val="24"/>
          <w:szCs w:val="24"/>
          <w:u w:val="single"/>
        </w:rPr>
        <w:t xml:space="preserve">   (</w:t>
      </w:r>
      <w:r>
        <w:rPr>
          <w:rFonts w:hint="eastAsia" w:ascii="宋体" w:hAnsi="宋体" w:eastAsia="宋体" w:cs="宋体"/>
          <w:spacing w:val="2"/>
          <w:sz w:val="24"/>
          <w:szCs w:val="24"/>
          <w:u w:val="single"/>
        </w:rPr>
        <w:t>职务、姓名</w:t>
      </w:r>
      <w:r>
        <w:rPr>
          <w:rFonts w:hint="eastAsia" w:ascii="宋体" w:hAnsi="宋体"/>
          <w:spacing w:val="2"/>
          <w:sz w:val="24"/>
          <w:szCs w:val="24"/>
          <w:u w:val="single"/>
        </w:rPr>
        <w:t xml:space="preserve">)    </w:t>
      </w:r>
      <w:r>
        <w:rPr>
          <w:rFonts w:hint="eastAsia" w:ascii="宋体" w:hAnsi="宋体"/>
          <w:spacing w:val="2"/>
          <w:sz w:val="24"/>
          <w:szCs w:val="24"/>
        </w:rPr>
        <w:t xml:space="preserve"> </w:t>
      </w:r>
      <w:r>
        <w:rPr>
          <w:rFonts w:hint="eastAsia" w:ascii="宋体" w:hAnsi="宋体" w:eastAsia="宋体" w:cs="宋体"/>
          <w:spacing w:val="2"/>
          <w:sz w:val="24"/>
          <w:szCs w:val="24"/>
        </w:rPr>
        <w:t>代表本公司授权</w:t>
      </w:r>
      <w:r>
        <w:rPr>
          <w:rFonts w:hint="eastAsia" w:ascii="宋体" w:hAnsi="宋体"/>
          <w:spacing w:val="2"/>
          <w:sz w:val="24"/>
          <w:szCs w:val="24"/>
        </w:rPr>
        <w:t xml:space="preserve"> </w:t>
      </w:r>
      <w:r>
        <w:rPr>
          <w:rFonts w:hint="eastAsia" w:ascii="宋体" w:hAnsi="宋体"/>
          <w:spacing w:val="2"/>
          <w:sz w:val="24"/>
          <w:szCs w:val="24"/>
          <w:u w:val="single"/>
        </w:rPr>
        <w:t xml:space="preserve">   (</w:t>
      </w:r>
      <w:r>
        <w:rPr>
          <w:rFonts w:hint="eastAsia" w:ascii="宋体" w:hAnsi="宋体" w:eastAsia="宋体" w:cs="宋体"/>
          <w:spacing w:val="2"/>
          <w:sz w:val="24"/>
          <w:szCs w:val="24"/>
          <w:u w:val="single"/>
        </w:rPr>
        <w:t>公司名</w:t>
      </w:r>
      <w:r>
        <w:rPr>
          <w:rFonts w:hint="eastAsia" w:ascii="宋体" w:hAnsi="宋体"/>
          <w:sz w:val="24"/>
          <w:szCs w:val="24"/>
        </w:rPr>
        <w:t xml:space="preserve"> </w:t>
      </w:r>
      <w:r>
        <w:rPr>
          <w:rFonts w:hint="eastAsia" w:ascii="宋体" w:hAnsi="宋体" w:eastAsia="宋体" w:cs="宋体"/>
          <w:spacing w:val="6"/>
          <w:sz w:val="24"/>
          <w:szCs w:val="24"/>
          <w:u w:val="single"/>
        </w:rPr>
        <w:t>称</w:t>
      </w:r>
      <w:r>
        <w:rPr>
          <w:rFonts w:hint="eastAsia" w:ascii="宋体" w:hAnsi="宋体"/>
          <w:spacing w:val="6"/>
          <w:sz w:val="24"/>
          <w:szCs w:val="24"/>
          <w:u w:val="single"/>
        </w:rPr>
        <w:t xml:space="preserve">) </w:t>
      </w:r>
      <w:r>
        <w:rPr>
          <w:rFonts w:hint="eastAsia" w:ascii="宋体" w:hAnsi="宋体"/>
          <w:spacing w:val="4"/>
          <w:sz w:val="24"/>
          <w:szCs w:val="24"/>
          <w:u w:val="single"/>
        </w:rPr>
        <w:t xml:space="preserve"> </w:t>
      </w:r>
      <w:r>
        <w:rPr>
          <w:rFonts w:hint="eastAsia" w:ascii="宋体" w:hAnsi="宋体"/>
          <w:spacing w:val="3"/>
          <w:sz w:val="24"/>
          <w:szCs w:val="24"/>
          <w:u w:val="single"/>
        </w:rPr>
        <w:t xml:space="preserve"> </w:t>
      </w:r>
      <w:r>
        <w:rPr>
          <w:rFonts w:hint="eastAsia" w:ascii="宋体" w:hAnsi="宋体"/>
          <w:spacing w:val="3"/>
          <w:sz w:val="24"/>
          <w:szCs w:val="24"/>
        </w:rPr>
        <w:t xml:space="preserve"> </w:t>
      </w:r>
      <w:r>
        <w:rPr>
          <w:rFonts w:hint="eastAsia" w:ascii="宋体" w:hAnsi="宋体" w:eastAsia="宋体" w:cs="宋体"/>
          <w:spacing w:val="3"/>
          <w:sz w:val="24"/>
          <w:szCs w:val="24"/>
        </w:rPr>
        <w:t>的在下面签字的被授权人</w:t>
      </w:r>
      <w:r>
        <w:rPr>
          <w:rFonts w:hint="eastAsia" w:ascii="宋体" w:hAnsi="宋体"/>
          <w:spacing w:val="3"/>
          <w:sz w:val="24"/>
          <w:szCs w:val="24"/>
          <w:u w:val="single"/>
        </w:rPr>
        <w:t xml:space="preserve">    (</w:t>
      </w:r>
      <w:r>
        <w:rPr>
          <w:rFonts w:hint="eastAsia" w:ascii="宋体" w:hAnsi="宋体" w:eastAsia="宋体" w:cs="宋体"/>
          <w:spacing w:val="3"/>
          <w:sz w:val="24"/>
          <w:szCs w:val="24"/>
          <w:u w:val="single"/>
        </w:rPr>
        <w:t>职务、姓名</w:t>
      </w:r>
      <w:r>
        <w:rPr>
          <w:rFonts w:hint="eastAsia" w:ascii="宋体" w:hAnsi="宋体"/>
          <w:spacing w:val="3"/>
          <w:sz w:val="24"/>
          <w:szCs w:val="24"/>
          <w:u w:val="single"/>
        </w:rPr>
        <w:t xml:space="preserve">)    </w:t>
      </w:r>
      <w:r>
        <w:rPr>
          <w:rFonts w:hint="eastAsia" w:ascii="宋体" w:hAnsi="宋体"/>
          <w:spacing w:val="3"/>
          <w:sz w:val="24"/>
          <w:szCs w:val="24"/>
        </w:rPr>
        <w:t xml:space="preserve"> </w:t>
      </w:r>
      <w:r>
        <w:rPr>
          <w:rFonts w:hint="eastAsia" w:ascii="宋体" w:hAnsi="宋体" w:eastAsia="宋体" w:cs="宋体"/>
          <w:spacing w:val="3"/>
          <w:sz w:val="24"/>
          <w:szCs w:val="24"/>
        </w:rPr>
        <w:t>为本公司的合法代理</w:t>
      </w:r>
      <w:r>
        <w:rPr>
          <w:rFonts w:hint="eastAsia" w:ascii="宋体" w:hAnsi="宋体"/>
          <w:sz w:val="24"/>
          <w:szCs w:val="24"/>
        </w:rPr>
        <w:t xml:space="preserve"> </w:t>
      </w:r>
      <w:r>
        <w:rPr>
          <w:rFonts w:hint="eastAsia" w:ascii="宋体" w:hAnsi="宋体" w:eastAsia="宋体" w:cs="宋体"/>
          <w:spacing w:val="-4"/>
          <w:sz w:val="24"/>
          <w:szCs w:val="24"/>
        </w:rPr>
        <w:t>人，</w:t>
      </w:r>
      <w:r>
        <w:rPr>
          <w:rFonts w:hint="eastAsia" w:ascii="宋体" w:hAnsi="宋体"/>
          <w:spacing w:val="-4"/>
          <w:sz w:val="24"/>
          <w:szCs w:val="24"/>
        </w:rPr>
        <w:t xml:space="preserve"> </w:t>
      </w:r>
      <w:r>
        <w:rPr>
          <w:rFonts w:hint="eastAsia" w:ascii="宋体" w:hAnsi="宋体" w:eastAsia="宋体" w:cs="宋体"/>
          <w:spacing w:val="-2"/>
          <w:sz w:val="24"/>
          <w:szCs w:val="24"/>
        </w:rPr>
        <w:t>就</w:t>
      </w:r>
      <w:r>
        <w:rPr>
          <w:rFonts w:hint="eastAsia" w:ascii="宋体" w:hAnsi="宋体"/>
          <w:spacing w:val="-2"/>
          <w:sz w:val="24"/>
          <w:szCs w:val="24"/>
          <w:u w:val="single"/>
        </w:rPr>
        <w:t xml:space="preserve">    (</w:t>
      </w:r>
      <w:r>
        <w:rPr>
          <w:rFonts w:hint="eastAsia" w:ascii="宋体" w:hAnsi="宋体" w:eastAsia="宋体" w:cs="宋体"/>
          <w:spacing w:val="-2"/>
          <w:sz w:val="24"/>
          <w:szCs w:val="24"/>
          <w:u w:val="single"/>
        </w:rPr>
        <w:t>项目名称</w:t>
      </w:r>
      <w:r>
        <w:rPr>
          <w:rFonts w:hint="eastAsia" w:ascii="宋体" w:hAnsi="宋体"/>
          <w:spacing w:val="-2"/>
          <w:sz w:val="24"/>
          <w:szCs w:val="24"/>
          <w:u w:val="single"/>
        </w:rPr>
        <w:t xml:space="preserve">)     </w:t>
      </w:r>
      <w:r>
        <w:rPr>
          <w:rFonts w:hint="eastAsia" w:ascii="宋体" w:hAnsi="宋体"/>
          <w:spacing w:val="-2"/>
          <w:sz w:val="24"/>
          <w:szCs w:val="24"/>
        </w:rPr>
        <w:t xml:space="preserve"> </w:t>
      </w:r>
      <w:r>
        <w:rPr>
          <w:rFonts w:hint="eastAsia" w:ascii="宋体" w:hAnsi="宋体" w:eastAsia="宋体" w:cs="宋体"/>
          <w:spacing w:val="-2"/>
          <w:sz w:val="24"/>
          <w:szCs w:val="24"/>
        </w:rPr>
        <w:t>的</w:t>
      </w:r>
      <w:r>
        <w:rPr>
          <w:rFonts w:hint="eastAsia" w:ascii="宋体" w:hAnsi="宋体"/>
          <w:spacing w:val="-2"/>
          <w:sz w:val="24"/>
          <w:szCs w:val="24"/>
          <w:u w:val="single"/>
        </w:rPr>
        <w:t xml:space="preserve">    (</w:t>
      </w:r>
      <w:r>
        <w:rPr>
          <w:rFonts w:hint="eastAsia" w:ascii="宋体" w:hAnsi="宋体" w:eastAsia="宋体" w:cs="宋体"/>
          <w:spacing w:val="-2"/>
          <w:sz w:val="24"/>
          <w:szCs w:val="24"/>
          <w:u w:val="single"/>
        </w:rPr>
        <w:t>合同名称</w:t>
      </w:r>
      <w:r>
        <w:rPr>
          <w:rFonts w:hint="eastAsia" w:ascii="宋体" w:hAnsi="宋体"/>
          <w:spacing w:val="-2"/>
          <w:sz w:val="24"/>
          <w:szCs w:val="24"/>
          <w:u w:val="single"/>
        </w:rPr>
        <w:t xml:space="preserve">)     </w:t>
      </w:r>
      <w:r>
        <w:rPr>
          <w:rFonts w:hint="eastAsia" w:ascii="宋体" w:hAnsi="宋体"/>
          <w:spacing w:val="-2"/>
          <w:sz w:val="24"/>
          <w:szCs w:val="24"/>
        </w:rPr>
        <w:t xml:space="preserve"> </w:t>
      </w:r>
      <w:r>
        <w:rPr>
          <w:rFonts w:hint="eastAsia" w:ascii="宋体" w:hAnsi="宋体" w:eastAsia="宋体" w:cs="宋体"/>
          <w:spacing w:val="-2"/>
          <w:sz w:val="24"/>
          <w:szCs w:val="24"/>
        </w:rPr>
        <w:t>投标，</w:t>
      </w:r>
      <w:r>
        <w:rPr>
          <w:rFonts w:hint="eastAsia" w:ascii="宋体" w:hAnsi="宋体"/>
          <w:spacing w:val="-2"/>
          <w:sz w:val="24"/>
          <w:szCs w:val="24"/>
        </w:rPr>
        <w:t xml:space="preserve"> </w:t>
      </w:r>
      <w:r>
        <w:rPr>
          <w:rFonts w:hint="eastAsia" w:ascii="宋体" w:hAnsi="宋体" w:eastAsia="宋体" w:cs="宋体"/>
          <w:spacing w:val="-2"/>
          <w:sz w:val="24"/>
          <w:szCs w:val="24"/>
        </w:rPr>
        <w:t>以本公司名义处</w:t>
      </w:r>
      <w:r>
        <w:rPr>
          <w:rFonts w:hint="eastAsia" w:ascii="宋体" w:hAnsi="宋体"/>
          <w:sz w:val="24"/>
          <w:szCs w:val="24"/>
        </w:rPr>
        <w:t xml:space="preserve"> </w:t>
      </w:r>
      <w:r>
        <w:rPr>
          <w:rFonts w:hint="eastAsia" w:ascii="宋体" w:hAnsi="宋体" w:eastAsia="宋体" w:cs="宋体"/>
          <w:spacing w:val="-6"/>
          <w:sz w:val="24"/>
          <w:szCs w:val="24"/>
        </w:rPr>
        <w:t>理一</w:t>
      </w:r>
      <w:r>
        <w:rPr>
          <w:rFonts w:hint="eastAsia" w:ascii="宋体" w:hAnsi="宋体" w:eastAsia="宋体" w:cs="宋体"/>
          <w:spacing w:val="-4"/>
          <w:sz w:val="24"/>
          <w:szCs w:val="24"/>
        </w:rPr>
        <w:t>切</w:t>
      </w:r>
      <w:r>
        <w:rPr>
          <w:rFonts w:hint="eastAsia" w:ascii="宋体" w:hAnsi="宋体" w:eastAsia="宋体" w:cs="宋体"/>
          <w:spacing w:val="-3"/>
          <w:sz w:val="24"/>
          <w:szCs w:val="24"/>
        </w:rPr>
        <w:t>与之有关的事务。</w:t>
      </w:r>
    </w:p>
    <w:p>
      <w:pPr>
        <w:ind w:left="1084"/>
        <w:rPr>
          <w:rFonts w:ascii="宋体" w:hAnsi="宋体"/>
          <w:sz w:val="24"/>
          <w:szCs w:val="24"/>
        </w:rPr>
      </w:pPr>
      <w:r>
        <w:rPr>
          <w:rFonts w:hint="eastAsia" w:ascii="宋体" w:hAnsi="宋体" w:eastAsia="宋体" w:cs="宋体"/>
          <w:spacing w:val="-8"/>
          <w:sz w:val="24"/>
          <w:szCs w:val="24"/>
        </w:rPr>
        <w:t>被</w:t>
      </w:r>
      <w:r>
        <w:rPr>
          <w:rFonts w:hint="eastAsia" w:ascii="宋体" w:hAnsi="宋体" w:eastAsia="宋体" w:cs="宋体"/>
          <w:spacing w:val="-4"/>
          <w:sz w:val="24"/>
          <w:szCs w:val="24"/>
        </w:rPr>
        <w:t>授权人无转授权。</w:t>
      </w:r>
    </w:p>
    <w:p>
      <w:pPr>
        <w:spacing w:before="134"/>
        <w:ind w:left="1085"/>
        <w:rPr>
          <w:rFonts w:ascii="宋体" w:hAnsi="宋体"/>
          <w:sz w:val="24"/>
          <w:szCs w:val="24"/>
        </w:rPr>
      </w:pPr>
      <w:r>
        <w:rPr>
          <w:rFonts w:hint="eastAsia" w:ascii="宋体" w:hAnsi="宋体" w:eastAsia="宋体" w:cs="宋体"/>
          <w:spacing w:val="-6"/>
          <w:sz w:val="24"/>
          <w:szCs w:val="24"/>
        </w:rPr>
        <w:t>本授权书</w:t>
      </w:r>
      <w:r>
        <w:rPr>
          <w:rFonts w:hint="eastAsia" w:ascii="宋体" w:hAnsi="宋体" w:eastAsia="宋体" w:cs="宋体"/>
          <w:spacing w:val="-3"/>
          <w:sz w:val="24"/>
          <w:szCs w:val="24"/>
        </w:rPr>
        <w:t>于</w:t>
      </w:r>
      <w:r>
        <w:rPr>
          <w:rFonts w:hint="eastAsia" w:ascii="宋体" w:hAnsi="宋体"/>
          <w:spacing w:val="-3"/>
          <w:sz w:val="24"/>
          <w:szCs w:val="24"/>
          <w:u w:val="single"/>
        </w:rPr>
        <w:t xml:space="preserve">              </w:t>
      </w:r>
      <w:r>
        <w:rPr>
          <w:rFonts w:hint="eastAsia" w:ascii="宋体" w:hAnsi="宋体" w:eastAsia="宋体" w:cs="宋体"/>
          <w:spacing w:val="-3"/>
          <w:sz w:val="24"/>
          <w:szCs w:val="24"/>
        </w:rPr>
        <w:t>年</w:t>
      </w:r>
      <w:r>
        <w:rPr>
          <w:rFonts w:hint="eastAsia" w:ascii="宋体" w:hAnsi="宋体"/>
          <w:spacing w:val="-3"/>
          <w:sz w:val="24"/>
          <w:szCs w:val="24"/>
          <w:u w:val="single"/>
        </w:rPr>
        <w:t xml:space="preserve">       </w:t>
      </w:r>
      <w:r>
        <w:rPr>
          <w:rFonts w:hint="eastAsia" w:ascii="宋体" w:hAnsi="宋体" w:eastAsia="宋体" w:cs="宋体"/>
          <w:spacing w:val="-3"/>
          <w:sz w:val="24"/>
          <w:szCs w:val="24"/>
        </w:rPr>
        <w:t>月</w:t>
      </w:r>
      <w:r>
        <w:rPr>
          <w:rFonts w:hint="eastAsia" w:ascii="宋体" w:hAnsi="宋体"/>
          <w:spacing w:val="-3"/>
          <w:sz w:val="24"/>
          <w:szCs w:val="24"/>
          <w:u w:val="single"/>
        </w:rPr>
        <w:t xml:space="preserve">       </w:t>
      </w:r>
      <w:r>
        <w:rPr>
          <w:rFonts w:hint="eastAsia" w:ascii="宋体" w:hAnsi="宋体" w:eastAsia="宋体" w:cs="宋体"/>
          <w:spacing w:val="-3"/>
          <w:sz w:val="24"/>
          <w:szCs w:val="24"/>
        </w:rPr>
        <w:t>日签字生效，</w:t>
      </w:r>
      <w:r>
        <w:rPr>
          <w:rFonts w:hint="eastAsia" w:ascii="宋体" w:hAnsi="宋体"/>
          <w:spacing w:val="-3"/>
          <w:sz w:val="24"/>
          <w:szCs w:val="24"/>
        </w:rPr>
        <w:t xml:space="preserve">  </w:t>
      </w:r>
      <w:r>
        <w:rPr>
          <w:rFonts w:hint="eastAsia" w:ascii="宋体" w:hAnsi="宋体" w:eastAsia="宋体" w:cs="宋体"/>
          <w:spacing w:val="-3"/>
          <w:sz w:val="24"/>
          <w:szCs w:val="24"/>
        </w:rPr>
        <w:t>特此声明。</w:t>
      </w:r>
    </w:p>
    <w:p>
      <w:pPr>
        <w:spacing w:line="432" w:lineRule="auto"/>
      </w:pPr>
      <w:r>
        <w:t xml:space="preserve"> </w:t>
      </w:r>
    </w:p>
    <w:p>
      <w:pPr>
        <w:spacing w:before="78" w:line="614" w:lineRule="auto"/>
        <w:ind w:left="605"/>
        <w:rPr>
          <w:rFonts w:ascii="宋体" w:hAnsi="宋体"/>
          <w:sz w:val="24"/>
          <w:szCs w:val="24"/>
        </w:rPr>
      </w:pPr>
      <w:r>
        <w:rPr>
          <w:rFonts w:hint="eastAsia" w:ascii="宋体" w:hAnsi="宋体" w:eastAsia="宋体" w:cs="宋体"/>
          <w:spacing w:val="-25"/>
          <w:sz w:val="24"/>
          <w:szCs w:val="24"/>
        </w:rPr>
        <w:t>法</w:t>
      </w:r>
      <w:r>
        <w:rPr>
          <w:rFonts w:hint="eastAsia" w:ascii="宋体" w:hAnsi="宋体" w:eastAsia="宋体" w:cs="宋体"/>
          <w:spacing w:val="-23"/>
          <w:sz w:val="24"/>
          <w:szCs w:val="24"/>
        </w:rPr>
        <w:t>定代表人签字：</w:t>
      </w:r>
      <w:r>
        <w:rPr>
          <w:rFonts w:hint="eastAsia" w:ascii="宋体" w:hAnsi="宋体"/>
          <w:sz w:val="24"/>
          <w:szCs w:val="24"/>
          <w:u w:val="single"/>
        </w:rPr>
        <w:t xml:space="preserve">                      </w:t>
      </w:r>
    </w:p>
    <w:p>
      <w:pPr>
        <w:spacing w:before="1"/>
        <w:ind w:left="604"/>
        <w:rPr>
          <w:rFonts w:ascii="宋体" w:hAnsi="宋体"/>
          <w:sz w:val="24"/>
          <w:szCs w:val="24"/>
        </w:rPr>
      </w:pPr>
      <w:r>
        <w:rPr>
          <w:rFonts w:hint="eastAsia" w:ascii="宋体" w:hAnsi="宋体" w:eastAsia="宋体" w:cs="宋体"/>
          <w:spacing w:val="-29"/>
          <w:sz w:val="24"/>
          <w:szCs w:val="24"/>
        </w:rPr>
        <w:t>被</w:t>
      </w:r>
      <w:r>
        <w:rPr>
          <w:rFonts w:hint="eastAsia" w:ascii="宋体" w:hAnsi="宋体" w:eastAsia="宋体" w:cs="宋体"/>
          <w:spacing w:val="-26"/>
          <w:sz w:val="24"/>
          <w:szCs w:val="24"/>
        </w:rPr>
        <w:t>授权人签字：</w:t>
      </w:r>
      <w:r>
        <w:rPr>
          <w:rFonts w:hint="eastAsia" w:ascii="宋体" w:hAnsi="宋体"/>
          <w:sz w:val="24"/>
          <w:szCs w:val="24"/>
          <w:u w:val="single"/>
        </w:rPr>
        <w:t xml:space="preserve">                      </w:t>
      </w:r>
    </w:p>
    <w:p>
      <w:pPr>
        <w:spacing w:line="434" w:lineRule="auto"/>
      </w:pPr>
      <w:r>
        <w:t xml:space="preserve"> </w:t>
      </w:r>
    </w:p>
    <w:p>
      <w:pPr>
        <w:spacing w:before="78"/>
        <w:ind w:left="604"/>
        <w:rPr>
          <w:rFonts w:ascii="宋体" w:hAnsi="宋体"/>
          <w:sz w:val="24"/>
          <w:szCs w:val="24"/>
        </w:rPr>
      </w:pPr>
      <w:r>
        <w:rPr>
          <w:rFonts w:hint="eastAsia" w:ascii="宋体" w:hAnsi="宋体" w:eastAsia="宋体" w:cs="宋体"/>
          <w:spacing w:val="8"/>
          <w:sz w:val="24"/>
          <w:szCs w:val="24"/>
        </w:rPr>
        <w:t>供</w:t>
      </w:r>
      <w:r>
        <w:rPr>
          <w:rFonts w:hint="eastAsia" w:ascii="宋体" w:hAnsi="宋体" w:eastAsia="宋体" w:cs="宋体"/>
          <w:spacing w:val="7"/>
          <w:sz w:val="24"/>
          <w:szCs w:val="24"/>
        </w:rPr>
        <w:t>应</w:t>
      </w:r>
      <w:r>
        <w:rPr>
          <w:rFonts w:hint="eastAsia" w:ascii="宋体" w:hAnsi="宋体" w:eastAsia="宋体" w:cs="宋体"/>
          <w:spacing w:val="4"/>
          <w:sz w:val="24"/>
          <w:szCs w:val="24"/>
        </w:rPr>
        <w:t>商名称</w:t>
      </w:r>
      <w:r>
        <w:rPr>
          <w:rFonts w:hint="eastAsia" w:ascii="宋体" w:hAnsi="宋体"/>
          <w:spacing w:val="4"/>
          <w:sz w:val="24"/>
          <w:szCs w:val="24"/>
        </w:rPr>
        <w:t>(</w:t>
      </w:r>
      <w:r>
        <w:rPr>
          <w:rFonts w:hint="eastAsia" w:ascii="宋体" w:hAnsi="宋体" w:eastAsia="宋体" w:cs="宋体"/>
          <w:spacing w:val="4"/>
          <w:sz w:val="24"/>
          <w:szCs w:val="24"/>
        </w:rPr>
        <w:t>加盖公章</w:t>
      </w:r>
      <w:r>
        <w:rPr>
          <w:rFonts w:hint="eastAsia" w:ascii="宋体" w:hAnsi="宋体"/>
          <w:spacing w:val="4"/>
          <w:sz w:val="24"/>
          <w:szCs w:val="24"/>
        </w:rPr>
        <w:t>)</w:t>
      </w:r>
      <w:r>
        <w:rPr>
          <w:rFonts w:hint="eastAsia" w:ascii="宋体" w:hAnsi="宋体" w:eastAsia="宋体" w:cs="宋体"/>
          <w:spacing w:val="4"/>
          <w:sz w:val="24"/>
          <w:szCs w:val="24"/>
        </w:rPr>
        <w:t>：</w:t>
      </w:r>
      <w:r>
        <w:rPr>
          <w:rFonts w:hint="eastAsia" w:ascii="宋体" w:hAnsi="宋体"/>
          <w:sz w:val="24"/>
          <w:szCs w:val="24"/>
          <w:u w:val="single"/>
        </w:rPr>
        <w:t xml:space="preserve">                       </w:t>
      </w:r>
    </w:p>
    <w:p>
      <w:pPr>
        <w:spacing w:line="252" w:lineRule="auto"/>
      </w:pPr>
      <w:r>
        <w:t xml:space="preserve"> </w:t>
      </w:r>
    </w:p>
    <w:p>
      <w:pPr>
        <w:spacing w:line="252" w:lineRule="auto"/>
      </w:pPr>
      <w:r>
        <w:t xml:space="preserve"> </w:t>
      </w:r>
    </w:p>
    <w:p>
      <w:pPr>
        <w:spacing w:before="78"/>
        <w:ind w:left="603"/>
        <w:rPr>
          <w:rFonts w:ascii="宋体" w:hAnsi="宋体"/>
          <w:sz w:val="24"/>
          <w:szCs w:val="24"/>
        </w:rPr>
      </w:pPr>
      <w:r>
        <w:rPr>
          <w:rFonts w:hint="eastAsia" w:ascii="宋体" w:hAnsi="宋体" w:eastAsia="宋体" w:cs="宋体"/>
          <w:spacing w:val="-4"/>
          <w:sz w:val="24"/>
          <w:szCs w:val="24"/>
        </w:rPr>
        <w:t>委托代理人身份</w:t>
      </w:r>
      <w:r>
        <w:rPr>
          <w:rFonts w:hint="eastAsia" w:ascii="宋体" w:hAnsi="宋体" w:eastAsia="宋体" w:cs="宋体"/>
          <w:spacing w:val="-3"/>
          <w:sz w:val="24"/>
          <w:szCs w:val="24"/>
        </w:rPr>
        <w:t>证</w:t>
      </w:r>
      <w:r>
        <w:rPr>
          <w:rFonts w:hint="eastAsia" w:ascii="宋体" w:hAnsi="宋体" w:eastAsia="宋体" w:cs="宋体"/>
          <w:spacing w:val="-2"/>
          <w:sz w:val="24"/>
          <w:szCs w:val="24"/>
        </w:rPr>
        <w:t>复印件</w:t>
      </w:r>
      <w:r>
        <w:rPr>
          <w:rFonts w:hint="eastAsia" w:ascii="宋体" w:hAnsi="宋体"/>
          <w:spacing w:val="-2"/>
          <w:sz w:val="24"/>
          <w:szCs w:val="24"/>
        </w:rPr>
        <w:t xml:space="preserve"> (</w:t>
      </w:r>
      <w:r>
        <w:rPr>
          <w:rFonts w:hint="eastAsia" w:ascii="宋体" w:hAnsi="宋体" w:eastAsia="宋体" w:cs="宋体"/>
          <w:spacing w:val="-2"/>
          <w:sz w:val="24"/>
          <w:szCs w:val="24"/>
        </w:rPr>
        <w:t>正反面</w:t>
      </w:r>
      <w:r>
        <w:rPr>
          <w:rFonts w:hint="eastAsia" w:ascii="宋体" w:hAnsi="宋体"/>
          <w:spacing w:val="-2"/>
          <w:sz w:val="24"/>
          <w:szCs w:val="24"/>
        </w:rPr>
        <w:t>)</w:t>
      </w:r>
      <w:r>
        <w:rPr>
          <w:rFonts w:hint="eastAsia" w:ascii="宋体" w:hAnsi="宋体" w:eastAsia="宋体" w:cs="宋体"/>
          <w:spacing w:val="-2"/>
          <w:sz w:val="24"/>
          <w:szCs w:val="24"/>
        </w:rPr>
        <w:t>：</w:t>
      </w:r>
    </w:p>
    <w:p>
      <w:pPr>
        <w:spacing w:line="174" w:lineRule="exact"/>
      </w:pPr>
      <w:r>
        <w:t xml:space="preserve"> </w:t>
      </w:r>
    </w:p>
    <w:tbl>
      <w:tblPr>
        <w:tblStyle w:val="13"/>
        <w:tblpPr w:leftFromText="180" w:rightFromText="180" w:vertAnchor="text" w:tblpY="1"/>
        <w:tblOverlap w:val="never"/>
        <w:tblW w:w="4434" w:type="dxa"/>
        <w:tblInd w:w="123"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4434"/>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PrEx>
        <w:trPr>
          <w:trHeight w:val="2927" w:hRule="atLeast"/>
        </w:trPr>
        <w:tc>
          <w:tcPr>
            <w:tcW w:w="4434" w:type="dxa"/>
            <w:tcBorders>
              <w:top w:val="single" w:color="000000" w:sz="12" w:space="0"/>
              <w:left w:val="single" w:color="000000" w:sz="12" w:space="0"/>
              <w:bottom w:val="single" w:color="000000" w:sz="12" w:space="0"/>
              <w:right w:val="single" w:color="000000" w:sz="12" w:space="0"/>
            </w:tcBorders>
          </w:tcPr>
          <w:p>
            <w:pPr>
              <w:spacing w:line="2816" w:lineRule="exact"/>
              <w:ind w:firstLine="82"/>
              <w:textAlignment w:val="center"/>
              <w:rPr>
                <w:rFonts w:eastAsia="宋体"/>
              </w:rPr>
            </w:pPr>
            <w:r>
              <w:drawing>
                <wp:inline distT="0" distB="0" distL="0" distR="0">
                  <wp:extent cx="2743200" cy="1801495"/>
                  <wp:effectExtent l="0" t="0" r="0" b="8255"/>
                  <wp:docPr id="1" name="图片 1" descr="C:\Users\LENOVO\AppData\Local\Temp\ksohtml631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AppData\Local\Temp\ksohtml6316\wps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743200" cy="1801495"/>
                          </a:xfrm>
                          <a:prstGeom prst="rect">
                            <a:avLst/>
                          </a:prstGeom>
                          <a:noFill/>
                          <a:ln>
                            <a:noFill/>
                          </a:ln>
                        </pic:spPr>
                      </pic:pic>
                    </a:graphicData>
                  </a:graphic>
                </wp:inline>
              </w:drawing>
            </w:r>
          </w:p>
        </w:tc>
      </w:tr>
    </w:tbl>
    <w:p>
      <w:r>
        <w:rPr>
          <w:snapToGrid/>
        </w:rPr>
        <w:drawing>
          <wp:inline distT="0" distB="0" distL="0" distR="0">
            <wp:extent cx="2825115" cy="1924050"/>
            <wp:effectExtent l="0" t="0" r="0" b="0"/>
            <wp:docPr id="4" name="图片 4" descr="C:\Users\LENOVO\AppData\Local\Temp\ksohtml631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AppData\Local\Temp\ksohtml6316\wps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825115" cy="1924050"/>
                    </a:xfrm>
                    <a:prstGeom prst="rect">
                      <a:avLst/>
                    </a:prstGeom>
                    <a:noFill/>
                    <a:ln>
                      <a:noFill/>
                    </a:ln>
                  </pic:spPr>
                </pic:pic>
              </a:graphicData>
            </a:graphic>
          </wp:inline>
        </w:drawing>
      </w:r>
      <w:r>
        <w:rPr/>
        <w:br w:type="textWrapping" w:clear="all"/>
      </w:r>
      <w:r>
        <w:t xml:space="preserve"> </w:t>
      </w:r>
    </w:p>
    <w:p>
      <w:pPr>
        <w:kinsoku/>
        <w:autoSpaceDE/>
        <w:autoSpaceDN/>
        <w:adjustRightInd/>
        <w:snapToGrid/>
        <w:textAlignment w:val="auto"/>
        <w:sectPr>
          <w:pgSz w:w="11907" w:h="16839"/>
          <w:pgMar w:top="1015" w:right="1288" w:bottom="860" w:left="1205" w:header="740" w:footer="672" w:gutter="0"/>
          <w:cols w:space="720" w:num="1"/>
        </w:sectPr>
      </w:pPr>
    </w:p>
    <w:p>
      <w:pPr>
        <w:spacing w:line="340" w:lineRule="auto"/>
      </w:pPr>
      <w:r>
        <w:t xml:space="preserve"> </w:t>
      </w:r>
    </w:p>
    <w:p>
      <w:pPr>
        <w:spacing w:line="340" w:lineRule="auto"/>
      </w:pPr>
      <w:r>
        <w:t xml:space="preserve"> </w:t>
      </w:r>
    </w:p>
    <w:p>
      <w:pPr>
        <w:spacing w:before="101" w:line="412" w:lineRule="exact"/>
        <w:ind w:left="2190"/>
        <w:outlineLvl w:val="1"/>
        <w:rPr>
          <w:rFonts w:ascii="宋体" w:hAnsi="宋体"/>
          <w:b/>
          <w:sz w:val="31"/>
          <w:szCs w:val="31"/>
        </w:rPr>
      </w:pPr>
      <w:r>
        <w:rPr>
          <w:rFonts w:hint="eastAsia" w:ascii="宋体" w:hAnsi="宋体"/>
          <w:b/>
          <w:spacing w:val="24"/>
          <w:position w:val="2"/>
          <w:sz w:val="31"/>
          <w:szCs w:val="31"/>
        </w:rPr>
        <w:t>5</w:t>
      </w:r>
      <w:r>
        <w:rPr>
          <w:rFonts w:hint="eastAsia" w:ascii="宋体" w:hAnsi="宋体" w:eastAsia="宋体" w:cs="宋体"/>
          <w:b/>
          <w:spacing w:val="20"/>
          <w:position w:val="2"/>
          <w:sz w:val="31"/>
          <w:szCs w:val="31"/>
        </w:rPr>
        <w:t>．中小企业声明函</w:t>
      </w:r>
      <w:r>
        <w:rPr>
          <w:rFonts w:hint="eastAsia" w:ascii="宋体" w:hAnsi="宋体"/>
          <w:b/>
          <w:spacing w:val="20"/>
          <w:position w:val="2"/>
          <w:sz w:val="31"/>
          <w:szCs w:val="31"/>
        </w:rPr>
        <w:t>(</w:t>
      </w:r>
      <w:r>
        <w:rPr>
          <w:rFonts w:hint="eastAsia" w:ascii="宋体" w:hAnsi="宋体" w:eastAsia="宋体" w:cs="宋体"/>
          <w:b/>
          <w:spacing w:val="20"/>
          <w:position w:val="2"/>
          <w:sz w:val="31"/>
          <w:szCs w:val="31"/>
        </w:rPr>
        <w:t>服务</w:t>
      </w:r>
      <w:r>
        <w:rPr>
          <w:rFonts w:hint="eastAsia" w:ascii="宋体" w:hAnsi="宋体"/>
          <w:b/>
          <w:spacing w:val="20"/>
          <w:position w:val="2"/>
          <w:sz w:val="31"/>
          <w:szCs w:val="31"/>
        </w:rPr>
        <w:t>)</w:t>
      </w:r>
    </w:p>
    <w:p>
      <w:pPr>
        <w:spacing w:line="244" w:lineRule="auto"/>
      </w:pPr>
      <w:r>
        <w:t xml:space="preserve"> </w:t>
      </w:r>
    </w:p>
    <w:p>
      <w:pPr>
        <w:spacing w:before="78" w:line="420" w:lineRule="auto"/>
        <w:ind w:left="39" w:firstLine="479"/>
        <w:rPr>
          <w:rFonts w:ascii="宋体" w:hAnsi="宋体"/>
          <w:sz w:val="24"/>
          <w:szCs w:val="24"/>
        </w:rPr>
      </w:pPr>
      <w:r>
        <w:rPr>
          <w:rFonts w:hint="eastAsia" w:ascii="宋体" w:hAnsi="宋体" w:eastAsia="宋体" w:cs="宋体"/>
          <w:spacing w:val="12"/>
          <w:sz w:val="24"/>
          <w:szCs w:val="24"/>
        </w:rPr>
        <w:t>本公司</w:t>
      </w:r>
      <w:r>
        <w:rPr>
          <w:rFonts w:hint="eastAsia" w:ascii="宋体" w:hAnsi="宋体"/>
          <w:spacing w:val="10"/>
          <w:sz w:val="24"/>
          <w:szCs w:val="24"/>
        </w:rPr>
        <w:t>(</w:t>
      </w:r>
      <w:r>
        <w:rPr>
          <w:rFonts w:hint="eastAsia" w:ascii="宋体" w:hAnsi="宋体" w:eastAsia="宋体" w:cs="宋体"/>
          <w:spacing w:val="6"/>
          <w:sz w:val="24"/>
          <w:szCs w:val="24"/>
        </w:rPr>
        <w:t>联合体</w:t>
      </w:r>
      <w:r>
        <w:rPr>
          <w:rFonts w:hint="eastAsia" w:ascii="宋体" w:hAnsi="宋体"/>
          <w:spacing w:val="6"/>
          <w:sz w:val="24"/>
          <w:szCs w:val="24"/>
        </w:rPr>
        <w:t>)</w:t>
      </w:r>
      <w:r>
        <w:rPr>
          <w:rFonts w:hint="eastAsia" w:ascii="宋体" w:hAnsi="宋体" w:eastAsia="宋体" w:cs="宋体"/>
          <w:spacing w:val="6"/>
          <w:sz w:val="24"/>
          <w:szCs w:val="24"/>
        </w:rPr>
        <w:t>郑重声明，根据《政府采购促进中小企业发展管理办法》</w:t>
      </w:r>
      <w:r>
        <w:rPr>
          <w:rFonts w:hint="eastAsia" w:ascii="宋体" w:hAnsi="宋体"/>
          <w:sz w:val="24"/>
          <w:szCs w:val="24"/>
        </w:rPr>
        <w:t xml:space="preserve"> </w:t>
      </w:r>
      <w:r>
        <w:rPr>
          <w:rFonts w:hint="eastAsia" w:ascii="宋体" w:hAnsi="宋体"/>
          <w:sz w:val="24"/>
          <w:szCs w:val="24"/>
        </w:rPr>
        <w:tab/>
      </w:r>
      <w:r>
        <w:rPr>
          <w:rFonts w:hint="eastAsia" w:ascii="宋体" w:hAnsi="宋体"/>
          <w:spacing w:val="-1"/>
          <w:sz w:val="24"/>
          <w:szCs w:val="24"/>
        </w:rPr>
        <w:t>(</w:t>
      </w:r>
      <w:r>
        <w:rPr>
          <w:rFonts w:hint="eastAsia" w:ascii="宋体" w:hAnsi="宋体" w:eastAsia="宋体" w:cs="宋体"/>
          <w:spacing w:val="-1"/>
          <w:sz w:val="24"/>
          <w:szCs w:val="24"/>
        </w:rPr>
        <w:t>财库﹝</w:t>
      </w:r>
      <w:r>
        <w:rPr>
          <w:rFonts w:hint="eastAsia" w:ascii="宋体" w:hAnsi="宋体"/>
          <w:spacing w:val="-1"/>
          <w:sz w:val="24"/>
          <w:szCs w:val="24"/>
        </w:rPr>
        <w:t xml:space="preserve"> 2020 </w:t>
      </w:r>
      <w:r>
        <w:rPr>
          <w:rFonts w:hint="eastAsia" w:ascii="宋体" w:hAnsi="宋体" w:eastAsia="宋体" w:cs="宋体"/>
          <w:spacing w:val="-1"/>
          <w:sz w:val="24"/>
          <w:szCs w:val="24"/>
        </w:rPr>
        <w:t>﹞</w:t>
      </w:r>
      <w:r>
        <w:rPr>
          <w:rFonts w:hint="eastAsia" w:ascii="宋体" w:hAnsi="宋体"/>
          <w:spacing w:val="-1"/>
          <w:sz w:val="24"/>
          <w:szCs w:val="24"/>
        </w:rPr>
        <w:t xml:space="preserve"> 46 </w:t>
      </w:r>
      <w:r>
        <w:rPr>
          <w:rFonts w:hint="eastAsia" w:ascii="宋体" w:hAnsi="宋体" w:eastAsia="宋体" w:cs="宋体"/>
          <w:spacing w:val="-1"/>
          <w:sz w:val="24"/>
          <w:szCs w:val="24"/>
        </w:rPr>
        <w:t>号</w:t>
      </w:r>
      <w:r>
        <w:rPr>
          <w:rFonts w:hint="eastAsia" w:ascii="宋体" w:hAnsi="宋体"/>
          <w:spacing w:val="-1"/>
          <w:sz w:val="24"/>
          <w:szCs w:val="24"/>
        </w:rPr>
        <w:t>)</w:t>
      </w:r>
      <w:r>
        <w:rPr>
          <w:rFonts w:hint="eastAsia" w:ascii="宋体" w:hAnsi="宋体" w:eastAsia="宋体" w:cs="宋体"/>
          <w:spacing w:val="-1"/>
          <w:sz w:val="24"/>
          <w:szCs w:val="24"/>
        </w:rPr>
        <w:t>的规定，本公司</w:t>
      </w:r>
      <w:r>
        <w:rPr>
          <w:rFonts w:hint="eastAsia" w:ascii="宋体" w:hAnsi="宋体"/>
          <w:spacing w:val="-1"/>
          <w:sz w:val="24"/>
          <w:szCs w:val="24"/>
        </w:rPr>
        <w:t>(</w:t>
      </w:r>
      <w:r>
        <w:rPr>
          <w:rFonts w:hint="eastAsia" w:ascii="宋体" w:hAnsi="宋体" w:eastAsia="宋体" w:cs="宋体"/>
          <w:spacing w:val="-1"/>
          <w:sz w:val="24"/>
          <w:szCs w:val="24"/>
        </w:rPr>
        <w:t>联合体</w:t>
      </w:r>
      <w:r>
        <w:rPr>
          <w:rFonts w:hint="eastAsia" w:ascii="宋体" w:hAnsi="宋体"/>
          <w:spacing w:val="-1"/>
          <w:sz w:val="24"/>
          <w:szCs w:val="24"/>
        </w:rPr>
        <w:t>)</w:t>
      </w:r>
      <w:r>
        <w:rPr>
          <w:rFonts w:hint="eastAsia" w:ascii="宋体" w:hAnsi="宋体" w:eastAsia="宋体" w:cs="宋体"/>
          <w:spacing w:val="-1"/>
          <w:sz w:val="24"/>
          <w:szCs w:val="24"/>
        </w:rPr>
        <w:t>参加</w:t>
      </w:r>
      <w:r>
        <w:rPr>
          <w:rFonts w:hint="eastAsia" w:ascii="宋体" w:hAnsi="宋体"/>
          <w:spacing w:val="-1"/>
          <w:sz w:val="24"/>
          <w:szCs w:val="24"/>
          <w:u w:val="single"/>
        </w:rPr>
        <w:t xml:space="preserve"> (</w:t>
      </w:r>
      <w:r>
        <w:rPr>
          <w:rFonts w:hint="eastAsia" w:ascii="宋体" w:hAnsi="宋体" w:eastAsia="宋体" w:cs="宋体"/>
          <w:spacing w:val="-1"/>
          <w:sz w:val="24"/>
          <w:szCs w:val="24"/>
          <w:u w:val="single"/>
        </w:rPr>
        <w:t>单位名称</w:t>
      </w:r>
      <w:r>
        <w:rPr>
          <w:rFonts w:hint="eastAsia" w:ascii="宋体" w:hAnsi="宋体"/>
          <w:spacing w:val="-1"/>
          <w:sz w:val="24"/>
          <w:szCs w:val="24"/>
          <w:u w:val="single"/>
        </w:rPr>
        <w:t>)</w:t>
      </w:r>
      <w:r>
        <w:rPr>
          <w:rFonts w:hint="eastAsia" w:ascii="宋体" w:hAnsi="宋体"/>
          <w:sz w:val="24"/>
          <w:szCs w:val="24"/>
          <w:u w:val="single"/>
        </w:rPr>
        <w:t xml:space="preserve"> </w:t>
      </w:r>
      <w:r>
        <w:rPr>
          <w:rFonts w:hint="eastAsia" w:ascii="宋体" w:hAnsi="宋体" w:eastAsia="宋体" w:cs="宋体"/>
          <w:sz w:val="24"/>
          <w:szCs w:val="24"/>
        </w:rPr>
        <w:t>的</w:t>
      </w:r>
      <w:r>
        <w:rPr>
          <w:rFonts w:hint="eastAsia" w:ascii="宋体" w:hAnsi="宋体"/>
          <w:sz w:val="24"/>
          <w:szCs w:val="24"/>
          <w:u w:val="single"/>
        </w:rPr>
        <w:t xml:space="preserve"> (</w:t>
      </w:r>
      <w:r>
        <w:rPr>
          <w:rFonts w:hint="eastAsia" w:ascii="宋体" w:hAnsi="宋体" w:eastAsia="宋体" w:cs="宋体"/>
          <w:sz w:val="24"/>
          <w:szCs w:val="24"/>
          <w:u w:val="single"/>
        </w:rPr>
        <w:t>项目</w:t>
      </w:r>
      <w:r>
        <w:rPr>
          <w:rFonts w:hint="eastAsia" w:ascii="宋体" w:hAnsi="宋体"/>
          <w:sz w:val="24"/>
          <w:szCs w:val="24"/>
        </w:rPr>
        <w:t xml:space="preserve"> </w:t>
      </w:r>
      <w:r>
        <w:rPr>
          <w:rFonts w:hint="eastAsia" w:ascii="宋体" w:hAnsi="宋体" w:eastAsia="宋体" w:cs="宋体"/>
          <w:spacing w:val="-18"/>
          <w:sz w:val="24"/>
          <w:szCs w:val="24"/>
          <w:u w:val="single"/>
        </w:rPr>
        <w:t>名</w:t>
      </w:r>
      <w:r>
        <w:rPr>
          <w:rFonts w:hint="eastAsia" w:ascii="宋体" w:hAnsi="宋体" w:eastAsia="宋体" w:cs="宋体"/>
          <w:spacing w:val="-16"/>
          <w:sz w:val="24"/>
          <w:szCs w:val="24"/>
          <w:u w:val="single"/>
        </w:rPr>
        <w:t>称</w:t>
      </w:r>
      <w:r>
        <w:rPr>
          <w:rFonts w:hint="eastAsia" w:ascii="宋体" w:hAnsi="宋体"/>
          <w:spacing w:val="-9"/>
          <w:sz w:val="24"/>
          <w:szCs w:val="24"/>
          <w:u w:val="single"/>
        </w:rPr>
        <w:t xml:space="preserve">) </w:t>
      </w:r>
      <w:r>
        <w:rPr>
          <w:rFonts w:hint="eastAsia" w:ascii="宋体" w:hAnsi="宋体" w:eastAsia="宋体" w:cs="宋体"/>
          <w:spacing w:val="-9"/>
          <w:sz w:val="24"/>
          <w:szCs w:val="24"/>
        </w:rPr>
        <w:t>采购活动，</w:t>
      </w:r>
      <w:r>
        <w:rPr>
          <w:rFonts w:hint="eastAsia" w:ascii="宋体" w:hAnsi="宋体"/>
          <w:spacing w:val="-9"/>
          <w:sz w:val="24"/>
          <w:szCs w:val="24"/>
        </w:rPr>
        <w:t xml:space="preserve"> </w:t>
      </w:r>
      <w:r>
        <w:rPr>
          <w:rFonts w:hint="eastAsia" w:ascii="宋体" w:hAnsi="宋体" w:eastAsia="宋体" w:cs="宋体"/>
          <w:spacing w:val="-9"/>
          <w:sz w:val="24"/>
          <w:szCs w:val="24"/>
        </w:rPr>
        <w:t>提供的货物全部由符合政策要求的中小企业制造。相关企业</w:t>
      </w:r>
      <w:r>
        <w:rPr>
          <w:rFonts w:hint="eastAsia" w:ascii="宋体" w:hAnsi="宋体"/>
          <w:spacing w:val="-9"/>
          <w:sz w:val="24"/>
          <w:szCs w:val="24"/>
        </w:rPr>
        <w:t>(</w:t>
      </w:r>
      <w:r>
        <w:rPr>
          <w:rFonts w:hint="eastAsia" w:ascii="宋体" w:hAnsi="宋体" w:eastAsia="宋体" w:cs="宋体"/>
          <w:spacing w:val="-9"/>
          <w:sz w:val="24"/>
          <w:szCs w:val="24"/>
        </w:rPr>
        <w:t>含</w:t>
      </w:r>
      <w:r>
        <w:rPr>
          <w:rFonts w:hint="eastAsia" w:ascii="宋体" w:hAnsi="宋体"/>
          <w:sz w:val="24"/>
          <w:szCs w:val="24"/>
        </w:rPr>
        <w:t xml:space="preserve"> </w:t>
      </w:r>
      <w:r>
        <w:rPr>
          <w:rFonts w:hint="eastAsia" w:ascii="宋体" w:hAnsi="宋体" w:eastAsia="宋体" w:cs="宋体"/>
          <w:spacing w:val="2"/>
          <w:sz w:val="24"/>
          <w:szCs w:val="24"/>
        </w:rPr>
        <w:t>联合体中的中小企业、签订分包意向协议的中小企</w:t>
      </w:r>
      <w:r>
        <w:rPr>
          <w:rFonts w:hint="eastAsia" w:ascii="宋体" w:hAnsi="宋体" w:eastAsia="宋体" w:cs="宋体"/>
          <w:spacing w:val="1"/>
          <w:sz w:val="24"/>
          <w:szCs w:val="24"/>
        </w:rPr>
        <w:t>业</w:t>
      </w:r>
      <w:r>
        <w:rPr>
          <w:rFonts w:hint="eastAsia" w:ascii="宋体" w:hAnsi="宋体"/>
          <w:spacing w:val="1"/>
          <w:sz w:val="24"/>
          <w:szCs w:val="24"/>
        </w:rPr>
        <w:t>)</w:t>
      </w:r>
      <w:r>
        <w:rPr>
          <w:rFonts w:hint="eastAsia" w:ascii="宋体" w:hAnsi="宋体" w:eastAsia="宋体" w:cs="宋体"/>
          <w:spacing w:val="1"/>
          <w:sz w:val="24"/>
          <w:szCs w:val="24"/>
        </w:rPr>
        <w:t>的具体情况如下：</w:t>
      </w:r>
    </w:p>
    <w:p>
      <w:pPr>
        <w:spacing w:before="199" w:line="420" w:lineRule="auto"/>
        <w:ind w:left="37" w:right="85" w:firstLine="498"/>
        <w:rPr>
          <w:rFonts w:ascii="宋体" w:hAnsi="宋体"/>
          <w:sz w:val="24"/>
          <w:szCs w:val="24"/>
        </w:rPr>
      </w:pPr>
      <w:r>
        <w:rPr>
          <w:rFonts w:hint="eastAsia" w:ascii="宋体" w:hAnsi="宋体"/>
          <w:spacing w:val="-6"/>
          <w:sz w:val="24"/>
          <w:szCs w:val="24"/>
        </w:rPr>
        <w:t>1.</w:t>
      </w:r>
      <w:r>
        <w:rPr>
          <w:rFonts w:hint="eastAsia" w:ascii="宋体" w:hAnsi="宋体"/>
          <w:spacing w:val="-6"/>
          <w:sz w:val="24"/>
          <w:szCs w:val="24"/>
          <w:u w:val="single"/>
        </w:rPr>
        <w:t xml:space="preserve"> (</w:t>
      </w:r>
      <w:r>
        <w:rPr>
          <w:rFonts w:hint="eastAsia" w:ascii="宋体" w:hAnsi="宋体" w:eastAsia="宋体" w:cs="宋体"/>
          <w:spacing w:val="-6"/>
          <w:sz w:val="24"/>
          <w:szCs w:val="24"/>
          <w:u w:val="single"/>
        </w:rPr>
        <w:t>标</w:t>
      </w:r>
      <w:r>
        <w:rPr>
          <w:rFonts w:hint="eastAsia" w:ascii="宋体" w:hAnsi="宋体" w:eastAsia="宋体" w:cs="宋体"/>
          <w:spacing w:val="-3"/>
          <w:sz w:val="24"/>
          <w:szCs w:val="24"/>
          <w:u w:val="single"/>
        </w:rPr>
        <w:t>的名称</w:t>
      </w:r>
      <w:r>
        <w:rPr>
          <w:rFonts w:hint="eastAsia" w:ascii="宋体" w:hAnsi="宋体"/>
          <w:spacing w:val="-3"/>
          <w:sz w:val="24"/>
          <w:szCs w:val="24"/>
          <w:u w:val="single"/>
        </w:rPr>
        <w:t xml:space="preserve">) </w:t>
      </w:r>
      <w:r>
        <w:rPr>
          <w:rFonts w:hint="eastAsia" w:ascii="宋体" w:hAnsi="宋体" w:eastAsia="宋体" w:cs="宋体"/>
          <w:spacing w:val="-3"/>
          <w:sz w:val="24"/>
          <w:szCs w:val="24"/>
        </w:rPr>
        <w:t>，属于</w:t>
      </w:r>
      <w:r>
        <w:rPr>
          <w:rFonts w:hint="eastAsia" w:ascii="宋体" w:hAnsi="宋体"/>
          <w:spacing w:val="-3"/>
          <w:sz w:val="24"/>
          <w:szCs w:val="24"/>
          <w:u w:val="single"/>
        </w:rPr>
        <w:t xml:space="preserve"> (</w:t>
      </w:r>
      <w:r>
        <w:rPr>
          <w:rFonts w:hint="eastAsia" w:ascii="宋体" w:hAnsi="宋体" w:eastAsia="宋体" w:cs="宋体"/>
          <w:spacing w:val="-3"/>
          <w:sz w:val="24"/>
          <w:szCs w:val="24"/>
          <w:u w:val="single"/>
        </w:rPr>
        <w:t>采购文件中明确的所属行业</w:t>
      </w:r>
      <w:r>
        <w:rPr>
          <w:rFonts w:hint="eastAsia" w:ascii="宋体" w:hAnsi="宋体"/>
          <w:spacing w:val="-3"/>
          <w:sz w:val="24"/>
          <w:szCs w:val="24"/>
          <w:u w:val="single"/>
        </w:rPr>
        <w:t xml:space="preserve">) </w:t>
      </w:r>
      <w:r>
        <w:rPr>
          <w:rFonts w:hint="eastAsia" w:ascii="宋体" w:hAnsi="宋体" w:eastAsia="宋体" w:cs="宋体"/>
          <w:spacing w:val="-3"/>
          <w:sz w:val="24"/>
          <w:szCs w:val="24"/>
          <w:u w:val="single"/>
        </w:rPr>
        <w:t>行业</w:t>
      </w:r>
      <w:r>
        <w:rPr>
          <w:rFonts w:hint="eastAsia" w:ascii="宋体" w:hAnsi="宋体" w:eastAsia="宋体" w:cs="宋体"/>
          <w:spacing w:val="-3"/>
          <w:sz w:val="24"/>
          <w:szCs w:val="24"/>
        </w:rPr>
        <w:t>；制造商为</w:t>
      </w:r>
      <w:r>
        <w:rPr>
          <w:rFonts w:hint="eastAsia" w:ascii="宋体" w:hAnsi="宋体"/>
          <w:spacing w:val="-3"/>
          <w:sz w:val="24"/>
          <w:szCs w:val="24"/>
          <w:u w:val="single"/>
        </w:rPr>
        <w:t xml:space="preserve"> (</w:t>
      </w:r>
      <w:r>
        <w:rPr>
          <w:rFonts w:hint="eastAsia" w:ascii="宋体" w:hAnsi="宋体" w:eastAsia="宋体" w:cs="宋体"/>
          <w:spacing w:val="-3"/>
          <w:sz w:val="24"/>
          <w:szCs w:val="24"/>
          <w:u w:val="single"/>
        </w:rPr>
        <w:t>企</w:t>
      </w:r>
      <w:r>
        <w:rPr>
          <w:rFonts w:hint="eastAsia" w:ascii="宋体" w:hAnsi="宋体"/>
          <w:sz w:val="24"/>
          <w:szCs w:val="24"/>
        </w:rPr>
        <w:t xml:space="preserve"> </w:t>
      </w:r>
      <w:r>
        <w:rPr>
          <w:rFonts w:hint="eastAsia" w:ascii="宋体" w:hAnsi="宋体" w:eastAsia="宋体" w:cs="宋体"/>
          <w:spacing w:val="-18"/>
          <w:sz w:val="24"/>
          <w:szCs w:val="24"/>
          <w:u w:val="single"/>
        </w:rPr>
        <w:t>业名称</w:t>
      </w:r>
      <w:r>
        <w:rPr>
          <w:rFonts w:hint="eastAsia" w:ascii="宋体" w:hAnsi="宋体"/>
          <w:spacing w:val="-13"/>
          <w:sz w:val="24"/>
          <w:szCs w:val="24"/>
          <w:u w:val="single"/>
        </w:rPr>
        <w:t>)</w:t>
      </w:r>
      <w:r>
        <w:rPr>
          <w:rFonts w:hint="eastAsia" w:ascii="宋体" w:hAnsi="宋体"/>
          <w:spacing w:val="-9"/>
          <w:sz w:val="24"/>
          <w:szCs w:val="24"/>
          <w:u w:val="single"/>
        </w:rPr>
        <w:t xml:space="preserve"> </w:t>
      </w:r>
      <w:r>
        <w:rPr>
          <w:rFonts w:hint="eastAsia" w:ascii="宋体" w:hAnsi="宋体" w:eastAsia="宋体" w:cs="宋体"/>
          <w:spacing w:val="-9"/>
          <w:sz w:val="24"/>
          <w:szCs w:val="24"/>
        </w:rPr>
        <w:t>，从业人员</w:t>
      </w:r>
      <w:r>
        <w:rPr>
          <w:rFonts w:hint="eastAsia" w:ascii="宋体" w:hAnsi="宋体"/>
          <w:spacing w:val="-9"/>
          <w:sz w:val="24"/>
          <w:szCs w:val="24"/>
          <w:u w:val="single"/>
        </w:rPr>
        <w:t xml:space="preserve">      </w:t>
      </w:r>
      <w:r>
        <w:rPr>
          <w:rFonts w:hint="eastAsia" w:ascii="宋体" w:hAnsi="宋体" w:eastAsia="宋体" w:cs="宋体"/>
          <w:spacing w:val="-9"/>
          <w:sz w:val="24"/>
          <w:szCs w:val="24"/>
        </w:rPr>
        <w:t>人，</w:t>
      </w:r>
      <w:r>
        <w:rPr>
          <w:rFonts w:hint="eastAsia" w:ascii="宋体" w:hAnsi="宋体"/>
          <w:spacing w:val="-9"/>
          <w:sz w:val="24"/>
          <w:szCs w:val="24"/>
        </w:rPr>
        <w:t xml:space="preserve"> </w:t>
      </w:r>
      <w:r>
        <w:rPr>
          <w:rFonts w:hint="eastAsia" w:ascii="宋体" w:hAnsi="宋体" w:eastAsia="宋体" w:cs="宋体"/>
          <w:spacing w:val="-9"/>
          <w:sz w:val="24"/>
          <w:szCs w:val="24"/>
        </w:rPr>
        <w:t>营业收入为</w:t>
      </w:r>
      <w:r>
        <w:rPr>
          <w:rFonts w:hint="eastAsia" w:ascii="宋体" w:hAnsi="宋体"/>
          <w:spacing w:val="-9"/>
          <w:sz w:val="24"/>
          <w:szCs w:val="24"/>
          <w:u w:val="single"/>
        </w:rPr>
        <w:t xml:space="preserve">      </w:t>
      </w:r>
      <w:r>
        <w:rPr>
          <w:rFonts w:hint="eastAsia" w:ascii="宋体" w:hAnsi="宋体"/>
          <w:spacing w:val="-9"/>
          <w:sz w:val="24"/>
          <w:szCs w:val="24"/>
        </w:rPr>
        <w:t xml:space="preserve"> </w:t>
      </w:r>
      <w:r>
        <w:rPr>
          <w:rFonts w:hint="eastAsia" w:ascii="宋体" w:hAnsi="宋体" w:eastAsia="宋体" w:cs="宋体"/>
          <w:spacing w:val="-9"/>
          <w:sz w:val="24"/>
          <w:szCs w:val="24"/>
        </w:rPr>
        <w:t>万元，</w:t>
      </w:r>
      <w:r>
        <w:rPr>
          <w:rFonts w:hint="eastAsia" w:ascii="宋体" w:hAnsi="宋体"/>
          <w:spacing w:val="-9"/>
          <w:sz w:val="24"/>
          <w:szCs w:val="24"/>
        </w:rPr>
        <w:t xml:space="preserve"> </w:t>
      </w:r>
      <w:r>
        <w:rPr>
          <w:rFonts w:hint="eastAsia" w:ascii="宋体" w:hAnsi="宋体" w:eastAsia="宋体" w:cs="宋体"/>
          <w:spacing w:val="-9"/>
          <w:sz w:val="24"/>
          <w:szCs w:val="24"/>
        </w:rPr>
        <w:t>资产总额为</w:t>
      </w:r>
      <w:r>
        <w:rPr>
          <w:rFonts w:hint="eastAsia" w:ascii="宋体" w:hAnsi="宋体"/>
          <w:spacing w:val="-9"/>
          <w:sz w:val="24"/>
          <w:szCs w:val="24"/>
          <w:u w:val="single"/>
        </w:rPr>
        <w:t xml:space="preserve">      </w:t>
      </w:r>
      <w:r>
        <w:rPr>
          <w:rFonts w:hint="eastAsia" w:ascii="宋体" w:hAnsi="宋体" w:eastAsia="宋体" w:cs="宋体"/>
          <w:spacing w:val="-9"/>
          <w:sz w:val="24"/>
          <w:szCs w:val="24"/>
        </w:rPr>
        <w:t>万元</w:t>
      </w:r>
      <w:r>
        <w:rPr>
          <w:rFonts w:hint="eastAsia" w:ascii="宋体" w:hAnsi="宋体"/>
          <w:sz w:val="24"/>
          <w:szCs w:val="24"/>
        </w:rPr>
        <w:t xml:space="preserve"> </w:t>
      </w:r>
      <w:r>
        <w:rPr>
          <w:rFonts w:hint="eastAsia" w:ascii="宋体" w:hAnsi="宋体" w:eastAsia="宋体" w:cs="宋体"/>
          <w:spacing w:val="-1"/>
          <w:sz w:val="24"/>
          <w:szCs w:val="24"/>
        </w:rPr>
        <w:t>①，属于</w:t>
      </w:r>
      <w:r>
        <w:rPr>
          <w:rFonts w:hint="eastAsia" w:ascii="宋体" w:hAnsi="宋体"/>
          <w:spacing w:val="-1"/>
          <w:sz w:val="24"/>
          <w:szCs w:val="24"/>
          <w:u w:val="single"/>
        </w:rPr>
        <w:t xml:space="preserve"> (</w:t>
      </w:r>
      <w:r>
        <w:rPr>
          <w:rFonts w:hint="eastAsia" w:ascii="宋体" w:hAnsi="宋体" w:eastAsia="宋体" w:cs="宋体"/>
          <w:spacing w:val="-1"/>
          <w:sz w:val="24"/>
          <w:szCs w:val="24"/>
          <w:u w:val="single"/>
        </w:rPr>
        <w:t>中型</w:t>
      </w:r>
      <w:r>
        <w:rPr>
          <w:rFonts w:hint="eastAsia" w:ascii="宋体" w:hAnsi="宋体" w:eastAsia="宋体" w:cs="宋体"/>
          <w:sz w:val="24"/>
          <w:szCs w:val="24"/>
          <w:u w:val="single"/>
        </w:rPr>
        <w:t>企业、小</w:t>
      </w:r>
      <w:r>
        <w:rPr>
          <w:rFonts w:hint="eastAsia" w:ascii="宋体" w:hAnsi="宋体"/>
          <w:sz w:val="24"/>
          <w:szCs w:val="24"/>
          <w:u w:val="single"/>
        </w:rPr>
        <w:t xml:space="preserve"> </w:t>
      </w:r>
      <w:r>
        <w:rPr>
          <w:rFonts w:hint="eastAsia" w:ascii="宋体" w:hAnsi="宋体" w:eastAsia="宋体" w:cs="宋体"/>
          <w:sz w:val="24"/>
          <w:szCs w:val="24"/>
          <w:u w:val="single"/>
        </w:rPr>
        <w:t>型企业、微型企业</w:t>
      </w:r>
      <w:r>
        <w:rPr>
          <w:rFonts w:hint="eastAsia" w:ascii="宋体" w:hAnsi="宋体"/>
          <w:sz w:val="24"/>
          <w:szCs w:val="24"/>
          <w:u w:val="single"/>
        </w:rPr>
        <w:t xml:space="preserve">) </w:t>
      </w:r>
      <w:r>
        <w:rPr>
          <w:rFonts w:hint="eastAsia" w:ascii="宋体" w:hAnsi="宋体" w:eastAsia="宋体" w:cs="宋体"/>
          <w:sz w:val="24"/>
          <w:szCs w:val="24"/>
        </w:rPr>
        <w:t>；</w:t>
      </w:r>
    </w:p>
    <w:p>
      <w:pPr>
        <w:spacing w:before="206" w:line="417" w:lineRule="auto"/>
        <w:ind w:left="37" w:right="85" w:firstLine="483"/>
        <w:rPr>
          <w:rFonts w:ascii="宋体" w:hAnsi="宋体"/>
          <w:sz w:val="24"/>
          <w:szCs w:val="24"/>
        </w:rPr>
      </w:pPr>
      <w:r>
        <w:rPr>
          <w:rFonts w:hint="eastAsia" w:ascii="宋体" w:hAnsi="宋体"/>
          <w:spacing w:val="-3"/>
          <w:sz w:val="24"/>
          <w:szCs w:val="24"/>
        </w:rPr>
        <w:t>2.</w:t>
      </w:r>
      <w:r>
        <w:rPr>
          <w:rFonts w:hint="eastAsia" w:ascii="宋体" w:hAnsi="宋体"/>
          <w:spacing w:val="-3"/>
          <w:sz w:val="24"/>
          <w:szCs w:val="24"/>
          <w:u w:val="single"/>
        </w:rPr>
        <w:t xml:space="preserve"> (</w:t>
      </w:r>
      <w:r>
        <w:rPr>
          <w:rFonts w:hint="eastAsia" w:ascii="宋体" w:hAnsi="宋体" w:eastAsia="宋体" w:cs="宋体"/>
          <w:spacing w:val="-3"/>
          <w:sz w:val="24"/>
          <w:szCs w:val="24"/>
          <w:u w:val="single"/>
        </w:rPr>
        <w:t>标的名称</w:t>
      </w:r>
      <w:r>
        <w:rPr>
          <w:rFonts w:hint="eastAsia" w:ascii="宋体" w:hAnsi="宋体"/>
          <w:spacing w:val="-3"/>
          <w:sz w:val="24"/>
          <w:szCs w:val="24"/>
          <w:u w:val="single"/>
        </w:rPr>
        <w:t xml:space="preserve">) </w:t>
      </w:r>
      <w:r>
        <w:rPr>
          <w:rFonts w:hint="eastAsia" w:ascii="宋体" w:hAnsi="宋体" w:eastAsia="宋体" w:cs="宋体"/>
          <w:spacing w:val="-3"/>
          <w:sz w:val="24"/>
          <w:szCs w:val="24"/>
        </w:rPr>
        <w:t>，属于</w:t>
      </w:r>
      <w:r>
        <w:rPr>
          <w:rFonts w:hint="eastAsia" w:ascii="宋体" w:hAnsi="宋体"/>
          <w:spacing w:val="-3"/>
          <w:sz w:val="24"/>
          <w:szCs w:val="24"/>
          <w:u w:val="single"/>
        </w:rPr>
        <w:t xml:space="preserve"> (</w:t>
      </w:r>
      <w:r>
        <w:rPr>
          <w:rFonts w:hint="eastAsia" w:ascii="宋体" w:hAnsi="宋体" w:eastAsia="宋体" w:cs="宋体"/>
          <w:spacing w:val="-3"/>
          <w:sz w:val="24"/>
          <w:szCs w:val="24"/>
          <w:u w:val="single"/>
        </w:rPr>
        <w:t>采购文件中明确的所属行业</w:t>
      </w:r>
      <w:r>
        <w:rPr>
          <w:rFonts w:hint="eastAsia" w:ascii="宋体" w:hAnsi="宋体"/>
          <w:spacing w:val="-3"/>
          <w:sz w:val="24"/>
          <w:szCs w:val="24"/>
          <w:u w:val="single"/>
        </w:rPr>
        <w:t xml:space="preserve">) </w:t>
      </w:r>
      <w:r>
        <w:rPr>
          <w:rFonts w:hint="eastAsia" w:ascii="宋体" w:hAnsi="宋体" w:eastAsia="宋体" w:cs="宋体"/>
          <w:spacing w:val="-3"/>
          <w:sz w:val="24"/>
          <w:szCs w:val="24"/>
          <w:u w:val="single"/>
        </w:rPr>
        <w:t>行业</w:t>
      </w:r>
      <w:r>
        <w:rPr>
          <w:rFonts w:hint="eastAsia" w:ascii="宋体" w:hAnsi="宋体" w:eastAsia="宋体" w:cs="宋体"/>
          <w:spacing w:val="-3"/>
          <w:sz w:val="24"/>
          <w:szCs w:val="24"/>
        </w:rPr>
        <w:t>；制造商为</w:t>
      </w:r>
      <w:r>
        <w:rPr>
          <w:rFonts w:hint="eastAsia" w:ascii="宋体" w:hAnsi="宋体"/>
          <w:spacing w:val="-3"/>
          <w:sz w:val="24"/>
          <w:szCs w:val="24"/>
          <w:u w:val="single"/>
        </w:rPr>
        <w:t xml:space="preserve"> (</w:t>
      </w:r>
      <w:r>
        <w:rPr>
          <w:rFonts w:hint="eastAsia" w:ascii="宋体" w:hAnsi="宋体" w:eastAsia="宋体" w:cs="宋体"/>
          <w:spacing w:val="-3"/>
          <w:sz w:val="24"/>
          <w:szCs w:val="24"/>
          <w:u w:val="single"/>
        </w:rPr>
        <w:t>企</w:t>
      </w:r>
      <w:r>
        <w:rPr>
          <w:rFonts w:hint="eastAsia" w:ascii="宋体" w:hAnsi="宋体"/>
          <w:sz w:val="24"/>
          <w:szCs w:val="24"/>
        </w:rPr>
        <w:t xml:space="preserve"> </w:t>
      </w:r>
      <w:r>
        <w:rPr>
          <w:rFonts w:hint="eastAsia" w:ascii="宋体" w:hAnsi="宋体" w:eastAsia="宋体" w:cs="宋体"/>
          <w:spacing w:val="-18"/>
          <w:sz w:val="24"/>
          <w:szCs w:val="24"/>
          <w:u w:val="single"/>
        </w:rPr>
        <w:t>业名称</w:t>
      </w:r>
      <w:r>
        <w:rPr>
          <w:rFonts w:hint="eastAsia" w:ascii="宋体" w:hAnsi="宋体"/>
          <w:spacing w:val="-13"/>
          <w:sz w:val="24"/>
          <w:szCs w:val="24"/>
          <w:u w:val="single"/>
        </w:rPr>
        <w:t>)</w:t>
      </w:r>
      <w:r>
        <w:rPr>
          <w:rFonts w:hint="eastAsia" w:ascii="宋体" w:hAnsi="宋体"/>
          <w:spacing w:val="-9"/>
          <w:sz w:val="24"/>
          <w:szCs w:val="24"/>
          <w:u w:val="single"/>
        </w:rPr>
        <w:t xml:space="preserve"> </w:t>
      </w:r>
      <w:r>
        <w:rPr>
          <w:rFonts w:hint="eastAsia" w:ascii="宋体" w:hAnsi="宋体" w:eastAsia="宋体" w:cs="宋体"/>
          <w:spacing w:val="-9"/>
          <w:sz w:val="24"/>
          <w:szCs w:val="24"/>
        </w:rPr>
        <w:t>，从业人员</w:t>
      </w:r>
      <w:r>
        <w:rPr>
          <w:rFonts w:hint="eastAsia" w:ascii="宋体" w:hAnsi="宋体"/>
          <w:spacing w:val="-9"/>
          <w:sz w:val="24"/>
          <w:szCs w:val="24"/>
          <w:u w:val="single"/>
        </w:rPr>
        <w:t xml:space="preserve">      </w:t>
      </w:r>
      <w:r>
        <w:rPr>
          <w:rFonts w:hint="eastAsia" w:ascii="宋体" w:hAnsi="宋体" w:eastAsia="宋体" w:cs="宋体"/>
          <w:spacing w:val="-9"/>
          <w:sz w:val="24"/>
          <w:szCs w:val="24"/>
        </w:rPr>
        <w:t>人，</w:t>
      </w:r>
      <w:r>
        <w:rPr>
          <w:rFonts w:hint="eastAsia" w:ascii="宋体" w:hAnsi="宋体"/>
          <w:spacing w:val="-9"/>
          <w:sz w:val="24"/>
          <w:szCs w:val="24"/>
        </w:rPr>
        <w:t xml:space="preserve"> </w:t>
      </w:r>
      <w:r>
        <w:rPr>
          <w:rFonts w:hint="eastAsia" w:ascii="宋体" w:hAnsi="宋体" w:eastAsia="宋体" w:cs="宋体"/>
          <w:spacing w:val="-9"/>
          <w:sz w:val="24"/>
          <w:szCs w:val="24"/>
        </w:rPr>
        <w:t>营业收入为</w:t>
      </w:r>
      <w:r>
        <w:rPr>
          <w:rFonts w:hint="eastAsia" w:ascii="宋体" w:hAnsi="宋体"/>
          <w:spacing w:val="-9"/>
          <w:sz w:val="24"/>
          <w:szCs w:val="24"/>
          <w:u w:val="single"/>
        </w:rPr>
        <w:t xml:space="preserve">      </w:t>
      </w:r>
      <w:r>
        <w:rPr>
          <w:rFonts w:hint="eastAsia" w:ascii="宋体" w:hAnsi="宋体"/>
          <w:spacing w:val="-9"/>
          <w:sz w:val="24"/>
          <w:szCs w:val="24"/>
        </w:rPr>
        <w:t xml:space="preserve"> </w:t>
      </w:r>
      <w:r>
        <w:rPr>
          <w:rFonts w:hint="eastAsia" w:ascii="宋体" w:hAnsi="宋体" w:eastAsia="宋体" w:cs="宋体"/>
          <w:spacing w:val="-9"/>
          <w:sz w:val="24"/>
          <w:szCs w:val="24"/>
        </w:rPr>
        <w:t>万元，</w:t>
      </w:r>
      <w:r>
        <w:rPr>
          <w:rFonts w:hint="eastAsia" w:ascii="宋体" w:hAnsi="宋体"/>
          <w:spacing w:val="-9"/>
          <w:sz w:val="24"/>
          <w:szCs w:val="24"/>
        </w:rPr>
        <w:t xml:space="preserve"> </w:t>
      </w:r>
      <w:r>
        <w:rPr>
          <w:rFonts w:hint="eastAsia" w:ascii="宋体" w:hAnsi="宋体" w:eastAsia="宋体" w:cs="宋体"/>
          <w:spacing w:val="-9"/>
          <w:sz w:val="24"/>
          <w:szCs w:val="24"/>
        </w:rPr>
        <w:t>资产总额为</w:t>
      </w:r>
      <w:r>
        <w:rPr>
          <w:rFonts w:hint="eastAsia" w:ascii="宋体" w:hAnsi="宋体"/>
          <w:spacing w:val="-9"/>
          <w:sz w:val="24"/>
          <w:szCs w:val="24"/>
          <w:u w:val="single"/>
        </w:rPr>
        <w:t xml:space="preserve">      </w:t>
      </w:r>
      <w:r>
        <w:rPr>
          <w:rFonts w:hint="eastAsia" w:ascii="宋体" w:hAnsi="宋体" w:eastAsia="宋体" w:cs="宋体"/>
          <w:spacing w:val="-9"/>
          <w:sz w:val="24"/>
          <w:szCs w:val="24"/>
        </w:rPr>
        <w:t>万元</w:t>
      </w:r>
      <w:r>
        <w:rPr>
          <w:rFonts w:hint="eastAsia" w:ascii="宋体" w:hAnsi="宋体"/>
          <w:sz w:val="24"/>
          <w:szCs w:val="24"/>
        </w:rPr>
        <w:t xml:space="preserve"> </w:t>
      </w:r>
      <w:r>
        <w:rPr>
          <w:rFonts w:hint="eastAsia" w:ascii="宋体" w:hAnsi="宋体" w:eastAsia="宋体" w:cs="宋体"/>
          <w:spacing w:val="-8"/>
          <w:sz w:val="24"/>
          <w:szCs w:val="24"/>
        </w:rPr>
        <w:t>①</w:t>
      </w:r>
      <w:r>
        <w:rPr>
          <w:rFonts w:hint="eastAsia" w:ascii="宋体" w:hAnsi="宋体" w:eastAsia="宋体" w:cs="宋体"/>
          <w:spacing w:val="-5"/>
          <w:sz w:val="24"/>
          <w:szCs w:val="24"/>
        </w:rPr>
        <w:t>，属于</w:t>
      </w:r>
      <w:r>
        <w:rPr>
          <w:rFonts w:hint="eastAsia" w:ascii="宋体" w:hAnsi="宋体"/>
          <w:spacing w:val="-5"/>
          <w:sz w:val="24"/>
          <w:szCs w:val="24"/>
          <w:u w:val="single"/>
        </w:rPr>
        <w:t xml:space="preserve"> (</w:t>
      </w:r>
      <w:r>
        <w:rPr>
          <w:rFonts w:hint="eastAsia" w:ascii="宋体" w:hAnsi="宋体" w:eastAsia="宋体" w:cs="宋体"/>
          <w:spacing w:val="-5"/>
          <w:sz w:val="24"/>
          <w:szCs w:val="24"/>
          <w:u w:val="single"/>
        </w:rPr>
        <w:t>中型企业、</w:t>
      </w:r>
      <w:r>
        <w:rPr>
          <w:rFonts w:hint="eastAsia" w:ascii="宋体" w:hAnsi="宋体"/>
          <w:spacing w:val="-5"/>
          <w:sz w:val="24"/>
          <w:szCs w:val="24"/>
          <w:u w:val="single"/>
        </w:rPr>
        <w:t xml:space="preserve"> </w:t>
      </w:r>
      <w:r>
        <w:rPr>
          <w:rFonts w:hint="eastAsia" w:ascii="宋体" w:hAnsi="宋体" w:eastAsia="宋体" w:cs="宋体"/>
          <w:spacing w:val="-5"/>
          <w:sz w:val="24"/>
          <w:szCs w:val="24"/>
          <w:u w:val="single"/>
        </w:rPr>
        <w:t>小</w:t>
      </w:r>
      <w:r>
        <w:rPr>
          <w:rFonts w:hint="eastAsia" w:ascii="宋体" w:hAnsi="宋体"/>
          <w:spacing w:val="-5"/>
          <w:sz w:val="24"/>
          <w:szCs w:val="24"/>
          <w:u w:val="single"/>
        </w:rPr>
        <w:t xml:space="preserve"> </w:t>
      </w:r>
      <w:r>
        <w:rPr>
          <w:rFonts w:hint="eastAsia" w:ascii="宋体" w:hAnsi="宋体" w:eastAsia="宋体" w:cs="宋体"/>
          <w:spacing w:val="-5"/>
          <w:sz w:val="24"/>
          <w:szCs w:val="24"/>
          <w:u w:val="single"/>
        </w:rPr>
        <w:t>型企业、微型企业</w:t>
      </w:r>
      <w:r>
        <w:rPr>
          <w:rFonts w:hint="eastAsia" w:ascii="宋体" w:hAnsi="宋体"/>
          <w:spacing w:val="-5"/>
          <w:sz w:val="24"/>
          <w:szCs w:val="24"/>
          <w:u w:val="single"/>
        </w:rPr>
        <w:t xml:space="preserve">) </w:t>
      </w:r>
      <w:r>
        <w:rPr>
          <w:rFonts w:hint="eastAsia" w:ascii="宋体" w:hAnsi="宋体" w:eastAsia="宋体" w:cs="宋体"/>
          <w:spacing w:val="-5"/>
          <w:sz w:val="24"/>
          <w:szCs w:val="24"/>
        </w:rPr>
        <w:t>；</w:t>
      </w:r>
    </w:p>
    <w:p>
      <w:pPr>
        <w:spacing w:before="204" w:line="378" w:lineRule="exact"/>
        <w:ind w:left="533"/>
        <w:rPr>
          <w:rFonts w:ascii="宋体" w:hAnsi="宋体"/>
          <w:sz w:val="24"/>
          <w:szCs w:val="24"/>
        </w:rPr>
      </w:pPr>
      <w:r>
        <w:rPr>
          <w:rFonts w:hint="eastAsia" w:ascii="宋体" w:hAnsi="宋体"/>
          <w:spacing w:val="-7"/>
          <w:position w:val="3"/>
          <w:sz w:val="24"/>
          <w:szCs w:val="24"/>
        </w:rPr>
        <w:t>…</w:t>
      </w:r>
      <w:r>
        <w:rPr>
          <w:rFonts w:hint="eastAsia" w:ascii="宋体" w:hAnsi="宋体"/>
          <w:spacing w:val="-6"/>
          <w:position w:val="3"/>
          <w:sz w:val="24"/>
          <w:szCs w:val="24"/>
        </w:rPr>
        <w:t>…</w:t>
      </w:r>
    </w:p>
    <w:p>
      <w:pPr>
        <w:spacing w:line="297" w:lineRule="auto"/>
      </w:pPr>
      <w:r>
        <w:t xml:space="preserve"> </w:t>
      </w:r>
    </w:p>
    <w:p>
      <w:pPr>
        <w:spacing w:before="79" w:line="422" w:lineRule="auto"/>
        <w:ind w:left="41" w:right="84" w:firstLine="503"/>
        <w:rPr>
          <w:rFonts w:ascii="宋体" w:hAnsi="宋体"/>
          <w:sz w:val="24"/>
          <w:szCs w:val="24"/>
        </w:rPr>
      </w:pPr>
      <w:r>
        <w:rPr>
          <w:rFonts w:hint="eastAsia" w:ascii="宋体" w:hAnsi="宋体" w:eastAsia="宋体" w:cs="宋体"/>
          <w:spacing w:val="-26"/>
          <w:sz w:val="24"/>
          <w:szCs w:val="24"/>
        </w:rPr>
        <w:t>以</w:t>
      </w:r>
      <w:r>
        <w:rPr>
          <w:rFonts w:hint="eastAsia" w:ascii="宋体" w:hAnsi="宋体" w:eastAsia="宋体" w:cs="宋体"/>
          <w:spacing w:val="-23"/>
          <w:sz w:val="24"/>
          <w:szCs w:val="24"/>
        </w:rPr>
        <w:t>上</w:t>
      </w:r>
      <w:r>
        <w:rPr>
          <w:rFonts w:hint="eastAsia" w:ascii="宋体" w:hAnsi="宋体" w:eastAsia="宋体" w:cs="宋体"/>
          <w:spacing w:val="-13"/>
          <w:sz w:val="24"/>
          <w:szCs w:val="24"/>
        </w:rPr>
        <w:t>企业，</w:t>
      </w:r>
      <w:r>
        <w:rPr>
          <w:rFonts w:hint="eastAsia" w:ascii="宋体" w:hAnsi="宋体"/>
          <w:spacing w:val="-13"/>
          <w:sz w:val="24"/>
          <w:szCs w:val="24"/>
        </w:rPr>
        <w:t xml:space="preserve"> </w:t>
      </w:r>
      <w:r>
        <w:rPr>
          <w:rFonts w:hint="eastAsia" w:ascii="宋体" w:hAnsi="宋体" w:eastAsia="宋体" w:cs="宋体"/>
          <w:spacing w:val="-13"/>
          <w:sz w:val="24"/>
          <w:szCs w:val="24"/>
        </w:rPr>
        <w:t>不属于大企业的分支机构，</w:t>
      </w:r>
      <w:r>
        <w:rPr>
          <w:rFonts w:hint="eastAsia" w:ascii="宋体" w:hAnsi="宋体"/>
          <w:spacing w:val="-13"/>
          <w:sz w:val="24"/>
          <w:szCs w:val="24"/>
        </w:rPr>
        <w:t xml:space="preserve"> </w:t>
      </w:r>
      <w:r>
        <w:rPr>
          <w:rFonts w:hint="eastAsia" w:ascii="宋体" w:hAnsi="宋体" w:eastAsia="宋体" w:cs="宋体"/>
          <w:spacing w:val="-13"/>
          <w:sz w:val="24"/>
          <w:szCs w:val="24"/>
        </w:rPr>
        <w:t>不存在控股股东为大企业的情形，</w:t>
      </w:r>
      <w:r>
        <w:rPr>
          <w:rFonts w:hint="eastAsia" w:ascii="宋体" w:hAnsi="宋体"/>
          <w:spacing w:val="-13"/>
          <w:sz w:val="24"/>
          <w:szCs w:val="24"/>
        </w:rPr>
        <w:t xml:space="preserve"> </w:t>
      </w:r>
      <w:r>
        <w:rPr>
          <w:rFonts w:hint="eastAsia" w:ascii="宋体" w:hAnsi="宋体" w:eastAsia="宋体" w:cs="宋体"/>
          <w:spacing w:val="-13"/>
          <w:sz w:val="24"/>
          <w:szCs w:val="24"/>
        </w:rPr>
        <w:t>也</w:t>
      </w:r>
      <w:r>
        <w:rPr>
          <w:rFonts w:hint="eastAsia" w:ascii="宋体" w:hAnsi="宋体"/>
          <w:sz w:val="24"/>
          <w:szCs w:val="24"/>
        </w:rPr>
        <w:t xml:space="preserve"> </w:t>
      </w:r>
      <w:r>
        <w:rPr>
          <w:rFonts w:hint="eastAsia" w:ascii="宋体" w:hAnsi="宋体" w:eastAsia="宋体" w:cs="宋体"/>
          <w:spacing w:val="-4"/>
          <w:sz w:val="24"/>
          <w:szCs w:val="24"/>
        </w:rPr>
        <w:t>不存在与</w:t>
      </w:r>
      <w:r>
        <w:rPr>
          <w:rFonts w:hint="eastAsia" w:ascii="宋体" w:hAnsi="宋体" w:eastAsia="宋体" w:cs="宋体"/>
          <w:spacing w:val="-2"/>
          <w:sz w:val="24"/>
          <w:szCs w:val="24"/>
        </w:rPr>
        <w:t>大企业的负责人为同一人的情形。</w:t>
      </w:r>
    </w:p>
    <w:p>
      <w:pPr>
        <w:spacing w:before="198"/>
        <w:ind w:left="519"/>
        <w:rPr>
          <w:rFonts w:ascii="宋体" w:hAnsi="宋体"/>
          <w:sz w:val="24"/>
          <w:szCs w:val="24"/>
        </w:rPr>
      </w:pPr>
      <w:r>
        <w:rPr>
          <w:rFonts w:hint="eastAsia" w:ascii="宋体" w:hAnsi="宋体" w:eastAsia="宋体" w:cs="宋体"/>
          <w:spacing w:val="-2"/>
          <w:sz w:val="24"/>
          <w:szCs w:val="24"/>
        </w:rPr>
        <w:t>本企业对上述声明内容的真</w:t>
      </w:r>
      <w:r>
        <w:rPr>
          <w:rFonts w:hint="eastAsia" w:ascii="宋体" w:hAnsi="宋体" w:eastAsia="宋体" w:cs="宋体"/>
          <w:spacing w:val="-1"/>
          <w:sz w:val="24"/>
          <w:szCs w:val="24"/>
        </w:rPr>
        <w:t>实性负责。如有虚假，将依法承担相应责任。</w:t>
      </w:r>
    </w:p>
    <w:p>
      <w:pPr>
        <w:spacing w:line="391" w:lineRule="auto"/>
      </w:pPr>
      <w:r>
        <w:t xml:space="preserve"> </w:t>
      </w:r>
    </w:p>
    <w:p>
      <w:pPr>
        <w:spacing w:before="78" w:line="759" w:lineRule="exact"/>
        <w:ind w:left="4602"/>
        <w:rPr>
          <w:rFonts w:ascii="宋体" w:hAnsi="宋体"/>
          <w:sz w:val="24"/>
          <w:szCs w:val="24"/>
        </w:rPr>
      </w:pPr>
      <w:r>
        <w:rPr>
          <w:rFonts w:hint="eastAsia" w:ascii="宋体" w:hAnsi="宋体" w:eastAsia="宋体" w:cs="宋体"/>
          <w:spacing w:val="19"/>
          <w:position w:val="40"/>
          <w:sz w:val="24"/>
          <w:szCs w:val="24"/>
        </w:rPr>
        <w:t>企业名称</w:t>
      </w:r>
      <w:r>
        <w:rPr>
          <w:rFonts w:hint="eastAsia" w:ascii="宋体" w:hAnsi="宋体"/>
          <w:spacing w:val="19"/>
          <w:position w:val="40"/>
          <w:sz w:val="24"/>
          <w:szCs w:val="24"/>
        </w:rPr>
        <w:t>(</w:t>
      </w:r>
      <w:r>
        <w:rPr>
          <w:rFonts w:hint="eastAsia" w:ascii="宋体" w:hAnsi="宋体" w:eastAsia="宋体" w:cs="宋体"/>
          <w:spacing w:val="19"/>
          <w:position w:val="40"/>
          <w:sz w:val="24"/>
          <w:szCs w:val="24"/>
        </w:rPr>
        <w:t>盖章</w:t>
      </w:r>
      <w:r>
        <w:rPr>
          <w:rFonts w:hint="eastAsia" w:ascii="宋体" w:hAnsi="宋体"/>
          <w:spacing w:val="19"/>
          <w:position w:val="40"/>
          <w:sz w:val="24"/>
          <w:szCs w:val="24"/>
        </w:rPr>
        <w:t>)</w:t>
      </w:r>
      <w:r>
        <w:rPr>
          <w:rFonts w:hint="eastAsia" w:ascii="宋体" w:hAnsi="宋体" w:eastAsia="宋体" w:cs="宋体"/>
          <w:spacing w:val="19"/>
          <w:position w:val="40"/>
          <w:sz w:val="24"/>
          <w:szCs w:val="24"/>
        </w:rPr>
        <w:t>：</w:t>
      </w:r>
    </w:p>
    <w:p>
      <w:pPr>
        <w:ind w:left="4639"/>
        <w:rPr>
          <w:rFonts w:ascii="宋体" w:hAnsi="宋体"/>
          <w:sz w:val="24"/>
          <w:szCs w:val="24"/>
        </w:rPr>
      </w:pPr>
      <w:r>
        <w:rPr>
          <w:rFonts w:hint="eastAsia" w:ascii="宋体" w:hAnsi="宋体" w:eastAsia="宋体" w:cs="宋体"/>
          <w:spacing w:val="-18"/>
          <w:sz w:val="24"/>
          <w:szCs w:val="24"/>
        </w:rPr>
        <w:t>日</w:t>
      </w:r>
      <w:r>
        <w:rPr>
          <w:rFonts w:hint="eastAsia" w:ascii="宋体" w:hAnsi="宋体"/>
          <w:spacing w:val="-18"/>
          <w:sz w:val="24"/>
          <w:szCs w:val="24"/>
        </w:rPr>
        <w:t xml:space="preserve"> </w:t>
      </w:r>
      <w:r>
        <w:rPr>
          <w:rFonts w:hint="eastAsia" w:ascii="宋体" w:hAnsi="宋体" w:eastAsia="宋体" w:cs="宋体"/>
          <w:spacing w:val="-18"/>
          <w:sz w:val="24"/>
          <w:szCs w:val="24"/>
        </w:rPr>
        <w:t>期：</w:t>
      </w:r>
    </w:p>
    <w:p>
      <w:pPr>
        <w:spacing w:line="290" w:lineRule="auto"/>
      </w:pPr>
      <w:r>
        <w:t xml:space="preserve"> </w:t>
      </w:r>
    </w:p>
    <w:p>
      <w:pPr>
        <w:spacing w:line="290" w:lineRule="auto"/>
      </w:pPr>
      <w:r>
        <w:t xml:space="preserve"> </w:t>
      </w:r>
    </w:p>
    <w:p>
      <w:pPr>
        <w:spacing w:line="290" w:lineRule="auto"/>
      </w:pPr>
      <w:r>
        <w:t xml:space="preserve"> </w:t>
      </w:r>
    </w:p>
    <w:p>
      <w:pPr>
        <w:spacing w:before="79"/>
        <w:ind w:left="517"/>
        <w:rPr>
          <w:rFonts w:ascii="宋体" w:hAnsi="宋体"/>
          <w:sz w:val="18"/>
          <w:szCs w:val="18"/>
        </w:rPr>
      </w:pPr>
      <w:r>
        <w:rPr>
          <w:rFonts w:hint="eastAsia" w:ascii="宋体" w:hAnsi="宋体" w:eastAsia="宋体" w:cs="宋体"/>
          <w:spacing w:val="-1"/>
          <w:sz w:val="24"/>
          <w:szCs w:val="24"/>
        </w:rPr>
        <w:t>①</w:t>
      </w:r>
      <w:r>
        <w:rPr>
          <w:rFonts w:hint="eastAsia" w:ascii="宋体" w:hAnsi="宋体" w:eastAsia="宋体" w:cs="宋体"/>
          <w:spacing w:val="-1"/>
          <w:sz w:val="18"/>
          <w:szCs w:val="18"/>
        </w:rPr>
        <w:t>从业人员、营业收入、资产总额填报上一年度数据，无上一年度数据的新成</w:t>
      </w:r>
      <w:r>
        <w:rPr>
          <w:rFonts w:hint="eastAsia" w:ascii="宋体" w:hAnsi="宋体" w:eastAsia="宋体" w:cs="宋体"/>
          <w:sz w:val="18"/>
          <w:szCs w:val="18"/>
        </w:rPr>
        <w:t>立企业可不填报。</w:t>
      </w:r>
    </w:p>
    <w:p>
      <w:pPr>
        <w:kinsoku/>
        <w:autoSpaceDE/>
        <w:autoSpaceDN/>
        <w:adjustRightInd/>
        <w:snapToGrid/>
        <w:textAlignment w:val="auto"/>
        <w:sectPr>
          <w:pgSz w:w="11907" w:h="16839"/>
          <w:pgMar w:top="1015" w:right="1715" w:bottom="860" w:left="1771" w:header="740" w:footer="672" w:gutter="0"/>
          <w:cols w:space="720" w:num="1"/>
        </w:sectPr>
      </w:pPr>
    </w:p>
    <w:p>
      <w:pPr>
        <w:spacing w:line="446" w:lineRule="auto"/>
      </w:pPr>
      <w:r>
        <w:t xml:space="preserve"> </w:t>
      </w:r>
    </w:p>
    <w:p>
      <w:pPr>
        <w:spacing w:before="101"/>
        <w:ind w:left="3147"/>
        <w:outlineLvl w:val="1"/>
        <w:rPr>
          <w:rFonts w:ascii="宋体" w:hAnsi="宋体"/>
          <w:sz w:val="31"/>
          <w:szCs w:val="31"/>
        </w:rPr>
      </w:pPr>
      <w:r>
        <w:rPr>
          <w:rFonts w:hint="eastAsia" w:ascii="宋体" w:hAnsi="宋体"/>
          <w:spacing w:val="-12"/>
          <w:sz w:val="31"/>
          <w:szCs w:val="31"/>
        </w:rPr>
        <w:t>6</w:t>
      </w:r>
      <w:r>
        <w:rPr>
          <w:rFonts w:hint="eastAsia" w:ascii="宋体" w:hAnsi="宋体" w:eastAsia="宋体" w:cs="宋体"/>
          <w:spacing w:val="-6"/>
          <w:sz w:val="31"/>
          <w:szCs w:val="31"/>
        </w:rPr>
        <w:t>．</w:t>
      </w:r>
      <w:r>
        <w:rPr>
          <w:rFonts w:hint="eastAsia" w:ascii="宋体" w:hAnsi="宋体"/>
          <w:spacing w:val="-6"/>
          <w:sz w:val="31"/>
          <w:szCs w:val="31"/>
        </w:rPr>
        <w:t xml:space="preserve">  </w:t>
      </w:r>
      <w:r>
        <w:rPr>
          <w:rFonts w:hint="eastAsia" w:ascii="宋体" w:hAnsi="宋体" w:eastAsia="宋体" w:cs="宋体"/>
          <w:spacing w:val="-6"/>
          <w:sz w:val="31"/>
          <w:szCs w:val="31"/>
        </w:rPr>
        <w:t>商务条款偏离表</w:t>
      </w:r>
    </w:p>
    <w:p>
      <w:pPr>
        <w:spacing w:before="309"/>
        <w:ind w:left="438"/>
        <w:rPr>
          <w:rFonts w:ascii="宋体" w:hAnsi="宋体"/>
          <w:sz w:val="24"/>
          <w:szCs w:val="24"/>
        </w:rPr>
      </w:pPr>
      <w:r>
        <w:rPr>
          <w:rFonts w:hint="eastAsia" w:ascii="宋体" w:hAnsi="宋体" w:eastAsia="宋体" w:cs="宋体"/>
          <w:spacing w:val="-15"/>
          <w:sz w:val="24"/>
          <w:szCs w:val="24"/>
        </w:rPr>
        <w:t>项</w:t>
      </w:r>
      <w:r>
        <w:rPr>
          <w:rFonts w:hint="eastAsia" w:ascii="宋体" w:hAnsi="宋体" w:eastAsia="宋体" w:cs="宋体"/>
          <w:spacing w:val="-8"/>
          <w:sz w:val="24"/>
          <w:szCs w:val="24"/>
        </w:rPr>
        <w:t>目名称：</w:t>
      </w:r>
      <w:r>
        <w:rPr>
          <w:rFonts w:hint="eastAsia" w:ascii="宋体" w:hAnsi="宋体"/>
          <w:spacing w:val="-8"/>
          <w:sz w:val="24"/>
          <w:szCs w:val="24"/>
          <w:u w:val="single"/>
        </w:rPr>
        <w:t xml:space="preserve">                       </w:t>
      </w:r>
      <w:r>
        <w:rPr>
          <w:rFonts w:hint="eastAsia" w:ascii="宋体" w:hAnsi="宋体" w:eastAsia="宋体" w:cs="宋体"/>
          <w:spacing w:val="-8"/>
          <w:sz w:val="24"/>
          <w:szCs w:val="24"/>
        </w:rPr>
        <w:t>招标编号：</w:t>
      </w:r>
      <w:r>
        <w:rPr>
          <w:rFonts w:hint="eastAsia" w:ascii="宋体" w:hAnsi="宋体"/>
          <w:sz w:val="24"/>
          <w:szCs w:val="24"/>
          <w:u w:val="single"/>
        </w:rPr>
        <w:t xml:space="preserve">                      </w:t>
      </w:r>
    </w:p>
    <w:p>
      <w:pPr>
        <w:spacing w:before="215"/>
        <w:ind w:left="434"/>
        <w:rPr>
          <w:rFonts w:ascii="宋体" w:hAnsi="宋体"/>
          <w:sz w:val="24"/>
          <w:szCs w:val="24"/>
        </w:rPr>
      </w:pPr>
      <w:r>
        <w:rPr>
          <w:rFonts w:hint="eastAsia" w:ascii="宋体" w:hAnsi="宋体" w:eastAsia="宋体" w:cs="宋体"/>
          <w:spacing w:val="-35"/>
          <w:sz w:val="24"/>
          <w:szCs w:val="24"/>
        </w:rPr>
        <w:t>供</w:t>
      </w:r>
      <w:r>
        <w:rPr>
          <w:rFonts w:hint="eastAsia" w:ascii="宋体" w:hAnsi="宋体" w:eastAsia="宋体" w:cs="宋体"/>
          <w:spacing w:val="-30"/>
          <w:sz w:val="24"/>
          <w:szCs w:val="24"/>
        </w:rPr>
        <w:t>应商名称：</w:t>
      </w:r>
      <w:r>
        <w:rPr>
          <w:rFonts w:hint="eastAsia" w:ascii="宋体" w:hAnsi="宋体"/>
          <w:sz w:val="24"/>
          <w:szCs w:val="24"/>
          <w:u w:val="single"/>
        </w:rPr>
        <w:t xml:space="preserve">                     </w:t>
      </w:r>
    </w:p>
    <w:p>
      <w:pPr>
        <w:spacing w:line="20" w:lineRule="exact"/>
      </w:pPr>
      <w:r>
        <w:t xml:space="preserve"> </w:t>
      </w:r>
    </w:p>
    <w:tbl>
      <w:tblPr>
        <w:tblStyle w:val="13"/>
        <w:tblW w:w="9150"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4"/>
        <w:gridCol w:w="1814"/>
        <w:gridCol w:w="2519"/>
        <w:gridCol w:w="2416"/>
        <w:gridCol w:w="13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1024" w:type="dxa"/>
            <w:tcBorders>
              <w:top w:val="single" w:color="000000" w:sz="2" w:space="0"/>
              <w:left w:val="single" w:color="000000" w:sz="2" w:space="0"/>
              <w:bottom w:val="single" w:color="000000" w:sz="2" w:space="0"/>
              <w:right w:val="single" w:color="000000" w:sz="4" w:space="0"/>
            </w:tcBorders>
          </w:tcPr>
          <w:p>
            <w:pPr>
              <w:spacing w:line="348" w:lineRule="auto"/>
            </w:pPr>
          </w:p>
          <w:p>
            <w:pPr>
              <w:spacing w:before="78"/>
              <w:ind w:left="281"/>
              <w:rPr>
                <w:rFonts w:ascii="宋体" w:hAnsi="宋体" w:eastAsia="宋体"/>
                <w:sz w:val="24"/>
                <w:szCs w:val="24"/>
              </w:rPr>
            </w:pPr>
            <w:r>
              <w:rPr>
                <w:rFonts w:hint="eastAsia" w:ascii="宋体" w:hAnsi="宋体" w:eastAsia="宋体" w:cs="宋体"/>
                <w:spacing w:val="-3"/>
                <w:sz w:val="24"/>
                <w:szCs w:val="24"/>
              </w:rPr>
              <w:t>序</w:t>
            </w:r>
            <w:r>
              <w:rPr>
                <w:rFonts w:hint="eastAsia" w:ascii="宋体" w:hAnsi="宋体" w:eastAsia="宋体" w:cs="宋体"/>
                <w:spacing w:val="-2"/>
                <w:sz w:val="24"/>
                <w:szCs w:val="24"/>
              </w:rPr>
              <w:t>号</w:t>
            </w:r>
          </w:p>
        </w:tc>
        <w:tc>
          <w:tcPr>
            <w:tcW w:w="1814" w:type="dxa"/>
            <w:tcBorders>
              <w:top w:val="single" w:color="000000" w:sz="2" w:space="0"/>
              <w:left w:val="nil"/>
              <w:bottom w:val="single" w:color="000000" w:sz="2" w:space="0"/>
              <w:right w:val="single" w:color="000000" w:sz="4" w:space="0"/>
            </w:tcBorders>
          </w:tcPr>
          <w:p>
            <w:pPr>
              <w:spacing w:line="348" w:lineRule="auto"/>
            </w:pPr>
          </w:p>
          <w:p>
            <w:pPr>
              <w:spacing w:before="78"/>
              <w:ind w:left="70"/>
              <w:rPr>
                <w:rFonts w:ascii="宋体" w:hAnsi="宋体" w:eastAsia="宋体"/>
                <w:sz w:val="24"/>
                <w:szCs w:val="24"/>
              </w:rPr>
            </w:pPr>
            <w:r>
              <w:rPr>
                <w:rFonts w:hint="eastAsia" w:ascii="宋体" w:hAnsi="宋体" w:eastAsia="宋体" w:cs="宋体"/>
                <w:spacing w:val="-2"/>
                <w:sz w:val="24"/>
                <w:szCs w:val="24"/>
              </w:rPr>
              <w:t>招标</w:t>
            </w:r>
            <w:r>
              <w:rPr>
                <w:rFonts w:hint="eastAsia" w:ascii="宋体" w:hAnsi="宋体" w:eastAsia="宋体" w:cs="宋体"/>
                <w:spacing w:val="-1"/>
                <w:sz w:val="24"/>
                <w:szCs w:val="24"/>
              </w:rPr>
              <w:t>文件条目号</w:t>
            </w:r>
          </w:p>
        </w:tc>
        <w:tc>
          <w:tcPr>
            <w:tcW w:w="2519" w:type="dxa"/>
            <w:tcBorders>
              <w:top w:val="single" w:color="000000" w:sz="2" w:space="0"/>
              <w:left w:val="nil"/>
              <w:bottom w:val="single" w:color="000000" w:sz="2" w:space="0"/>
              <w:right w:val="single" w:color="000000" w:sz="4" w:space="0"/>
            </w:tcBorders>
          </w:tcPr>
          <w:p>
            <w:pPr>
              <w:spacing w:line="348" w:lineRule="auto"/>
            </w:pPr>
          </w:p>
          <w:p>
            <w:pPr>
              <w:spacing w:before="78"/>
              <w:ind w:left="184"/>
              <w:rPr>
                <w:rFonts w:ascii="宋体" w:hAnsi="宋体" w:eastAsia="宋体"/>
                <w:sz w:val="24"/>
                <w:szCs w:val="24"/>
              </w:rPr>
            </w:pPr>
            <w:r>
              <w:rPr>
                <w:rFonts w:hint="eastAsia" w:ascii="宋体" w:hAnsi="宋体" w:eastAsia="宋体" w:cs="宋体"/>
                <w:spacing w:val="-2"/>
                <w:sz w:val="24"/>
                <w:szCs w:val="24"/>
              </w:rPr>
              <w:t>招</w:t>
            </w:r>
            <w:r>
              <w:rPr>
                <w:rFonts w:hint="eastAsia" w:ascii="宋体" w:hAnsi="宋体" w:eastAsia="宋体" w:cs="宋体"/>
                <w:spacing w:val="-1"/>
                <w:sz w:val="24"/>
                <w:szCs w:val="24"/>
              </w:rPr>
              <w:t>标文件的商务要求</w:t>
            </w:r>
          </w:p>
        </w:tc>
        <w:tc>
          <w:tcPr>
            <w:tcW w:w="2416" w:type="dxa"/>
            <w:tcBorders>
              <w:top w:val="single" w:color="000000" w:sz="2" w:space="0"/>
              <w:left w:val="nil"/>
              <w:bottom w:val="single" w:color="000000" w:sz="2" w:space="0"/>
              <w:right w:val="single" w:color="000000" w:sz="4" w:space="0"/>
            </w:tcBorders>
          </w:tcPr>
          <w:p>
            <w:pPr>
              <w:spacing w:line="348" w:lineRule="auto"/>
            </w:pPr>
          </w:p>
          <w:p>
            <w:pPr>
              <w:spacing w:before="78"/>
              <w:ind w:left="135"/>
              <w:rPr>
                <w:rFonts w:ascii="宋体" w:hAnsi="宋体" w:eastAsia="宋体"/>
                <w:sz w:val="24"/>
                <w:szCs w:val="24"/>
              </w:rPr>
            </w:pPr>
            <w:r>
              <w:rPr>
                <w:rFonts w:hint="eastAsia" w:ascii="宋体" w:hAnsi="宋体" w:eastAsia="宋体" w:cs="宋体"/>
                <w:spacing w:val="-2"/>
                <w:sz w:val="24"/>
                <w:szCs w:val="24"/>
              </w:rPr>
              <w:t>投标</w:t>
            </w:r>
            <w:r>
              <w:rPr>
                <w:rFonts w:hint="eastAsia" w:ascii="宋体" w:hAnsi="宋体" w:eastAsia="宋体" w:cs="宋体"/>
                <w:spacing w:val="-1"/>
                <w:sz w:val="24"/>
                <w:szCs w:val="24"/>
              </w:rPr>
              <w:t>文件的商务响应</w:t>
            </w:r>
          </w:p>
        </w:tc>
        <w:tc>
          <w:tcPr>
            <w:tcW w:w="1377" w:type="dxa"/>
            <w:tcBorders>
              <w:top w:val="single" w:color="000000" w:sz="2" w:space="0"/>
              <w:left w:val="nil"/>
              <w:bottom w:val="single" w:color="000000" w:sz="2" w:space="0"/>
              <w:right w:val="single" w:color="000000" w:sz="2" w:space="0"/>
            </w:tcBorders>
          </w:tcPr>
          <w:p>
            <w:pPr>
              <w:spacing w:line="348" w:lineRule="auto"/>
            </w:pPr>
          </w:p>
          <w:p>
            <w:pPr>
              <w:spacing w:before="78"/>
              <w:ind w:left="205"/>
              <w:rPr>
                <w:rFonts w:ascii="宋体" w:hAnsi="宋体" w:eastAsia="宋体"/>
                <w:sz w:val="24"/>
                <w:szCs w:val="24"/>
              </w:rPr>
            </w:pPr>
            <w:r>
              <w:rPr>
                <w:rFonts w:hint="eastAsia" w:ascii="宋体" w:hAnsi="宋体" w:eastAsia="宋体" w:cs="宋体"/>
                <w:spacing w:val="-2"/>
                <w:sz w:val="24"/>
                <w:szCs w:val="24"/>
              </w:rPr>
              <w:t>偏离说明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024"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1814" w:type="dxa"/>
            <w:tcBorders>
              <w:top w:val="single" w:color="000000" w:sz="2" w:space="0"/>
              <w:left w:val="nil"/>
              <w:bottom w:val="single" w:color="000000" w:sz="2" w:space="0"/>
              <w:right w:val="single" w:color="000000" w:sz="4" w:space="0"/>
            </w:tcBorders>
          </w:tcPr>
          <w:p>
            <w:pPr>
              <w:rPr>
                <w:rFonts w:eastAsia="宋体"/>
              </w:rPr>
            </w:pPr>
          </w:p>
        </w:tc>
        <w:tc>
          <w:tcPr>
            <w:tcW w:w="2519" w:type="dxa"/>
            <w:tcBorders>
              <w:top w:val="single" w:color="000000" w:sz="2" w:space="0"/>
              <w:left w:val="nil"/>
              <w:bottom w:val="single" w:color="000000" w:sz="2" w:space="0"/>
              <w:right w:val="single" w:color="000000" w:sz="4" w:space="0"/>
            </w:tcBorders>
          </w:tcPr>
          <w:p>
            <w:pPr>
              <w:rPr>
                <w:rFonts w:eastAsia="宋体"/>
              </w:rPr>
            </w:pPr>
          </w:p>
        </w:tc>
        <w:tc>
          <w:tcPr>
            <w:tcW w:w="2416" w:type="dxa"/>
            <w:tcBorders>
              <w:top w:val="single" w:color="000000" w:sz="2" w:space="0"/>
              <w:left w:val="nil"/>
              <w:bottom w:val="single" w:color="000000" w:sz="2" w:space="0"/>
              <w:right w:val="single" w:color="000000" w:sz="4" w:space="0"/>
            </w:tcBorders>
          </w:tcPr>
          <w:p>
            <w:pPr>
              <w:rPr>
                <w:rFonts w:eastAsia="宋体"/>
              </w:rPr>
            </w:pPr>
          </w:p>
        </w:tc>
        <w:tc>
          <w:tcPr>
            <w:tcW w:w="1377"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1024"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1814" w:type="dxa"/>
            <w:tcBorders>
              <w:top w:val="single" w:color="000000" w:sz="2" w:space="0"/>
              <w:left w:val="nil"/>
              <w:bottom w:val="single" w:color="000000" w:sz="2" w:space="0"/>
              <w:right w:val="single" w:color="000000" w:sz="4" w:space="0"/>
            </w:tcBorders>
          </w:tcPr>
          <w:p>
            <w:pPr>
              <w:rPr>
                <w:rFonts w:eastAsia="宋体"/>
              </w:rPr>
            </w:pPr>
          </w:p>
        </w:tc>
        <w:tc>
          <w:tcPr>
            <w:tcW w:w="2519" w:type="dxa"/>
            <w:tcBorders>
              <w:top w:val="single" w:color="000000" w:sz="2" w:space="0"/>
              <w:left w:val="nil"/>
              <w:bottom w:val="single" w:color="000000" w:sz="2" w:space="0"/>
              <w:right w:val="single" w:color="000000" w:sz="4" w:space="0"/>
            </w:tcBorders>
          </w:tcPr>
          <w:p>
            <w:pPr>
              <w:rPr>
                <w:rFonts w:eastAsia="宋体"/>
              </w:rPr>
            </w:pPr>
          </w:p>
        </w:tc>
        <w:tc>
          <w:tcPr>
            <w:tcW w:w="2416" w:type="dxa"/>
            <w:tcBorders>
              <w:top w:val="single" w:color="000000" w:sz="2" w:space="0"/>
              <w:left w:val="nil"/>
              <w:bottom w:val="single" w:color="000000" w:sz="2" w:space="0"/>
              <w:right w:val="single" w:color="000000" w:sz="4" w:space="0"/>
            </w:tcBorders>
          </w:tcPr>
          <w:p>
            <w:pPr>
              <w:rPr>
                <w:rFonts w:eastAsia="宋体"/>
              </w:rPr>
            </w:pPr>
          </w:p>
        </w:tc>
        <w:tc>
          <w:tcPr>
            <w:tcW w:w="1377"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1024"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1814" w:type="dxa"/>
            <w:tcBorders>
              <w:top w:val="single" w:color="000000" w:sz="2" w:space="0"/>
              <w:left w:val="nil"/>
              <w:bottom w:val="single" w:color="000000" w:sz="2" w:space="0"/>
              <w:right w:val="single" w:color="000000" w:sz="4" w:space="0"/>
            </w:tcBorders>
          </w:tcPr>
          <w:p>
            <w:pPr>
              <w:rPr>
                <w:rFonts w:eastAsia="宋体"/>
              </w:rPr>
            </w:pPr>
          </w:p>
        </w:tc>
        <w:tc>
          <w:tcPr>
            <w:tcW w:w="2519" w:type="dxa"/>
            <w:tcBorders>
              <w:top w:val="single" w:color="000000" w:sz="2" w:space="0"/>
              <w:left w:val="nil"/>
              <w:bottom w:val="single" w:color="000000" w:sz="2" w:space="0"/>
              <w:right w:val="single" w:color="000000" w:sz="4" w:space="0"/>
            </w:tcBorders>
          </w:tcPr>
          <w:p>
            <w:pPr>
              <w:rPr>
                <w:rFonts w:eastAsia="宋体"/>
              </w:rPr>
            </w:pPr>
          </w:p>
        </w:tc>
        <w:tc>
          <w:tcPr>
            <w:tcW w:w="2416" w:type="dxa"/>
            <w:tcBorders>
              <w:top w:val="single" w:color="000000" w:sz="2" w:space="0"/>
              <w:left w:val="nil"/>
              <w:bottom w:val="single" w:color="000000" w:sz="2" w:space="0"/>
              <w:right w:val="single" w:color="000000" w:sz="4" w:space="0"/>
            </w:tcBorders>
          </w:tcPr>
          <w:p>
            <w:pPr>
              <w:rPr>
                <w:rFonts w:eastAsia="宋体"/>
              </w:rPr>
            </w:pPr>
          </w:p>
        </w:tc>
        <w:tc>
          <w:tcPr>
            <w:tcW w:w="1377"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024"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1814" w:type="dxa"/>
            <w:tcBorders>
              <w:top w:val="single" w:color="000000" w:sz="2" w:space="0"/>
              <w:left w:val="nil"/>
              <w:bottom w:val="single" w:color="000000" w:sz="2" w:space="0"/>
              <w:right w:val="single" w:color="000000" w:sz="4" w:space="0"/>
            </w:tcBorders>
          </w:tcPr>
          <w:p>
            <w:pPr>
              <w:rPr>
                <w:rFonts w:eastAsia="宋体"/>
              </w:rPr>
            </w:pPr>
          </w:p>
        </w:tc>
        <w:tc>
          <w:tcPr>
            <w:tcW w:w="2519" w:type="dxa"/>
            <w:tcBorders>
              <w:top w:val="single" w:color="000000" w:sz="2" w:space="0"/>
              <w:left w:val="nil"/>
              <w:bottom w:val="single" w:color="000000" w:sz="2" w:space="0"/>
              <w:right w:val="single" w:color="000000" w:sz="4" w:space="0"/>
            </w:tcBorders>
          </w:tcPr>
          <w:p>
            <w:pPr>
              <w:rPr>
                <w:rFonts w:eastAsia="宋体"/>
              </w:rPr>
            </w:pPr>
          </w:p>
        </w:tc>
        <w:tc>
          <w:tcPr>
            <w:tcW w:w="2416" w:type="dxa"/>
            <w:tcBorders>
              <w:top w:val="single" w:color="000000" w:sz="2" w:space="0"/>
              <w:left w:val="nil"/>
              <w:bottom w:val="single" w:color="000000" w:sz="2" w:space="0"/>
              <w:right w:val="single" w:color="000000" w:sz="4" w:space="0"/>
            </w:tcBorders>
          </w:tcPr>
          <w:p>
            <w:pPr>
              <w:rPr>
                <w:rFonts w:eastAsia="宋体"/>
              </w:rPr>
            </w:pPr>
          </w:p>
        </w:tc>
        <w:tc>
          <w:tcPr>
            <w:tcW w:w="1377"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1024"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1814" w:type="dxa"/>
            <w:tcBorders>
              <w:top w:val="single" w:color="000000" w:sz="2" w:space="0"/>
              <w:left w:val="nil"/>
              <w:bottom w:val="single" w:color="000000" w:sz="2" w:space="0"/>
              <w:right w:val="single" w:color="000000" w:sz="4" w:space="0"/>
            </w:tcBorders>
          </w:tcPr>
          <w:p>
            <w:pPr>
              <w:rPr>
                <w:rFonts w:eastAsia="宋体"/>
              </w:rPr>
            </w:pPr>
          </w:p>
        </w:tc>
        <w:tc>
          <w:tcPr>
            <w:tcW w:w="2519" w:type="dxa"/>
            <w:tcBorders>
              <w:top w:val="single" w:color="000000" w:sz="2" w:space="0"/>
              <w:left w:val="nil"/>
              <w:bottom w:val="single" w:color="000000" w:sz="2" w:space="0"/>
              <w:right w:val="single" w:color="000000" w:sz="4" w:space="0"/>
            </w:tcBorders>
          </w:tcPr>
          <w:p>
            <w:pPr>
              <w:rPr>
                <w:rFonts w:eastAsia="宋体"/>
              </w:rPr>
            </w:pPr>
          </w:p>
        </w:tc>
        <w:tc>
          <w:tcPr>
            <w:tcW w:w="2416" w:type="dxa"/>
            <w:tcBorders>
              <w:top w:val="single" w:color="000000" w:sz="2" w:space="0"/>
              <w:left w:val="nil"/>
              <w:bottom w:val="single" w:color="000000" w:sz="2" w:space="0"/>
              <w:right w:val="single" w:color="000000" w:sz="4" w:space="0"/>
            </w:tcBorders>
          </w:tcPr>
          <w:p>
            <w:pPr>
              <w:rPr>
                <w:rFonts w:eastAsia="宋体"/>
              </w:rPr>
            </w:pPr>
          </w:p>
        </w:tc>
        <w:tc>
          <w:tcPr>
            <w:tcW w:w="1377"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024"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1814" w:type="dxa"/>
            <w:tcBorders>
              <w:top w:val="single" w:color="000000" w:sz="2" w:space="0"/>
              <w:left w:val="nil"/>
              <w:bottom w:val="single" w:color="000000" w:sz="2" w:space="0"/>
              <w:right w:val="single" w:color="000000" w:sz="4" w:space="0"/>
            </w:tcBorders>
          </w:tcPr>
          <w:p>
            <w:pPr>
              <w:rPr>
                <w:rFonts w:eastAsia="宋体"/>
              </w:rPr>
            </w:pPr>
          </w:p>
        </w:tc>
        <w:tc>
          <w:tcPr>
            <w:tcW w:w="2519" w:type="dxa"/>
            <w:tcBorders>
              <w:top w:val="single" w:color="000000" w:sz="2" w:space="0"/>
              <w:left w:val="nil"/>
              <w:bottom w:val="single" w:color="000000" w:sz="2" w:space="0"/>
              <w:right w:val="single" w:color="000000" w:sz="4" w:space="0"/>
            </w:tcBorders>
          </w:tcPr>
          <w:p>
            <w:pPr>
              <w:rPr>
                <w:rFonts w:eastAsia="宋体"/>
              </w:rPr>
            </w:pPr>
          </w:p>
        </w:tc>
        <w:tc>
          <w:tcPr>
            <w:tcW w:w="2416" w:type="dxa"/>
            <w:tcBorders>
              <w:top w:val="single" w:color="000000" w:sz="2" w:space="0"/>
              <w:left w:val="nil"/>
              <w:bottom w:val="single" w:color="000000" w:sz="2" w:space="0"/>
              <w:right w:val="single" w:color="000000" w:sz="4" w:space="0"/>
            </w:tcBorders>
          </w:tcPr>
          <w:p>
            <w:pPr>
              <w:rPr>
                <w:rFonts w:eastAsia="宋体"/>
              </w:rPr>
            </w:pPr>
          </w:p>
        </w:tc>
        <w:tc>
          <w:tcPr>
            <w:tcW w:w="1377"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1024"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1814" w:type="dxa"/>
            <w:tcBorders>
              <w:top w:val="single" w:color="000000" w:sz="2" w:space="0"/>
              <w:left w:val="nil"/>
              <w:bottom w:val="single" w:color="000000" w:sz="2" w:space="0"/>
              <w:right w:val="single" w:color="000000" w:sz="4" w:space="0"/>
            </w:tcBorders>
          </w:tcPr>
          <w:p>
            <w:pPr>
              <w:rPr>
                <w:rFonts w:eastAsia="宋体"/>
              </w:rPr>
            </w:pPr>
          </w:p>
        </w:tc>
        <w:tc>
          <w:tcPr>
            <w:tcW w:w="2519" w:type="dxa"/>
            <w:tcBorders>
              <w:top w:val="single" w:color="000000" w:sz="2" w:space="0"/>
              <w:left w:val="nil"/>
              <w:bottom w:val="single" w:color="000000" w:sz="2" w:space="0"/>
              <w:right w:val="single" w:color="000000" w:sz="4" w:space="0"/>
            </w:tcBorders>
          </w:tcPr>
          <w:p>
            <w:pPr>
              <w:rPr>
                <w:rFonts w:eastAsia="宋体"/>
              </w:rPr>
            </w:pPr>
          </w:p>
        </w:tc>
        <w:tc>
          <w:tcPr>
            <w:tcW w:w="2416" w:type="dxa"/>
            <w:tcBorders>
              <w:top w:val="single" w:color="000000" w:sz="2" w:space="0"/>
              <w:left w:val="nil"/>
              <w:bottom w:val="single" w:color="000000" w:sz="2" w:space="0"/>
              <w:right w:val="single" w:color="000000" w:sz="4" w:space="0"/>
            </w:tcBorders>
          </w:tcPr>
          <w:p>
            <w:pPr>
              <w:rPr>
                <w:rFonts w:eastAsia="宋体"/>
              </w:rPr>
            </w:pPr>
          </w:p>
        </w:tc>
        <w:tc>
          <w:tcPr>
            <w:tcW w:w="1377"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1024"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1814" w:type="dxa"/>
            <w:tcBorders>
              <w:top w:val="single" w:color="000000" w:sz="2" w:space="0"/>
              <w:left w:val="nil"/>
              <w:bottom w:val="single" w:color="000000" w:sz="2" w:space="0"/>
              <w:right w:val="single" w:color="000000" w:sz="4" w:space="0"/>
            </w:tcBorders>
          </w:tcPr>
          <w:p>
            <w:pPr>
              <w:rPr>
                <w:rFonts w:eastAsia="宋体"/>
              </w:rPr>
            </w:pPr>
          </w:p>
        </w:tc>
        <w:tc>
          <w:tcPr>
            <w:tcW w:w="2519" w:type="dxa"/>
            <w:tcBorders>
              <w:top w:val="single" w:color="000000" w:sz="2" w:space="0"/>
              <w:left w:val="nil"/>
              <w:bottom w:val="single" w:color="000000" w:sz="2" w:space="0"/>
              <w:right w:val="single" w:color="000000" w:sz="4" w:space="0"/>
            </w:tcBorders>
          </w:tcPr>
          <w:p>
            <w:pPr>
              <w:rPr>
                <w:rFonts w:eastAsia="宋体"/>
              </w:rPr>
            </w:pPr>
          </w:p>
        </w:tc>
        <w:tc>
          <w:tcPr>
            <w:tcW w:w="2416" w:type="dxa"/>
            <w:tcBorders>
              <w:top w:val="single" w:color="000000" w:sz="2" w:space="0"/>
              <w:left w:val="nil"/>
              <w:bottom w:val="single" w:color="000000" w:sz="2" w:space="0"/>
              <w:right w:val="single" w:color="000000" w:sz="4" w:space="0"/>
            </w:tcBorders>
          </w:tcPr>
          <w:p>
            <w:pPr>
              <w:rPr>
                <w:rFonts w:eastAsia="宋体"/>
              </w:rPr>
            </w:pPr>
          </w:p>
        </w:tc>
        <w:tc>
          <w:tcPr>
            <w:tcW w:w="1377"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1024"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1814" w:type="dxa"/>
            <w:tcBorders>
              <w:top w:val="single" w:color="000000" w:sz="2" w:space="0"/>
              <w:left w:val="nil"/>
              <w:bottom w:val="single" w:color="000000" w:sz="2" w:space="0"/>
              <w:right w:val="single" w:color="000000" w:sz="4" w:space="0"/>
            </w:tcBorders>
          </w:tcPr>
          <w:p>
            <w:pPr>
              <w:rPr>
                <w:rFonts w:eastAsia="宋体"/>
              </w:rPr>
            </w:pPr>
          </w:p>
        </w:tc>
        <w:tc>
          <w:tcPr>
            <w:tcW w:w="2519" w:type="dxa"/>
            <w:tcBorders>
              <w:top w:val="single" w:color="000000" w:sz="2" w:space="0"/>
              <w:left w:val="nil"/>
              <w:bottom w:val="single" w:color="000000" w:sz="2" w:space="0"/>
              <w:right w:val="single" w:color="000000" w:sz="4" w:space="0"/>
            </w:tcBorders>
          </w:tcPr>
          <w:p>
            <w:pPr>
              <w:rPr>
                <w:rFonts w:eastAsia="宋体"/>
              </w:rPr>
            </w:pPr>
          </w:p>
        </w:tc>
        <w:tc>
          <w:tcPr>
            <w:tcW w:w="2416" w:type="dxa"/>
            <w:tcBorders>
              <w:top w:val="single" w:color="000000" w:sz="2" w:space="0"/>
              <w:left w:val="nil"/>
              <w:bottom w:val="single" w:color="000000" w:sz="2" w:space="0"/>
              <w:right w:val="single" w:color="000000" w:sz="4" w:space="0"/>
            </w:tcBorders>
          </w:tcPr>
          <w:p>
            <w:pPr>
              <w:rPr>
                <w:rFonts w:eastAsia="宋体"/>
              </w:rPr>
            </w:pPr>
          </w:p>
        </w:tc>
        <w:tc>
          <w:tcPr>
            <w:tcW w:w="1377" w:type="dxa"/>
            <w:tcBorders>
              <w:top w:val="single" w:color="000000" w:sz="2" w:space="0"/>
              <w:left w:val="nil"/>
              <w:bottom w:val="single" w:color="000000" w:sz="2" w:space="0"/>
              <w:right w:val="single" w:color="000000" w:sz="2" w:space="0"/>
            </w:tcBorders>
          </w:tcPr>
          <w:p>
            <w:pPr>
              <w:rPr>
                <w:rFonts w:eastAsia="宋体"/>
              </w:rPr>
            </w:pPr>
          </w:p>
        </w:tc>
      </w:tr>
    </w:tbl>
    <w:p>
      <w:pPr>
        <w:spacing w:before="194" w:line="999" w:lineRule="exact"/>
        <w:ind w:left="434"/>
        <w:rPr>
          <w:rFonts w:ascii="宋体" w:hAnsi="宋体"/>
          <w:sz w:val="24"/>
          <w:szCs w:val="24"/>
        </w:rPr>
      </w:pPr>
      <w:r>
        <w:rPr>
          <w:rFonts w:hint="eastAsia" w:ascii="宋体" w:hAnsi="宋体" w:eastAsia="宋体" w:cs="宋体"/>
          <w:spacing w:val="-1"/>
          <w:position w:val="59"/>
          <w:sz w:val="24"/>
          <w:szCs w:val="24"/>
        </w:rPr>
        <w:t>注：本表应包括合同</w:t>
      </w:r>
      <w:r>
        <w:rPr>
          <w:rFonts w:hint="eastAsia" w:ascii="宋体" w:hAnsi="宋体" w:eastAsia="宋体" w:cs="宋体"/>
          <w:position w:val="59"/>
          <w:sz w:val="24"/>
          <w:szCs w:val="24"/>
        </w:rPr>
        <w:t>条款的偏离说明</w:t>
      </w:r>
    </w:p>
    <w:p>
      <w:pPr>
        <w:spacing w:before="1"/>
        <w:ind w:left="434"/>
        <w:rPr>
          <w:rFonts w:ascii="宋体" w:hAnsi="宋体"/>
          <w:sz w:val="24"/>
          <w:szCs w:val="24"/>
        </w:rPr>
      </w:pPr>
      <w:r>
        <w:rPr>
          <w:rFonts w:hint="eastAsia" w:ascii="宋体" w:hAnsi="宋体" w:eastAsia="宋体" w:cs="宋体"/>
          <w:spacing w:val="-16"/>
          <w:sz w:val="24"/>
          <w:szCs w:val="24"/>
        </w:rPr>
        <w:t>供</w:t>
      </w:r>
      <w:r>
        <w:rPr>
          <w:rFonts w:hint="eastAsia" w:ascii="宋体" w:hAnsi="宋体" w:eastAsia="宋体" w:cs="宋体"/>
          <w:spacing w:val="-13"/>
          <w:sz w:val="24"/>
          <w:szCs w:val="24"/>
        </w:rPr>
        <w:t>应商授权代表签字加盖公章：</w:t>
      </w:r>
      <w:r>
        <w:rPr>
          <w:rFonts w:hint="eastAsia" w:ascii="宋体" w:hAnsi="宋体"/>
          <w:sz w:val="24"/>
          <w:szCs w:val="24"/>
          <w:u w:val="single"/>
        </w:rPr>
        <w:t xml:space="preserve">              </w:t>
      </w:r>
    </w:p>
    <w:p>
      <w:pPr>
        <w:spacing w:line="316" w:lineRule="auto"/>
      </w:pPr>
      <w:r>
        <w:t xml:space="preserve"> </w:t>
      </w:r>
    </w:p>
    <w:p>
      <w:pPr>
        <w:spacing w:line="316" w:lineRule="auto"/>
      </w:pPr>
      <w:r>
        <w:t xml:space="preserve"> </w:t>
      </w:r>
    </w:p>
    <w:p>
      <w:pPr>
        <w:spacing w:before="78"/>
        <w:ind w:left="475"/>
        <w:rPr>
          <w:rFonts w:ascii="宋体" w:hAnsi="宋体"/>
          <w:sz w:val="24"/>
          <w:szCs w:val="24"/>
        </w:rPr>
      </w:pPr>
      <w:r>
        <w:rPr>
          <w:rFonts w:hint="eastAsia" w:ascii="宋体" w:hAnsi="宋体" w:eastAsia="宋体" w:cs="宋体"/>
          <w:spacing w:val="-21"/>
          <w:sz w:val="24"/>
          <w:szCs w:val="24"/>
        </w:rPr>
        <w:t>日期：</w:t>
      </w:r>
      <w:r>
        <w:rPr>
          <w:rFonts w:hint="eastAsia" w:ascii="宋体" w:hAnsi="宋体"/>
          <w:sz w:val="24"/>
          <w:szCs w:val="24"/>
          <w:u w:val="single"/>
        </w:rPr>
        <w:t xml:space="preserve">                         </w:t>
      </w:r>
    </w:p>
    <w:p>
      <w:pPr>
        <w:kinsoku/>
        <w:autoSpaceDE/>
        <w:autoSpaceDN/>
        <w:adjustRightInd/>
        <w:snapToGrid/>
        <w:textAlignment w:val="auto"/>
        <w:sectPr>
          <w:pgSz w:w="11907" w:h="16839"/>
          <w:pgMar w:top="1015" w:right="1375" w:bottom="860" w:left="1375" w:header="740" w:footer="672" w:gutter="0"/>
          <w:cols w:space="720" w:num="1"/>
        </w:sectPr>
      </w:pPr>
    </w:p>
    <w:p>
      <w:pPr>
        <w:spacing w:line="446" w:lineRule="auto"/>
      </w:pPr>
      <w:r>
        <w:t xml:space="preserve"> </w:t>
      </w:r>
    </w:p>
    <w:p>
      <w:pPr>
        <w:spacing w:before="101" w:line="412" w:lineRule="exact"/>
        <w:ind w:left="3241"/>
        <w:outlineLvl w:val="1"/>
        <w:rPr>
          <w:rFonts w:ascii="宋体" w:hAnsi="宋体"/>
          <w:sz w:val="31"/>
          <w:szCs w:val="31"/>
        </w:rPr>
      </w:pPr>
      <w:r>
        <w:rPr>
          <w:rFonts w:hint="eastAsia" w:ascii="宋体" w:hAnsi="宋体"/>
          <w:spacing w:val="12"/>
          <w:position w:val="2"/>
          <w:sz w:val="31"/>
          <w:szCs w:val="31"/>
        </w:rPr>
        <w:t>7</w:t>
      </w:r>
      <w:r>
        <w:rPr>
          <w:rFonts w:hint="eastAsia" w:ascii="宋体" w:hAnsi="宋体" w:eastAsia="宋体" w:cs="宋体"/>
          <w:spacing w:val="8"/>
          <w:position w:val="2"/>
          <w:sz w:val="31"/>
          <w:szCs w:val="31"/>
        </w:rPr>
        <w:t>．供应商一般情况表</w:t>
      </w:r>
    </w:p>
    <w:p>
      <w:pPr>
        <w:spacing w:line="81" w:lineRule="exact"/>
      </w:pPr>
      <w:r>
        <w:t xml:space="preserve"> </w:t>
      </w:r>
    </w:p>
    <w:tbl>
      <w:tblPr>
        <w:tblStyle w:val="13"/>
        <w:tblW w:w="9486"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8"/>
        <w:gridCol w:w="3256"/>
        <w:gridCol w:w="1614"/>
        <w:gridCol w:w="29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638" w:type="dxa"/>
            <w:tcBorders>
              <w:top w:val="single" w:color="000000" w:sz="2" w:space="0"/>
              <w:left w:val="single" w:color="000000" w:sz="4" w:space="0"/>
              <w:bottom w:val="single" w:color="000000" w:sz="2" w:space="0"/>
              <w:right w:val="single" w:color="000000" w:sz="4" w:space="0"/>
            </w:tcBorders>
          </w:tcPr>
          <w:p>
            <w:pPr>
              <w:spacing w:before="270"/>
              <w:ind w:left="275"/>
              <w:rPr>
                <w:rFonts w:ascii="宋体" w:hAnsi="宋体" w:eastAsia="宋体"/>
                <w:sz w:val="24"/>
                <w:szCs w:val="24"/>
              </w:rPr>
            </w:pPr>
            <w:r>
              <w:rPr>
                <w:rFonts w:hint="eastAsia" w:ascii="宋体" w:hAnsi="宋体" w:eastAsia="宋体" w:cs="宋体"/>
                <w:spacing w:val="-2"/>
                <w:sz w:val="24"/>
                <w:szCs w:val="24"/>
              </w:rPr>
              <w:t>供应商</w:t>
            </w:r>
            <w:r>
              <w:rPr>
                <w:rFonts w:hint="eastAsia" w:ascii="宋体" w:hAnsi="宋体" w:eastAsia="宋体" w:cs="宋体"/>
                <w:spacing w:val="-1"/>
                <w:sz w:val="24"/>
                <w:szCs w:val="24"/>
              </w:rPr>
              <w:t>全称</w:t>
            </w:r>
          </w:p>
        </w:tc>
        <w:tc>
          <w:tcPr>
            <w:tcW w:w="3256" w:type="dxa"/>
            <w:tcBorders>
              <w:top w:val="single" w:color="000000" w:sz="2" w:space="0"/>
              <w:left w:val="single" w:color="000000" w:sz="4" w:space="0"/>
              <w:bottom w:val="single" w:color="000000" w:sz="2" w:space="0"/>
              <w:right w:val="single" w:color="000000" w:sz="4" w:space="0"/>
            </w:tcBorders>
          </w:tcPr>
          <w:p>
            <w:pPr>
              <w:rPr>
                <w:rFonts w:eastAsia="宋体"/>
              </w:rPr>
            </w:pPr>
          </w:p>
        </w:tc>
        <w:tc>
          <w:tcPr>
            <w:tcW w:w="1614" w:type="dxa"/>
            <w:tcBorders>
              <w:top w:val="single" w:color="000000" w:sz="2" w:space="0"/>
              <w:left w:val="single" w:color="000000" w:sz="4" w:space="0"/>
              <w:bottom w:val="single" w:color="000000" w:sz="2" w:space="0"/>
              <w:right w:val="single" w:color="000000" w:sz="4" w:space="0"/>
            </w:tcBorders>
          </w:tcPr>
          <w:p>
            <w:pPr>
              <w:spacing w:before="270"/>
              <w:ind w:left="267"/>
              <w:rPr>
                <w:rFonts w:ascii="宋体" w:hAnsi="宋体" w:eastAsia="宋体"/>
                <w:sz w:val="24"/>
                <w:szCs w:val="24"/>
              </w:rPr>
            </w:pPr>
            <w:r>
              <w:rPr>
                <w:rFonts w:hint="eastAsia" w:ascii="宋体" w:hAnsi="宋体" w:eastAsia="宋体" w:cs="宋体"/>
                <w:spacing w:val="-2"/>
                <w:sz w:val="24"/>
                <w:szCs w:val="24"/>
              </w:rPr>
              <w:t>法定代表</w:t>
            </w:r>
            <w:r>
              <w:rPr>
                <w:rFonts w:hint="eastAsia" w:ascii="宋体" w:hAnsi="宋体" w:eastAsia="宋体" w:cs="宋体"/>
                <w:spacing w:val="-1"/>
                <w:sz w:val="24"/>
                <w:szCs w:val="24"/>
              </w:rPr>
              <w:t>人</w:t>
            </w:r>
          </w:p>
        </w:tc>
        <w:tc>
          <w:tcPr>
            <w:tcW w:w="2978" w:type="dxa"/>
            <w:tcBorders>
              <w:top w:val="single" w:color="000000" w:sz="2" w:space="0"/>
              <w:left w:val="single" w:color="000000" w:sz="4" w:space="0"/>
              <w:bottom w:val="single" w:color="000000" w:sz="2" w:space="0"/>
              <w:right w:val="single" w:color="000000" w:sz="4" w:space="0"/>
            </w:tcBorders>
          </w:tcPr>
          <w:p>
            <w:pPr>
              <w:rPr>
                <w:rFonts w:eastAsia="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638" w:type="dxa"/>
            <w:tcBorders>
              <w:top w:val="single" w:color="000000" w:sz="2" w:space="0"/>
              <w:left w:val="single" w:color="000000" w:sz="4" w:space="0"/>
              <w:bottom w:val="single" w:color="000000" w:sz="2" w:space="0"/>
              <w:right w:val="single" w:color="000000" w:sz="4" w:space="0"/>
            </w:tcBorders>
          </w:tcPr>
          <w:p>
            <w:pPr>
              <w:spacing w:before="261"/>
              <w:ind w:left="515"/>
              <w:rPr>
                <w:rFonts w:ascii="宋体" w:hAnsi="宋体" w:eastAsia="宋体"/>
                <w:sz w:val="24"/>
                <w:szCs w:val="24"/>
              </w:rPr>
            </w:pPr>
            <w:r>
              <w:rPr>
                <w:rFonts w:hint="eastAsia" w:ascii="宋体" w:hAnsi="宋体" w:eastAsia="宋体" w:cs="宋体"/>
                <w:spacing w:val="-3"/>
                <w:sz w:val="24"/>
                <w:szCs w:val="24"/>
              </w:rPr>
              <w:t>注</w:t>
            </w:r>
            <w:r>
              <w:rPr>
                <w:rFonts w:hint="eastAsia" w:ascii="宋体" w:hAnsi="宋体" w:eastAsia="宋体" w:cs="宋体"/>
                <w:spacing w:val="-2"/>
                <w:sz w:val="24"/>
                <w:szCs w:val="24"/>
              </w:rPr>
              <w:t>册地</w:t>
            </w:r>
          </w:p>
        </w:tc>
        <w:tc>
          <w:tcPr>
            <w:tcW w:w="3256" w:type="dxa"/>
            <w:tcBorders>
              <w:top w:val="single" w:color="000000" w:sz="2" w:space="0"/>
              <w:left w:val="single" w:color="000000" w:sz="4" w:space="0"/>
              <w:bottom w:val="single" w:color="000000" w:sz="2" w:space="0"/>
              <w:right w:val="single" w:color="000000" w:sz="4" w:space="0"/>
            </w:tcBorders>
          </w:tcPr>
          <w:p>
            <w:pPr>
              <w:rPr>
                <w:rFonts w:eastAsia="宋体"/>
              </w:rPr>
            </w:pPr>
          </w:p>
        </w:tc>
        <w:tc>
          <w:tcPr>
            <w:tcW w:w="1614" w:type="dxa"/>
            <w:tcBorders>
              <w:top w:val="single" w:color="000000" w:sz="2" w:space="0"/>
              <w:left w:val="single" w:color="000000" w:sz="4" w:space="0"/>
              <w:bottom w:val="single" w:color="000000" w:sz="2" w:space="0"/>
              <w:right w:val="single" w:color="000000" w:sz="4" w:space="0"/>
            </w:tcBorders>
          </w:tcPr>
          <w:p>
            <w:pPr>
              <w:spacing w:before="261"/>
              <w:ind w:left="386"/>
              <w:rPr>
                <w:rFonts w:ascii="宋体" w:hAnsi="宋体" w:eastAsia="宋体"/>
                <w:sz w:val="24"/>
                <w:szCs w:val="24"/>
              </w:rPr>
            </w:pPr>
            <w:r>
              <w:rPr>
                <w:rFonts w:hint="eastAsia" w:ascii="宋体" w:hAnsi="宋体" w:eastAsia="宋体" w:cs="宋体"/>
                <w:spacing w:val="-2"/>
                <w:sz w:val="24"/>
                <w:szCs w:val="24"/>
              </w:rPr>
              <w:t>注册年份</w:t>
            </w:r>
          </w:p>
        </w:tc>
        <w:tc>
          <w:tcPr>
            <w:tcW w:w="2978" w:type="dxa"/>
            <w:tcBorders>
              <w:top w:val="single" w:color="000000" w:sz="2" w:space="0"/>
              <w:left w:val="single" w:color="000000" w:sz="4" w:space="0"/>
              <w:bottom w:val="single" w:color="000000" w:sz="2" w:space="0"/>
              <w:right w:val="single" w:color="000000" w:sz="4" w:space="0"/>
            </w:tcBorders>
          </w:tcPr>
          <w:p>
            <w:pPr>
              <w:rPr>
                <w:rFonts w:eastAsia="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638" w:type="dxa"/>
            <w:tcBorders>
              <w:top w:val="single" w:color="000000" w:sz="2" w:space="0"/>
              <w:left w:val="single" w:color="000000" w:sz="4" w:space="0"/>
              <w:bottom w:val="single" w:color="000000" w:sz="2" w:space="0"/>
              <w:right w:val="single" w:color="000000" w:sz="4" w:space="0"/>
            </w:tcBorders>
          </w:tcPr>
          <w:p>
            <w:pPr>
              <w:spacing w:before="261"/>
              <w:ind w:left="395"/>
              <w:rPr>
                <w:rFonts w:ascii="宋体" w:hAnsi="宋体" w:eastAsia="宋体"/>
                <w:sz w:val="24"/>
                <w:szCs w:val="24"/>
              </w:rPr>
            </w:pPr>
            <w:r>
              <w:rPr>
                <w:rFonts w:hint="eastAsia" w:ascii="宋体" w:hAnsi="宋体" w:eastAsia="宋体" w:cs="宋体"/>
                <w:spacing w:val="-2"/>
                <w:sz w:val="24"/>
                <w:szCs w:val="24"/>
              </w:rPr>
              <w:t>注册资金</w:t>
            </w:r>
          </w:p>
        </w:tc>
        <w:tc>
          <w:tcPr>
            <w:tcW w:w="3256" w:type="dxa"/>
            <w:tcBorders>
              <w:top w:val="single" w:color="000000" w:sz="2" w:space="0"/>
              <w:left w:val="single" w:color="000000" w:sz="4" w:space="0"/>
              <w:bottom w:val="single" w:color="000000" w:sz="2" w:space="0"/>
              <w:right w:val="single" w:color="000000" w:sz="4" w:space="0"/>
            </w:tcBorders>
          </w:tcPr>
          <w:p>
            <w:pPr>
              <w:rPr>
                <w:rFonts w:eastAsia="宋体"/>
              </w:rPr>
            </w:pPr>
          </w:p>
        </w:tc>
        <w:tc>
          <w:tcPr>
            <w:tcW w:w="1614" w:type="dxa"/>
            <w:tcBorders>
              <w:top w:val="single" w:color="000000" w:sz="2" w:space="0"/>
              <w:left w:val="single" w:color="000000" w:sz="4" w:space="0"/>
              <w:bottom w:val="single" w:color="000000" w:sz="2" w:space="0"/>
              <w:right w:val="single" w:color="000000" w:sz="4" w:space="0"/>
            </w:tcBorders>
          </w:tcPr>
          <w:p>
            <w:pPr>
              <w:spacing w:before="262"/>
              <w:ind w:left="388"/>
              <w:rPr>
                <w:rFonts w:ascii="宋体" w:hAnsi="宋体" w:eastAsia="宋体"/>
                <w:sz w:val="24"/>
                <w:szCs w:val="24"/>
              </w:rPr>
            </w:pPr>
            <w:r>
              <w:rPr>
                <w:rFonts w:hint="eastAsia" w:ascii="宋体" w:hAnsi="宋体" w:eastAsia="宋体" w:cs="宋体"/>
                <w:spacing w:val="-3"/>
                <w:sz w:val="24"/>
                <w:szCs w:val="24"/>
              </w:rPr>
              <w:t>单</w:t>
            </w:r>
            <w:r>
              <w:rPr>
                <w:rFonts w:hint="eastAsia" w:ascii="宋体" w:hAnsi="宋体" w:eastAsia="宋体" w:cs="宋体"/>
                <w:spacing w:val="-2"/>
                <w:sz w:val="24"/>
                <w:szCs w:val="24"/>
              </w:rPr>
              <w:t>位性质</w:t>
            </w:r>
          </w:p>
        </w:tc>
        <w:tc>
          <w:tcPr>
            <w:tcW w:w="2978" w:type="dxa"/>
            <w:tcBorders>
              <w:top w:val="single" w:color="000000" w:sz="2" w:space="0"/>
              <w:left w:val="single" w:color="000000" w:sz="4" w:space="0"/>
              <w:bottom w:val="single" w:color="000000" w:sz="2" w:space="0"/>
              <w:right w:val="single" w:color="000000" w:sz="4" w:space="0"/>
            </w:tcBorders>
          </w:tcPr>
          <w:p>
            <w:pPr>
              <w:rPr>
                <w:rFonts w:eastAsia="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638" w:type="dxa"/>
            <w:tcBorders>
              <w:top w:val="single" w:color="000000" w:sz="2" w:space="0"/>
              <w:left w:val="single" w:color="000000" w:sz="4" w:space="0"/>
              <w:bottom w:val="single" w:color="000000" w:sz="2" w:space="0"/>
              <w:right w:val="single" w:color="000000" w:sz="4" w:space="0"/>
            </w:tcBorders>
          </w:tcPr>
          <w:p>
            <w:pPr>
              <w:spacing w:before="261"/>
              <w:ind w:left="402"/>
              <w:rPr>
                <w:rFonts w:ascii="宋体" w:hAnsi="宋体" w:eastAsia="宋体"/>
                <w:sz w:val="24"/>
                <w:szCs w:val="24"/>
              </w:rPr>
            </w:pPr>
            <w:r>
              <w:rPr>
                <w:rFonts w:hint="eastAsia" w:ascii="宋体" w:hAnsi="宋体" w:eastAsia="宋体" w:cs="宋体"/>
                <w:spacing w:val="-3"/>
                <w:sz w:val="24"/>
                <w:szCs w:val="24"/>
              </w:rPr>
              <w:t>总部地址</w:t>
            </w:r>
          </w:p>
        </w:tc>
        <w:tc>
          <w:tcPr>
            <w:tcW w:w="3256" w:type="dxa"/>
            <w:tcBorders>
              <w:top w:val="single" w:color="000000" w:sz="2" w:space="0"/>
              <w:left w:val="single" w:color="000000" w:sz="4" w:space="0"/>
              <w:bottom w:val="single" w:color="000000" w:sz="2" w:space="0"/>
              <w:right w:val="single" w:color="000000" w:sz="4" w:space="0"/>
            </w:tcBorders>
          </w:tcPr>
          <w:p>
            <w:pPr>
              <w:rPr>
                <w:rFonts w:eastAsia="宋体"/>
              </w:rPr>
            </w:pPr>
          </w:p>
        </w:tc>
        <w:tc>
          <w:tcPr>
            <w:tcW w:w="1614" w:type="dxa"/>
            <w:tcBorders>
              <w:top w:val="single" w:color="000000" w:sz="2" w:space="0"/>
              <w:left w:val="single" w:color="000000" w:sz="4" w:space="0"/>
              <w:bottom w:val="single" w:color="000000" w:sz="2" w:space="0"/>
              <w:right w:val="single" w:color="000000" w:sz="4" w:space="0"/>
            </w:tcBorders>
          </w:tcPr>
          <w:p>
            <w:pPr>
              <w:spacing w:before="261"/>
              <w:ind w:left="507"/>
              <w:rPr>
                <w:rFonts w:ascii="宋体" w:hAnsi="宋体" w:eastAsia="宋体"/>
                <w:sz w:val="24"/>
                <w:szCs w:val="24"/>
              </w:rPr>
            </w:pPr>
            <w:r>
              <w:rPr>
                <w:rFonts w:hint="eastAsia" w:ascii="宋体" w:hAnsi="宋体" w:eastAsia="宋体" w:cs="宋体"/>
                <w:spacing w:val="-3"/>
                <w:sz w:val="24"/>
                <w:szCs w:val="24"/>
              </w:rPr>
              <w:t>联</w:t>
            </w:r>
            <w:r>
              <w:rPr>
                <w:rFonts w:hint="eastAsia" w:ascii="宋体" w:hAnsi="宋体" w:eastAsia="宋体" w:cs="宋体"/>
                <w:spacing w:val="-2"/>
                <w:sz w:val="24"/>
                <w:szCs w:val="24"/>
              </w:rPr>
              <w:t>系人</w:t>
            </w:r>
          </w:p>
        </w:tc>
        <w:tc>
          <w:tcPr>
            <w:tcW w:w="2978" w:type="dxa"/>
            <w:tcBorders>
              <w:top w:val="single" w:color="000000" w:sz="2" w:space="0"/>
              <w:left w:val="single" w:color="000000" w:sz="4" w:space="0"/>
              <w:bottom w:val="single" w:color="000000" w:sz="2" w:space="0"/>
              <w:right w:val="single" w:color="000000" w:sz="4" w:space="0"/>
            </w:tcBorders>
          </w:tcPr>
          <w:p>
            <w:pPr>
              <w:rPr>
                <w:rFonts w:eastAsia="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638" w:type="dxa"/>
            <w:tcBorders>
              <w:top w:val="single" w:color="000000" w:sz="2" w:space="0"/>
              <w:left w:val="single" w:color="000000" w:sz="4" w:space="0"/>
              <w:bottom w:val="single" w:color="000000" w:sz="2" w:space="0"/>
              <w:right w:val="single" w:color="000000" w:sz="4" w:space="0"/>
            </w:tcBorders>
          </w:tcPr>
          <w:p>
            <w:pPr>
              <w:spacing w:before="262"/>
              <w:ind w:left="663"/>
              <w:rPr>
                <w:rFonts w:ascii="宋体" w:hAnsi="宋体" w:eastAsia="宋体"/>
                <w:sz w:val="24"/>
                <w:szCs w:val="24"/>
              </w:rPr>
            </w:pPr>
            <w:r>
              <w:rPr>
                <w:rFonts w:hint="eastAsia" w:ascii="宋体" w:hAnsi="宋体" w:eastAsia="宋体" w:cs="宋体"/>
                <w:spacing w:val="-10"/>
                <w:sz w:val="24"/>
                <w:szCs w:val="24"/>
              </w:rPr>
              <w:t>电</w:t>
            </w:r>
            <w:r>
              <w:rPr>
                <w:rFonts w:hint="eastAsia" w:ascii="宋体" w:hAnsi="宋体" w:eastAsia="宋体" w:cs="宋体"/>
                <w:spacing w:val="-9"/>
                <w:sz w:val="24"/>
                <w:szCs w:val="24"/>
              </w:rPr>
              <w:t>话</w:t>
            </w:r>
          </w:p>
        </w:tc>
        <w:tc>
          <w:tcPr>
            <w:tcW w:w="3256" w:type="dxa"/>
            <w:tcBorders>
              <w:top w:val="single" w:color="000000" w:sz="2" w:space="0"/>
              <w:left w:val="single" w:color="000000" w:sz="4" w:space="0"/>
              <w:bottom w:val="single" w:color="000000" w:sz="2" w:space="0"/>
              <w:right w:val="single" w:color="000000" w:sz="4" w:space="0"/>
            </w:tcBorders>
          </w:tcPr>
          <w:p>
            <w:pPr>
              <w:rPr>
                <w:rFonts w:eastAsia="宋体"/>
              </w:rPr>
            </w:pPr>
          </w:p>
        </w:tc>
        <w:tc>
          <w:tcPr>
            <w:tcW w:w="1614" w:type="dxa"/>
            <w:tcBorders>
              <w:top w:val="single" w:color="000000" w:sz="2" w:space="0"/>
              <w:left w:val="single" w:color="000000" w:sz="4" w:space="0"/>
              <w:bottom w:val="single" w:color="000000" w:sz="2" w:space="0"/>
              <w:right w:val="single" w:color="000000" w:sz="4" w:space="0"/>
            </w:tcBorders>
          </w:tcPr>
          <w:p>
            <w:pPr>
              <w:spacing w:before="262"/>
              <w:ind w:left="624"/>
              <w:rPr>
                <w:rFonts w:ascii="宋体" w:hAnsi="宋体" w:eastAsia="宋体"/>
                <w:sz w:val="24"/>
                <w:szCs w:val="24"/>
              </w:rPr>
            </w:pPr>
            <w:r>
              <w:rPr>
                <w:rFonts w:hint="eastAsia" w:ascii="宋体" w:hAnsi="宋体" w:eastAsia="宋体" w:cs="宋体"/>
                <w:spacing w:val="-2"/>
                <w:sz w:val="24"/>
                <w:szCs w:val="24"/>
              </w:rPr>
              <w:t>传真</w:t>
            </w:r>
          </w:p>
        </w:tc>
        <w:tc>
          <w:tcPr>
            <w:tcW w:w="2978" w:type="dxa"/>
            <w:tcBorders>
              <w:top w:val="single" w:color="000000" w:sz="2" w:space="0"/>
              <w:left w:val="single" w:color="000000" w:sz="4" w:space="0"/>
              <w:bottom w:val="single" w:color="000000" w:sz="2" w:space="0"/>
              <w:right w:val="single" w:color="000000" w:sz="4" w:space="0"/>
            </w:tcBorders>
          </w:tcPr>
          <w:p>
            <w:pPr>
              <w:rPr>
                <w:rFonts w:eastAsia="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4" w:hRule="atLeast"/>
        </w:trPr>
        <w:tc>
          <w:tcPr>
            <w:tcW w:w="1638" w:type="dxa"/>
            <w:tcBorders>
              <w:top w:val="single" w:color="000000" w:sz="2" w:space="0"/>
              <w:left w:val="single" w:color="000000" w:sz="4" w:space="0"/>
              <w:bottom w:val="single" w:color="000000" w:sz="2" w:space="0"/>
              <w:right w:val="single" w:color="000000" w:sz="4" w:space="0"/>
            </w:tcBorders>
          </w:tcPr>
          <w:p>
            <w:pPr>
              <w:spacing w:line="441" w:lineRule="auto"/>
            </w:pPr>
          </w:p>
          <w:p>
            <w:pPr>
              <w:spacing w:before="78"/>
              <w:ind w:left="161"/>
              <w:rPr>
                <w:rFonts w:ascii="宋体" w:hAnsi="宋体" w:eastAsia="宋体"/>
                <w:sz w:val="24"/>
                <w:szCs w:val="24"/>
              </w:rPr>
            </w:pPr>
            <w:r>
              <w:rPr>
                <w:rFonts w:hint="eastAsia" w:ascii="宋体" w:hAnsi="宋体" w:eastAsia="宋体" w:cs="宋体"/>
                <w:spacing w:val="-3"/>
                <w:sz w:val="24"/>
                <w:szCs w:val="24"/>
              </w:rPr>
              <w:t>常</w:t>
            </w:r>
            <w:r>
              <w:rPr>
                <w:rFonts w:hint="eastAsia" w:ascii="宋体" w:hAnsi="宋体" w:eastAsia="宋体" w:cs="宋体"/>
                <w:spacing w:val="-2"/>
                <w:sz w:val="24"/>
                <w:szCs w:val="24"/>
              </w:rPr>
              <w:t>驻机构地址</w:t>
            </w:r>
          </w:p>
        </w:tc>
        <w:tc>
          <w:tcPr>
            <w:tcW w:w="3256" w:type="dxa"/>
            <w:tcBorders>
              <w:top w:val="single" w:color="000000" w:sz="2" w:space="0"/>
              <w:left w:val="single" w:color="000000" w:sz="4" w:space="0"/>
              <w:bottom w:val="single" w:color="000000" w:sz="2" w:space="0"/>
              <w:right w:val="single" w:color="000000" w:sz="4" w:space="0"/>
            </w:tcBorders>
          </w:tcPr>
          <w:p>
            <w:pPr>
              <w:rPr>
                <w:rFonts w:eastAsia="宋体"/>
              </w:rPr>
            </w:pPr>
          </w:p>
        </w:tc>
        <w:tc>
          <w:tcPr>
            <w:tcW w:w="1614" w:type="dxa"/>
            <w:tcBorders>
              <w:top w:val="single" w:color="000000" w:sz="2" w:space="0"/>
              <w:left w:val="single" w:color="000000" w:sz="4" w:space="0"/>
              <w:bottom w:val="single" w:color="000000" w:sz="2" w:space="0"/>
              <w:right w:val="single" w:color="000000" w:sz="4" w:space="0"/>
            </w:tcBorders>
          </w:tcPr>
          <w:p>
            <w:pPr>
              <w:spacing w:line="441" w:lineRule="auto"/>
            </w:pPr>
          </w:p>
          <w:p>
            <w:pPr>
              <w:spacing w:before="78"/>
              <w:ind w:left="507"/>
              <w:rPr>
                <w:rFonts w:ascii="宋体" w:hAnsi="宋体" w:eastAsia="宋体"/>
                <w:sz w:val="24"/>
                <w:szCs w:val="24"/>
              </w:rPr>
            </w:pPr>
            <w:r>
              <w:rPr>
                <w:rFonts w:hint="eastAsia" w:ascii="宋体" w:hAnsi="宋体" w:eastAsia="宋体" w:cs="宋体"/>
                <w:spacing w:val="-3"/>
                <w:sz w:val="24"/>
                <w:szCs w:val="24"/>
              </w:rPr>
              <w:t>联</w:t>
            </w:r>
            <w:r>
              <w:rPr>
                <w:rFonts w:hint="eastAsia" w:ascii="宋体" w:hAnsi="宋体" w:eastAsia="宋体" w:cs="宋体"/>
                <w:spacing w:val="-2"/>
                <w:sz w:val="24"/>
                <w:szCs w:val="24"/>
              </w:rPr>
              <w:t>系人</w:t>
            </w:r>
          </w:p>
        </w:tc>
        <w:tc>
          <w:tcPr>
            <w:tcW w:w="2978" w:type="dxa"/>
            <w:tcBorders>
              <w:top w:val="single" w:color="000000" w:sz="2" w:space="0"/>
              <w:left w:val="single" w:color="000000" w:sz="4" w:space="0"/>
              <w:bottom w:val="single" w:color="000000" w:sz="2" w:space="0"/>
              <w:right w:val="single" w:color="000000" w:sz="4" w:space="0"/>
            </w:tcBorders>
          </w:tcPr>
          <w:p>
            <w:pPr>
              <w:rPr>
                <w:rFonts w:eastAsia="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638" w:type="dxa"/>
            <w:tcBorders>
              <w:top w:val="single" w:color="000000" w:sz="2" w:space="0"/>
              <w:left w:val="single" w:color="000000" w:sz="4" w:space="0"/>
              <w:bottom w:val="single" w:color="000000" w:sz="2" w:space="0"/>
              <w:right w:val="single" w:color="000000" w:sz="4" w:space="0"/>
            </w:tcBorders>
          </w:tcPr>
          <w:p>
            <w:pPr>
              <w:spacing w:before="262"/>
              <w:ind w:left="663"/>
              <w:rPr>
                <w:rFonts w:ascii="宋体" w:hAnsi="宋体" w:eastAsia="宋体"/>
                <w:sz w:val="24"/>
                <w:szCs w:val="24"/>
              </w:rPr>
            </w:pPr>
            <w:r>
              <w:rPr>
                <w:rFonts w:hint="eastAsia" w:ascii="宋体" w:hAnsi="宋体" w:eastAsia="宋体" w:cs="宋体"/>
                <w:spacing w:val="-10"/>
                <w:sz w:val="24"/>
                <w:szCs w:val="24"/>
              </w:rPr>
              <w:t>电</w:t>
            </w:r>
            <w:r>
              <w:rPr>
                <w:rFonts w:hint="eastAsia" w:ascii="宋体" w:hAnsi="宋体" w:eastAsia="宋体" w:cs="宋体"/>
                <w:spacing w:val="-9"/>
                <w:sz w:val="24"/>
                <w:szCs w:val="24"/>
              </w:rPr>
              <w:t>话</w:t>
            </w:r>
          </w:p>
        </w:tc>
        <w:tc>
          <w:tcPr>
            <w:tcW w:w="3256" w:type="dxa"/>
            <w:tcBorders>
              <w:top w:val="single" w:color="000000" w:sz="2" w:space="0"/>
              <w:left w:val="single" w:color="000000" w:sz="4" w:space="0"/>
              <w:bottom w:val="single" w:color="000000" w:sz="2" w:space="0"/>
              <w:right w:val="single" w:color="000000" w:sz="4" w:space="0"/>
            </w:tcBorders>
          </w:tcPr>
          <w:p>
            <w:pPr>
              <w:rPr>
                <w:rFonts w:eastAsia="宋体"/>
              </w:rPr>
            </w:pPr>
          </w:p>
        </w:tc>
        <w:tc>
          <w:tcPr>
            <w:tcW w:w="1614" w:type="dxa"/>
            <w:tcBorders>
              <w:top w:val="single" w:color="000000" w:sz="2" w:space="0"/>
              <w:left w:val="single" w:color="000000" w:sz="4" w:space="0"/>
              <w:bottom w:val="single" w:color="000000" w:sz="2" w:space="0"/>
              <w:right w:val="single" w:color="000000" w:sz="4" w:space="0"/>
            </w:tcBorders>
          </w:tcPr>
          <w:p>
            <w:pPr>
              <w:spacing w:before="262"/>
              <w:ind w:left="624"/>
              <w:rPr>
                <w:rFonts w:ascii="宋体" w:hAnsi="宋体" w:eastAsia="宋体"/>
                <w:sz w:val="24"/>
                <w:szCs w:val="24"/>
              </w:rPr>
            </w:pPr>
            <w:r>
              <w:rPr>
                <w:rFonts w:hint="eastAsia" w:ascii="宋体" w:hAnsi="宋体" w:eastAsia="宋体" w:cs="宋体"/>
                <w:spacing w:val="-2"/>
                <w:sz w:val="24"/>
                <w:szCs w:val="24"/>
              </w:rPr>
              <w:t>传真</w:t>
            </w:r>
          </w:p>
        </w:tc>
        <w:tc>
          <w:tcPr>
            <w:tcW w:w="2978" w:type="dxa"/>
            <w:tcBorders>
              <w:top w:val="single" w:color="000000" w:sz="2" w:space="0"/>
              <w:left w:val="single" w:color="000000" w:sz="4" w:space="0"/>
              <w:bottom w:val="single" w:color="000000" w:sz="2" w:space="0"/>
              <w:right w:val="single" w:color="000000" w:sz="4" w:space="0"/>
            </w:tcBorders>
          </w:tcPr>
          <w:p>
            <w:pPr>
              <w:rPr>
                <w:rFonts w:eastAsia="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3" w:hRule="atLeast"/>
        </w:trPr>
        <w:tc>
          <w:tcPr>
            <w:tcW w:w="1638" w:type="dxa"/>
            <w:tcBorders>
              <w:top w:val="single" w:color="000000" w:sz="2" w:space="0"/>
              <w:left w:val="single" w:color="000000" w:sz="4" w:space="0"/>
              <w:bottom w:val="single" w:color="000000" w:sz="2" w:space="0"/>
              <w:right w:val="single" w:color="000000" w:sz="4" w:space="0"/>
            </w:tcBorders>
          </w:tcPr>
          <w:p>
            <w:pPr>
              <w:spacing w:before="275" w:line="499" w:lineRule="exact"/>
              <w:ind w:left="163"/>
              <w:rPr>
                <w:rFonts w:ascii="宋体" w:hAnsi="宋体"/>
                <w:sz w:val="24"/>
                <w:szCs w:val="24"/>
              </w:rPr>
            </w:pPr>
            <w:r>
              <w:rPr>
                <w:rFonts w:hint="eastAsia" w:ascii="宋体" w:hAnsi="宋体" w:eastAsia="宋体" w:cs="宋体"/>
                <w:spacing w:val="-4"/>
                <w:position w:val="19"/>
                <w:sz w:val="24"/>
                <w:szCs w:val="24"/>
              </w:rPr>
              <w:t>公</w:t>
            </w:r>
            <w:r>
              <w:rPr>
                <w:rFonts w:hint="eastAsia" w:ascii="宋体" w:hAnsi="宋体" w:eastAsia="宋体" w:cs="宋体"/>
                <w:spacing w:val="-2"/>
                <w:position w:val="19"/>
                <w:sz w:val="24"/>
                <w:szCs w:val="24"/>
              </w:rPr>
              <w:t>司资质等级</w:t>
            </w:r>
          </w:p>
          <w:p>
            <w:pPr>
              <w:spacing w:before="1"/>
              <w:ind w:left="635"/>
              <w:rPr>
                <w:rFonts w:ascii="宋体" w:hAnsi="宋体" w:eastAsia="宋体"/>
                <w:sz w:val="24"/>
                <w:szCs w:val="24"/>
              </w:rPr>
            </w:pPr>
            <w:r>
              <w:rPr>
                <w:rFonts w:hint="eastAsia" w:ascii="宋体" w:hAnsi="宋体" w:eastAsia="宋体" w:cs="宋体"/>
                <w:spacing w:val="-3"/>
                <w:sz w:val="24"/>
                <w:szCs w:val="24"/>
              </w:rPr>
              <w:t>证</w:t>
            </w:r>
            <w:r>
              <w:rPr>
                <w:rFonts w:hint="eastAsia" w:ascii="宋体" w:hAnsi="宋体" w:eastAsia="宋体" w:cs="宋体"/>
                <w:spacing w:val="-2"/>
                <w:sz w:val="24"/>
                <w:szCs w:val="24"/>
              </w:rPr>
              <w:t>书</w:t>
            </w:r>
          </w:p>
        </w:tc>
        <w:tc>
          <w:tcPr>
            <w:tcW w:w="3256" w:type="dxa"/>
            <w:tcBorders>
              <w:top w:val="single" w:color="000000" w:sz="2" w:space="0"/>
              <w:left w:val="single" w:color="000000" w:sz="4" w:space="0"/>
              <w:bottom w:val="single" w:color="000000" w:sz="2" w:space="0"/>
              <w:right w:val="single" w:color="000000" w:sz="4" w:space="0"/>
            </w:tcBorders>
          </w:tcPr>
          <w:p>
            <w:pPr>
              <w:spacing w:before="274"/>
              <w:ind w:left="496"/>
              <w:rPr>
                <w:rFonts w:ascii="宋体" w:hAnsi="宋体"/>
                <w:sz w:val="24"/>
                <w:szCs w:val="24"/>
              </w:rPr>
            </w:pPr>
            <w:r>
              <w:rPr>
                <w:rFonts w:hint="eastAsia" w:ascii="宋体" w:hAnsi="宋体" w:eastAsia="宋体" w:cs="宋体"/>
                <w:spacing w:val="-3"/>
                <w:sz w:val="24"/>
                <w:szCs w:val="24"/>
              </w:rPr>
              <w:t>需</w:t>
            </w:r>
            <w:r>
              <w:rPr>
                <w:rFonts w:hint="eastAsia" w:ascii="宋体" w:hAnsi="宋体" w:eastAsia="宋体" w:cs="宋体"/>
                <w:spacing w:val="-2"/>
                <w:sz w:val="24"/>
                <w:szCs w:val="24"/>
              </w:rPr>
              <w:t>附有关证书的复印件</w:t>
            </w:r>
          </w:p>
          <w:p>
            <w:pPr>
              <w:spacing w:before="215"/>
              <w:ind w:left="1210"/>
              <w:rPr>
                <w:rFonts w:ascii="宋体" w:hAnsi="宋体" w:eastAsia="宋体"/>
                <w:sz w:val="24"/>
                <w:szCs w:val="24"/>
              </w:rPr>
            </w:pPr>
            <w:r>
              <w:rPr>
                <w:rFonts w:hint="eastAsia" w:ascii="宋体" w:hAnsi="宋体"/>
                <w:spacing w:val="22"/>
                <w:sz w:val="24"/>
                <w:szCs w:val="24"/>
              </w:rPr>
              <w:t>(</w:t>
            </w:r>
            <w:r>
              <w:rPr>
                <w:rFonts w:hint="eastAsia" w:ascii="宋体" w:hAnsi="宋体" w:eastAsia="宋体" w:cs="宋体"/>
                <w:spacing w:val="22"/>
                <w:sz w:val="24"/>
                <w:szCs w:val="24"/>
              </w:rPr>
              <w:t>如有</w:t>
            </w:r>
            <w:r>
              <w:rPr>
                <w:rFonts w:hint="eastAsia" w:ascii="宋体" w:hAnsi="宋体"/>
                <w:spacing w:val="22"/>
                <w:sz w:val="24"/>
                <w:szCs w:val="24"/>
              </w:rPr>
              <w:t>)</w:t>
            </w:r>
          </w:p>
        </w:tc>
        <w:tc>
          <w:tcPr>
            <w:tcW w:w="1614" w:type="dxa"/>
            <w:tcBorders>
              <w:top w:val="single" w:color="000000" w:sz="2" w:space="0"/>
              <w:left w:val="single" w:color="000000" w:sz="4" w:space="0"/>
              <w:bottom w:val="single" w:color="000000" w:sz="2" w:space="0"/>
              <w:right w:val="single" w:color="000000" w:sz="4" w:space="0"/>
            </w:tcBorders>
          </w:tcPr>
          <w:p>
            <w:pPr>
              <w:spacing w:line="441" w:lineRule="auto"/>
            </w:pPr>
          </w:p>
          <w:p>
            <w:pPr>
              <w:spacing w:before="78"/>
              <w:ind w:left="273"/>
              <w:rPr>
                <w:rFonts w:ascii="宋体" w:hAnsi="宋体" w:eastAsia="宋体"/>
                <w:sz w:val="24"/>
                <w:szCs w:val="24"/>
              </w:rPr>
            </w:pPr>
            <w:r>
              <w:rPr>
                <w:rFonts w:hint="eastAsia" w:ascii="宋体" w:hAnsi="宋体" w:eastAsia="宋体" w:cs="宋体"/>
                <w:spacing w:val="-4"/>
                <w:sz w:val="24"/>
                <w:szCs w:val="24"/>
              </w:rPr>
              <w:t>营业</w:t>
            </w:r>
            <w:r>
              <w:rPr>
                <w:rFonts w:hint="eastAsia" w:ascii="宋体" w:hAnsi="宋体" w:eastAsia="宋体" w:cs="宋体"/>
                <w:spacing w:val="-2"/>
                <w:sz w:val="24"/>
                <w:szCs w:val="24"/>
              </w:rPr>
              <w:t>执照号</w:t>
            </w:r>
          </w:p>
        </w:tc>
        <w:tc>
          <w:tcPr>
            <w:tcW w:w="2978" w:type="dxa"/>
            <w:tcBorders>
              <w:top w:val="single" w:color="000000" w:sz="2" w:space="0"/>
              <w:left w:val="single" w:color="000000" w:sz="4" w:space="0"/>
              <w:bottom w:val="single" w:color="000000" w:sz="2" w:space="0"/>
              <w:right w:val="single" w:color="000000" w:sz="4" w:space="0"/>
            </w:tcBorders>
          </w:tcPr>
          <w:p>
            <w:pPr>
              <w:rPr>
                <w:rFonts w:eastAsia="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4" w:hRule="atLeast"/>
        </w:trPr>
        <w:tc>
          <w:tcPr>
            <w:tcW w:w="1638" w:type="dxa"/>
            <w:tcBorders>
              <w:top w:val="single" w:color="000000" w:sz="2" w:space="0"/>
              <w:left w:val="single" w:color="000000" w:sz="4" w:space="0"/>
              <w:bottom w:val="single" w:color="000000" w:sz="2" w:space="0"/>
              <w:right w:val="single" w:color="000000" w:sz="4" w:space="0"/>
            </w:tcBorders>
          </w:tcPr>
          <w:p>
            <w:pPr>
              <w:spacing w:before="276" w:line="499" w:lineRule="exact"/>
              <w:ind w:left="155"/>
              <w:rPr>
                <w:rFonts w:ascii="宋体" w:hAnsi="宋体"/>
                <w:sz w:val="24"/>
                <w:szCs w:val="24"/>
              </w:rPr>
            </w:pPr>
            <w:r>
              <w:rPr>
                <w:rFonts w:hint="eastAsia" w:ascii="宋体" w:hAnsi="宋体" w:eastAsia="宋体" w:cs="宋体"/>
                <w:spacing w:val="-2"/>
                <w:position w:val="19"/>
                <w:sz w:val="24"/>
                <w:szCs w:val="24"/>
              </w:rPr>
              <w:t>类似</w:t>
            </w:r>
            <w:r>
              <w:rPr>
                <w:rFonts w:hint="eastAsia" w:ascii="宋体" w:hAnsi="宋体" w:eastAsia="宋体" w:cs="宋体"/>
                <w:spacing w:val="-1"/>
                <w:position w:val="19"/>
                <w:sz w:val="24"/>
                <w:szCs w:val="24"/>
              </w:rPr>
              <w:t>项目工作</w:t>
            </w:r>
          </w:p>
          <w:p>
            <w:pPr>
              <w:ind w:left="397"/>
              <w:rPr>
                <w:rFonts w:ascii="宋体" w:hAnsi="宋体" w:eastAsia="宋体"/>
                <w:sz w:val="24"/>
                <w:szCs w:val="24"/>
              </w:rPr>
            </w:pPr>
            <w:r>
              <w:rPr>
                <w:rFonts w:hint="eastAsia" w:ascii="宋体" w:hAnsi="宋体" w:eastAsia="宋体" w:cs="宋体"/>
                <w:spacing w:val="-3"/>
                <w:sz w:val="24"/>
                <w:szCs w:val="24"/>
              </w:rPr>
              <w:t>经</w:t>
            </w:r>
            <w:r>
              <w:rPr>
                <w:rFonts w:hint="eastAsia" w:ascii="宋体" w:hAnsi="宋体" w:eastAsia="宋体" w:cs="宋体"/>
                <w:spacing w:val="-2"/>
                <w:sz w:val="24"/>
                <w:szCs w:val="24"/>
              </w:rPr>
              <w:t>历年数</w:t>
            </w:r>
          </w:p>
        </w:tc>
        <w:tc>
          <w:tcPr>
            <w:tcW w:w="7848" w:type="dxa"/>
            <w:gridSpan w:val="3"/>
            <w:tcBorders>
              <w:top w:val="single" w:color="000000" w:sz="2" w:space="0"/>
              <w:left w:val="single" w:color="000000" w:sz="4" w:space="0"/>
              <w:bottom w:val="single" w:color="000000" w:sz="2" w:space="0"/>
              <w:right w:val="single" w:color="000000" w:sz="4" w:space="0"/>
            </w:tcBorders>
          </w:tcPr>
          <w:p>
            <w:pPr>
              <w:rPr>
                <w:rFonts w:eastAsia="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7" w:hRule="atLeast"/>
        </w:trPr>
        <w:tc>
          <w:tcPr>
            <w:tcW w:w="1638" w:type="dxa"/>
            <w:tcBorders>
              <w:top w:val="single" w:color="000000" w:sz="2" w:space="0"/>
              <w:left w:val="single" w:color="000000" w:sz="4" w:space="0"/>
              <w:bottom w:val="single" w:color="000000" w:sz="2" w:space="0"/>
              <w:right w:val="single" w:color="000000" w:sz="4" w:space="0"/>
            </w:tcBorders>
          </w:tcPr>
          <w:p>
            <w:pPr>
              <w:spacing w:line="256" w:lineRule="auto"/>
            </w:pPr>
          </w:p>
          <w:p>
            <w:pPr>
              <w:spacing w:line="256" w:lineRule="auto"/>
            </w:pPr>
          </w:p>
          <w:p>
            <w:pPr>
              <w:spacing w:line="256" w:lineRule="auto"/>
            </w:pPr>
          </w:p>
          <w:p>
            <w:pPr>
              <w:spacing w:line="256" w:lineRule="auto"/>
            </w:pPr>
          </w:p>
          <w:p>
            <w:pPr>
              <w:spacing w:before="78" w:line="391" w:lineRule="auto"/>
              <w:ind w:left="275" w:right="41" w:hanging="120"/>
              <w:rPr>
                <w:rFonts w:ascii="宋体" w:hAnsi="宋体" w:eastAsia="宋体"/>
                <w:sz w:val="24"/>
                <w:szCs w:val="24"/>
              </w:rPr>
            </w:pPr>
            <w:r>
              <w:rPr>
                <w:rFonts w:hint="eastAsia" w:ascii="宋体" w:hAnsi="宋体" w:eastAsia="宋体" w:cs="宋体"/>
                <w:spacing w:val="-2"/>
                <w:sz w:val="24"/>
                <w:szCs w:val="24"/>
              </w:rPr>
              <w:t>基本帐户</w:t>
            </w:r>
            <w:r>
              <w:rPr>
                <w:rFonts w:hint="eastAsia" w:ascii="宋体" w:hAnsi="宋体" w:eastAsia="宋体" w:cs="宋体"/>
                <w:spacing w:val="-1"/>
                <w:sz w:val="24"/>
                <w:szCs w:val="24"/>
              </w:rPr>
              <w:t>开户</w:t>
            </w:r>
            <w:r>
              <w:rPr>
                <w:rFonts w:hint="eastAsia" w:ascii="宋体" w:hAnsi="宋体"/>
                <w:sz w:val="24"/>
                <w:szCs w:val="24"/>
              </w:rPr>
              <w:t xml:space="preserve"> </w:t>
            </w:r>
            <w:r>
              <w:rPr>
                <w:rFonts w:hint="eastAsia" w:ascii="宋体" w:hAnsi="宋体" w:eastAsia="宋体" w:cs="宋体"/>
                <w:spacing w:val="-2"/>
                <w:sz w:val="24"/>
                <w:szCs w:val="24"/>
              </w:rPr>
              <w:t>银行及账</w:t>
            </w:r>
            <w:r>
              <w:rPr>
                <w:rFonts w:hint="eastAsia" w:ascii="宋体" w:hAnsi="宋体" w:eastAsia="宋体" w:cs="宋体"/>
                <w:spacing w:val="-1"/>
                <w:sz w:val="24"/>
                <w:szCs w:val="24"/>
              </w:rPr>
              <w:t>号</w:t>
            </w:r>
          </w:p>
        </w:tc>
        <w:tc>
          <w:tcPr>
            <w:tcW w:w="3256" w:type="dxa"/>
            <w:tcBorders>
              <w:top w:val="single" w:color="000000" w:sz="2" w:space="0"/>
              <w:left w:val="single" w:color="000000" w:sz="4" w:space="0"/>
              <w:bottom w:val="single" w:color="000000" w:sz="2" w:space="0"/>
              <w:right w:val="single" w:color="000000" w:sz="4" w:space="0"/>
            </w:tcBorders>
          </w:tcPr>
          <w:p>
            <w:pPr>
              <w:rPr>
                <w:rFonts w:eastAsia="宋体"/>
              </w:rPr>
            </w:pPr>
          </w:p>
        </w:tc>
        <w:tc>
          <w:tcPr>
            <w:tcW w:w="1614" w:type="dxa"/>
            <w:tcBorders>
              <w:top w:val="single" w:color="000000" w:sz="2" w:space="0"/>
              <w:left w:val="single" w:color="000000" w:sz="4" w:space="0"/>
              <w:bottom w:val="single" w:color="000000" w:sz="2" w:space="0"/>
              <w:right w:val="single" w:color="000000" w:sz="4" w:space="0"/>
            </w:tcBorders>
          </w:tcPr>
          <w:p>
            <w:pPr>
              <w:spacing w:line="254" w:lineRule="auto"/>
            </w:pPr>
          </w:p>
          <w:p>
            <w:pPr>
              <w:spacing w:line="254" w:lineRule="auto"/>
            </w:pPr>
          </w:p>
          <w:p>
            <w:pPr>
              <w:spacing w:line="254" w:lineRule="auto"/>
            </w:pPr>
          </w:p>
          <w:p>
            <w:pPr>
              <w:spacing w:line="256" w:lineRule="auto"/>
            </w:pPr>
          </w:p>
          <w:p>
            <w:pPr>
              <w:spacing w:line="256" w:lineRule="auto"/>
            </w:pPr>
          </w:p>
          <w:p>
            <w:pPr>
              <w:spacing w:before="78"/>
              <w:ind w:left="388"/>
              <w:rPr>
                <w:rFonts w:ascii="宋体" w:hAnsi="宋体" w:eastAsia="宋体"/>
                <w:sz w:val="24"/>
                <w:szCs w:val="24"/>
              </w:rPr>
            </w:pPr>
            <w:r>
              <w:rPr>
                <w:rFonts w:hint="eastAsia" w:ascii="宋体" w:hAnsi="宋体" w:eastAsia="宋体" w:cs="宋体"/>
                <w:spacing w:val="-3"/>
                <w:sz w:val="24"/>
                <w:szCs w:val="24"/>
              </w:rPr>
              <w:t>主</w:t>
            </w:r>
            <w:r>
              <w:rPr>
                <w:rFonts w:hint="eastAsia" w:ascii="宋体" w:hAnsi="宋体" w:eastAsia="宋体" w:cs="宋体"/>
                <w:spacing w:val="-2"/>
                <w:sz w:val="24"/>
                <w:szCs w:val="24"/>
              </w:rPr>
              <w:t>营范围</w:t>
            </w:r>
          </w:p>
        </w:tc>
        <w:tc>
          <w:tcPr>
            <w:tcW w:w="2978" w:type="dxa"/>
            <w:tcBorders>
              <w:top w:val="single" w:color="000000" w:sz="2" w:space="0"/>
              <w:left w:val="single" w:color="000000" w:sz="4" w:space="0"/>
              <w:bottom w:val="single" w:color="000000" w:sz="2" w:space="0"/>
              <w:right w:val="single" w:color="000000" w:sz="4" w:space="0"/>
            </w:tcBorders>
          </w:tcPr>
          <w:p>
            <w:pPr>
              <w:rPr>
                <w:rFonts w:eastAsia="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5" w:hRule="atLeast"/>
        </w:trPr>
        <w:tc>
          <w:tcPr>
            <w:tcW w:w="1638" w:type="dxa"/>
            <w:tcBorders>
              <w:top w:val="single" w:color="000000" w:sz="2" w:space="0"/>
              <w:left w:val="single" w:color="000000" w:sz="4" w:space="0"/>
              <w:bottom w:val="single" w:color="000000" w:sz="2" w:space="0"/>
              <w:right w:val="single" w:color="000000" w:sz="4" w:space="0"/>
            </w:tcBorders>
          </w:tcPr>
          <w:p>
            <w:pPr>
              <w:spacing w:line="475" w:lineRule="auto"/>
            </w:pPr>
          </w:p>
          <w:p>
            <w:pPr>
              <w:spacing w:before="78" w:line="502" w:lineRule="exact"/>
              <w:ind w:left="514"/>
              <w:rPr>
                <w:rFonts w:ascii="宋体" w:hAnsi="宋体"/>
                <w:sz w:val="24"/>
                <w:szCs w:val="24"/>
              </w:rPr>
            </w:pPr>
            <w:r>
              <w:rPr>
                <w:rFonts w:hint="eastAsia" w:ascii="宋体" w:hAnsi="宋体" w:eastAsia="宋体" w:cs="宋体"/>
                <w:spacing w:val="-2"/>
                <w:position w:val="20"/>
                <w:sz w:val="24"/>
                <w:szCs w:val="24"/>
              </w:rPr>
              <w:t>近三年</w:t>
            </w:r>
          </w:p>
          <w:p>
            <w:pPr>
              <w:ind w:left="523"/>
              <w:rPr>
                <w:rFonts w:ascii="宋体" w:hAnsi="宋体" w:eastAsia="宋体"/>
                <w:sz w:val="24"/>
                <w:szCs w:val="24"/>
              </w:rPr>
            </w:pPr>
            <w:r>
              <w:rPr>
                <w:rFonts w:hint="eastAsia" w:ascii="宋体" w:hAnsi="宋体" w:eastAsia="宋体" w:cs="宋体"/>
                <w:spacing w:val="-6"/>
                <w:sz w:val="24"/>
                <w:szCs w:val="24"/>
              </w:rPr>
              <w:t>营</w:t>
            </w:r>
            <w:r>
              <w:rPr>
                <w:rFonts w:hint="eastAsia" w:ascii="宋体" w:hAnsi="宋体" w:eastAsia="宋体" w:cs="宋体"/>
                <w:spacing w:val="-3"/>
                <w:sz w:val="24"/>
                <w:szCs w:val="24"/>
              </w:rPr>
              <w:t>业额</w:t>
            </w:r>
          </w:p>
        </w:tc>
        <w:tc>
          <w:tcPr>
            <w:tcW w:w="3256" w:type="dxa"/>
            <w:tcBorders>
              <w:top w:val="single" w:color="000000" w:sz="2" w:space="0"/>
              <w:left w:val="single" w:color="000000" w:sz="4" w:space="0"/>
              <w:bottom w:val="single" w:color="000000" w:sz="2" w:space="0"/>
              <w:right w:val="single" w:color="000000" w:sz="4" w:space="0"/>
            </w:tcBorders>
          </w:tcPr>
          <w:p>
            <w:pPr>
              <w:spacing w:before="309" w:line="384" w:lineRule="auto"/>
              <w:ind w:left="1057"/>
              <w:rPr>
                <w:rFonts w:ascii="宋体" w:hAnsi="宋体"/>
                <w:sz w:val="24"/>
                <w:szCs w:val="24"/>
              </w:rPr>
            </w:pPr>
            <w:r>
              <w:rPr>
                <w:rFonts w:hint="eastAsia" w:ascii="宋体" w:hAnsi="宋体"/>
                <w:spacing w:val="-24"/>
                <w:sz w:val="24"/>
                <w:szCs w:val="24"/>
                <w:u w:val="single"/>
              </w:rPr>
              <w:t>2</w:t>
            </w:r>
            <w:r>
              <w:rPr>
                <w:rFonts w:hint="eastAsia" w:ascii="宋体" w:hAnsi="宋体"/>
                <w:spacing w:val="-23"/>
                <w:sz w:val="24"/>
                <w:szCs w:val="24"/>
                <w:u w:val="single"/>
              </w:rPr>
              <w:t>020</w:t>
            </w:r>
            <w:r>
              <w:rPr>
                <w:rFonts w:hint="eastAsia" w:ascii="宋体" w:hAnsi="宋体" w:eastAsia="宋体" w:cs="宋体"/>
                <w:spacing w:val="-23"/>
                <w:sz w:val="24"/>
                <w:szCs w:val="24"/>
                <w:u w:val="single"/>
              </w:rPr>
              <w:t>年度：</w:t>
            </w:r>
            <w:r>
              <w:rPr>
                <w:rFonts w:hint="eastAsia" w:ascii="宋体" w:hAnsi="宋体"/>
                <w:sz w:val="24"/>
                <w:szCs w:val="24"/>
                <w:u w:val="single"/>
              </w:rPr>
              <w:t xml:space="preserve"> </w:t>
            </w:r>
          </w:p>
          <w:p>
            <w:pPr>
              <w:ind w:left="1057"/>
              <w:rPr>
                <w:rFonts w:ascii="宋体" w:hAnsi="宋体"/>
                <w:sz w:val="24"/>
                <w:szCs w:val="24"/>
              </w:rPr>
            </w:pPr>
            <w:r>
              <w:rPr>
                <w:rFonts w:hint="eastAsia" w:ascii="宋体" w:hAnsi="宋体"/>
                <w:spacing w:val="-24"/>
                <w:sz w:val="24"/>
                <w:szCs w:val="24"/>
                <w:u w:val="single"/>
              </w:rPr>
              <w:t>2</w:t>
            </w:r>
            <w:r>
              <w:rPr>
                <w:rFonts w:hint="eastAsia" w:ascii="宋体" w:hAnsi="宋体"/>
                <w:spacing w:val="-23"/>
                <w:sz w:val="24"/>
                <w:szCs w:val="24"/>
                <w:u w:val="single"/>
              </w:rPr>
              <w:t>021</w:t>
            </w:r>
            <w:r>
              <w:rPr>
                <w:rFonts w:hint="eastAsia" w:ascii="宋体" w:hAnsi="宋体" w:eastAsia="宋体" w:cs="宋体"/>
                <w:spacing w:val="-23"/>
                <w:sz w:val="24"/>
                <w:szCs w:val="24"/>
                <w:u w:val="single"/>
              </w:rPr>
              <w:t>年度：</w:t>
            </w:r>
            <w:r>
              <w:rPr>
                <w:rFonts w:hint="eastAsia" w:ascii="宋体" w:hAnsi="宋体"/>
                <w:sz w:val="24"/>
                <w:szCs w:val="24"/>
                <w:u w:val="single"/>
              </w:rPr>
              <w:t xml:space="preserve"> </w:t>
            </w:r>
          </w:p>
          <w:p>
            <w:pPr>
              <w:spacing w:before="215"/>
              <w:ind w:left="1057"/>
              <w:rPr>
                <w:rFonts w:ascii="宋体" w:hAnsi="宋体" w:eastAsia="宋体"/>
                <w:sz w:val="24"/>
                <w:szCs w:val="24"/>
              </w:rPr>
            </w:pPr>
            <w:r>
              <w:rPr>
                <w:rFonts w:hint="eastAsia" w:ascii="宋体" w:hAnsi="宋体"/>
                <w:spacing w:val="-24"/>
                <w:sz w:val="24"/>
                <w:szCs w:val="24"/>
                <w:u w:val="single"/>
              </w:rPr>
              <w:t>2</w:t>
            </w:r>
            <w:r>
              <w:rPr>
                <w:rFonts w:hint="eastAsia" w:ascii="宋体" w:hAnsi="宋体"/>
                <w:spacing w:val="-23"/>
                <w:sz w:val="24"/>
                <w:szCs w:val="24"/>
                <w:u w:val="single"/>
              </w:rPr>
              <w:t xml:space="preserve">022 </w:t>
            </w:r>
            <w:r>
              <w:rPr>
                <w:rFonts w:hint="eastAsia" w:ascii="宋体" w:hAnsi="宋体" w:eastAsia="宋体" w:cs="宋体"/>
                <w:spacing w:val="-23"/>
                <w:sz w:val="24"/>
                <w:szCs w:val="24"/>
                <w:u w:val="single"/>
              </w:rPr>
              <w:t>年度：</w:t>
            </w:r>
            <w:r>
              <w:rPr>
                <w:rFonts w:hint="eastAsia" w:ascii="宋体" w:hAnsi="宋体"/>
                <w:sz w:val="24"/>
                <w:szCs w:val="24"/>
                <w:u w:val="single"/>
              </w:rPr>
              <w:t xml:space="preserve"> </w:t>
            </w:r>
          </w:p>
        </w:tc>
        <w:tc>
          <w:tcPr>
            <w:tcW w:w="1614" w:type="dxa"/>
            <w:tcBorders>
              <w:top w:val="single" w:color="000000" w:sz="2" w:space="0"/>
              <w:left w:val="single" w:color="000000" w:sz="4" w:space="0"/>
              <w:bottom w:val="single" w:color="000000" w:sz="2" w:space="0"/>
              <w:right w:val="single" w:color="000000" w:sz="4" w:space="0"/>
            </w:tcBorders>
          </w:tcPr>
          <w:p/>
          <w:p/>
          <w:p/>
          <w:p>
            <w:pPr>
              <w:spacing w:before="78"/>
              <w:ind w:left="387"/>
              <w:rPr>
                <w:rFonts w:ascii="宋体" w:hAnsi="宋体" w:eastAsia="宋体"/>
                <w:sz w:val="24"/>
                <w:szCs w:val="24"/>
              </w:rPr>
            </w:pPr>
            <w:r>
              <w:rPr>
                <w:rFonts w:hint="eastAsia" w:ascii="宋体" w:hAnsi="宋体" w:eastAsia="宋体" w:cs="宋体"/>
                <w:spacing w:val="-2"/>
                <w:sz w:val="24"/>
                <w:szCs w:val="24"/>
              </w:rPr>
              <w:t>财务状况</w:t>
            </w:r>
          </w:p>
        </w:tc>
        <w:tc>
          <w:tcPr>
            <w:tcW w:w="2978" w:type="dxa"/>
            <w:tcBorders>
              <w:top w:val="single" w:color="000000" w:sz="2" w:space="0"/>
              <w:left w:val="single" w:color="000000" w:sz="4" w:space="0"/>
              <w:bottom w:val="single" w:color="000000" w:sz="2" w:space="0"/>
              <w:right w:val="single" w:color="000000" w:sz="4" w:space="0"/>
            </w:tcBorders>
          </w:tcPr>
          <w:p>
            <w:pPr>
              <w:rPr>
                <w:rFonts w:eastAsia="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486" w:type="dxa"/>
            <w:gridSpan w:val="4"/>
            <w:tcBorders>
              <w:top w:val="single" w:color="000000" w:sz="2" w:space="0"/>
              <w:left w:val="single" w:color="000000" w:sz="4" w:space="0"/>
              <w:bottom w:val="single" w:color="000000" w:sz="2" w:space="0"/>
              <w:right w:val="single" w:color="000000" w:sz="4" w:space="0"/>
            </w:tcBorders>
          </w:tcPr>
          <w:p>
            <w:pPr>
              <w:spacing w:line="328" w:lineRule="auto"/>
            </w:pPr>
          </w:p>
          <w:p>
            <w:pPr>
              <w:spacing w:before="78"/>
              <w:ind w:left="3591"/>
              <w:rPr>
                <w:rFonts w:ascii="宋体" w:hAnsi="宋体" w:eastAsia="宋体"/>
                <w:sz w:val="24"/>
                <w:szCs w:val="24"/>
              </w:rPr>
            </w:pPr>
            <w:r>
              <w:rPr>
                <w:rFonts w:hint="eastAsia" w:ascii="宋体" w:hAnsi="宋体" w:eastAsia="宋体" w:cs="宋体"/>
                <w:spacing w:val="-2"/>
                <w:sz w:val="24"/>
                <w:szCs w:val="24"/>
              </w:rPr>
              <w:t>其</w:t>
            </w:r>
            <w:r>
              <w:rPr>
                <w:rFonts w:hint="eastAsia" w:ascii="宋体" w:hAnsi="宋体" w:eastAsia="宋体" w:cs="宋体"/>
                <w:spacing w:val="-1"/>
                <w:sz w:val="24"/>
                <w:szCs w:val="24"/>
              </w:rPr>
              <w:t>他需要说明的情况</w:t>
            </w:r>
          </w:p>
        </w:tc>
      </w:tr>
    </w:tbl>
    <w:p>
      <w:r>
        <w:t xml:space="preserve"> </w:t>
      </w:r>
    </w:p>
    <w:p>
      <w:pPr>
        <w:kinsoku/>
        <w:autoSpaceDE/>
        <w:autoSpaceDN/>
        <w:adjustRightInd/>
        <w:snapToGrid/>
        <w:textAlignment w:val="auto"/>
        <w:sectPr>
          <w:pgSz w:w="11907" w:h="16839"/>
          <w:pgMar w:top="1015" w:right="1205" w:bottom="860" w:left="1204" w:header="740" w:footer="672" w:gutter="0"/>
          <w:cols w:space="720" w:num="1"/>
        </w:sectPr>
      </w:pPr>
    </w:p>
    <w:p>
      <w:pPr>
        <w:spacing w:line="446" w:lineRule="auto"/>
      </w:pPr>
      <w:r>
        <w:t xml:space="preserve"> </w:t>
      </w:r>
    </w:p>
    <w:p>
      <w:pPr>
        <w:pStyle w:val="4"/>
        <w:spacing w:before="101" w:line="223" w:lineRule="auto"/>
        <w:ind w:left="1665"/>
        <w:outlineLvl w:val="1"/>
      </w:pPr>
      <w:r>
        <w:rPr>
          <w:spacing w:val="15"/>
          <w14:textOutline w14:w="5724" w14:cap="flat" w14:cmpd="sng">
            <w14:solidFill>
              <w14:srgbClr w14:val="000000"/>
            </w14:solidFill>
            <w14:prstDash w14:val="solid"/>
            <w14:miter w14:val="0"/>
          </w14:textOutline>
        </w:rPr>
        <w:t>8</w:t>
      </w:r>
      <w:r>
        <w:rPr>
          <w:spacing w:val="-76"/>
        </w:rPr>
        <w:t xml:space="preserve"> </w:t>
      </w:r>
      <w:r>
        <w:rPr>
          <w:spacing w:val="15"/>
          <w14:textOutline w14:w="5724" w14:cap="flat" w14:cmpd="sng">
            <w14:solidFill>
              <w14:srgbClr w14:val="000000"/>
            </w14:solidFill>
            <w14:prstDash w14:val="solid"/>
            <w14:miter w14:val="0"/>
          </w14:textOutline>
        </w:rPr>
        <w:t>．近三年已完成或在执行类似项目一览表</w:t>
      </w:r>
    </w:p>
    <w:p>
      <w:pPr>
        <w:pStyle w:val="4"/>
        <w:spacing w:before="305" w:line="219" w:lineRule="auto"/>
        <w:ind w:left="474"/>
        <w:rPr>
          <w:sz w:val="24"/>
          <w:szCs w:val="24"/>
        </w:rPr>
      </w:pPr>
      <w:r>
        <w:rPr>
          <w:spacing w:val="-2"/>
          <w:sz w:val="24"/>
          <w:szCs w:val="24"/>
        </w:rPr>
        <w:t>供应商名称：</w:t>
      </w:r>
      <w:r>
        <w:rPr>
          <w:sz w:val="24"/>
          <w:szCs w:val="24"/>
          <w:u w:val="single" w:color="auto"/>
        </w:rPr>
        <w:t xml:space="preserve">                              </w:t>
      </w:r>
    </w:p>
    <w:p>
      <w:pPr>
        <w:spacing w:line="26" w:lineRule="exact"/>
      </w:pPr>
    </w:p>
    <w:tbl>
      <w:tblPr>
        <w:tblStyle w:val="13"/>
        <w:tblW w:w="943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07"/>
        <w:gridCol w:w="1064"/>
        <w:gridCol w:w="1485"/>
        <w:gridCol w:w="1365"/>
        <w:gridCol w:w="1604"/>
        <w:gridCol w:w="1289"/>
        <w:gridCol w:w="20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6" w:hRule="atLeast"/>
        </w:trPr>
        <w:tc>
          <w:tcPr>
            <w:tcW w:w="607" w:type="dxa"/>
            <w:vAlign w:val="top"/>
          </w:tcPr>
          <w:p>
            <w:pPr>
              <w:spacing w:line="359" w:lineRule="auto"/>
              <w:rPr>
                <w:rFonts w:ascii="Arial"/>
                <w:sz w:val="21"/>
              </w:rPr>
            </w:pPr>
          </w:p>
          <w:p>
            <w:pPr>
              <w:pStyle w:val="16"/>
              <w:spacing w:before="78" w:line="221" w:lineRule="auto"/>
              <w:ind w:left="68"/>
            </w:pPr>
            <w:r>
              <w:rPr>
                <w:spacing w:val="-2"/>
              </w:rPr>
              <w:t>序号</w:t>
            </w:r>
          </w:p>
        </w:tc>
        <w:tc>
          <w:tcPr>
            <w:tcW w:w="1064" w:type="dxa"/>
            <w:vAlign w:val="top"/>
          </w:tcPr>
          <w:p>
            <w:pPr>
              <w:spacing w:line="360" w:lineRule="auto"/>
              <w:rPr>
                <w:rFonts w:ascii="Arial"/>
                <w:sz w:val="21"/>
              </w:rPr>
            </w:pPr>
          </w:p>
          <w:p>
            <w:pPr>
              <w:pStyle w:val="16"/>
              <w:spacing w:before="78" w:line="220" w:lineRule="auto"/>
              <w:ind w:left="52"/>
            </w:pPr>
            <w:r>
              <w:rPr>
                <w:spacing w:val="-3"/>
              </w:rPr>
              <w:t>项目名称</w:t>
            </w:r>
          </w:p>
        </w:tc>
        <w:tc>
          <w:tcPr>
            <w:tcW w:w="1485" w:type="dxa"/>
            <w:vAlign w:val="top"/>
          </w:tcPr>
          <w:p>
            <w:pPr>
              <w:pStyle w:val="16"/>
              <w:spacing w:before="199" w:line="495" w:lineRule="exact"/>
              <w:ind w:left="264"/>
            </w:pPr>
            <w:r>
              <w:rPr>
                <w:spacing w:val="-3"/>
                <w:position w:val="19"/>
              </w:rPr>
              <w:t>项目内容</w:t>
            </w:r>
          </w:p>
          <w:p>
            <w:pPr>
              <w:pStyle w:val="16"/>
              <w:spacing w:line="219" w:lineRule="auto"/>
              <w:ind w:left="41"/>
            </w:pPr>
            <w:r>
              <w:rPr>
                <w:spacing w:val="-5"/>
              </w:rPr>
              <w:t>（类似项目）</w:t>
            </w:r>
          </w:p>
        </w:tc>
        <w:tc>
          <w:tcPr>
            <w:tcW w:w="1365" w:type="dxa"/>
            <w:vAlign w:val="top"/>
          </w:tcPr>
          <w:p>
            <w:pPr>
              <w:pStyle w:val="16"/>
              <w:spacing w:before="199" w:line="495" w:lineRule="exact"/>
              <w:ind w:left="203"/>
            </w:pPr>
            <w:r>
              <w:rPr>
                <w:spacing w:val="-2"/>
                <w:position w:val="19"/>
              </w:rPr>
              <w:t>合同金额</w:t>
            </w:r>
          </w:p>
          <w:p>
            <w:pPr>
              <w:pStyle w:val="16"/>
              <w:spacing w:line="220" w:lineRule="auto"/>
              <w:ind w:left="209"/>
            </w:pPr>
            <w:r>
              <w:rPr>
                <w:spacing w:val="-6"/>
              </w:rPr>
              <w:t>（万元）</w:t>
            </w:r>
          </w:p>
        </w:tc>
        <w:tc>
          <w:tcPr>
            <w:tcW w:w="1604" w:type="dxa"/>
            <w:vAlign w:val="top"/>
          </w:tcPr>
          <w:p>
            <w:pPr>
              <w:pStyle w:val="16"/>
              <w:spacing w:before="199" w:line="495" w:lineRule="exact"/>
              <w:ind w:left="230"/>
            </w:pPr>
            <w:r>
              <w:rPr>
                <w:spacing w:val="-6"/>
                <w:position w:val="19"/>
              </w:rPr>
              <w:t>已结算金额</w:t>
            </w:r>
          </w:p>
          <w:p>
            <w:pPr>
              <w:pStyle w:val="16"/>
              <w:spacing w:line="220" w:lineRule="auto"/>
              <w:ind w:left="330"/>
            </w:pPr>
            <w:r>
              <w:rPr>
                <w:spacing w:val="-6"/>
              </w:rPr>
              <w:t>（万元）</w:t>
            </w:r>
          </w:p>
        </w:tc>
        <w:tc>
          <w:tcPr>
            <w:tcW w:w="1289" w:type="dxa"/>
            <w:vAlign w:val="top"/>
          </w:tcPr>
          <w:p>
            <w:pPr>
              <w:spacing w:line="359" w:lineRule="auto"/>
              <w:rPr>
                <w:rFonts w:ascii="Arial"/>
                <w:sz w:val="21"/>
              </w:rPr>
            </w:pPr>
          </w:p>
          <w:p>
            <w:pPr>
              <w:pStyle w:val="16"/>
              <w:spacing w:before="78" w:line="220" w:lineRule="auto"/>
              <w:ind w:left="179"/>
            </w:pPr>
            <w:r>
              <w:rPr>
                <w:spacing w:val="-2"/>
              </w:rPr>
              <w:t>完成日期</w:t>
            </w:r>
          </w:p>
        </w:tc>
        <w:tc>
          <w:tcPr>
            <w:tcW w:w="2017" w:type="dxa"/>
            <w:vAlign w:val="top"/>
          </w:tcPr>
          <w:p>
            <w:pPr>
              <w:spacing w:line="359" w:lineRule="auto"/>
              <w:rPr>
                <w:rFonts w:ascii="Arial"/>
                <w:sz w:val="21"/>
              </w:rPr>
            </w:pPr>
          </w:p>
          <w:p>
            <w:pPr>
              <w:pStyle w:val="16"/>
              <w:spacing w:before="78" w:line="222" w:lineRule="auto"/>
              <w:ind w:left="58"/>
            </w:pPr>
            <w:r>
              <w:rPr>
                <w:spacing w:val="-1"/>
              </w:rPr>
              <w:t>业主名称、联系人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9" w:hRule="atLeast"/>
        </w:trPr>
        <w:tc>
          <w:tcPr>
            <w:tcW w:w="607" w:type="dxa"/>
            <w:vAlign w:val="top"/>
          </w:tcPr>
          <w:p>
            <w:pPr>
              <w:spacing w:line="273" w:lineRule="auto"/>
              <w:rPr>
                <w:rFonts w:ascii="Arial"/>
                <w:sz w:val="21"/>
              </w:rPr>
            </w:pPr>
          </w:p>
          <w:p>
            <w:pPr>
              <w:pStyle w:val="16"/>
              <w:spacing w:before="78" w:line="182" w:lineRule="auto"/>
              <w:ind w:left="327"/>
            </w:pPr>
            <w:r>
              <w:t>1</w:t>
            </w:r>
          </w:p>
        </w:tc>
        <w:tc>
          <w:tcPr>
            <w:tcW w:w="1064" w:type="dxa"/>
            <w:vAlign w:val="top"/>
          </w:tcPr>
          <w:p>
            <w:pPr>
              <w:rPr>
                <w:rFonts w:ascii="Arial"/>
                <w:sz w:val="21"/>
              </w:rPr>
            </w:pPr>
          </w:p>
        </w:tc>
        <w:tc>
          <w:tcPr>
            <w:tcW w:w="1485" w:type="dxa"/>
            <w:vAlign w:val="top"/>
          </w:tcPr>
          <w:p>
            <w:pPr>
              <w:rPr>
                <w:rFonts w:ascii="Arial"/>
                <w:sz w:val="21"/>
              </w:rPr>
            </w:pPr>
          </w:p>
        </w:tc>
        <w:tc>
          <w:tcPr>
            <w:tcW w:w="1365" w:type="dxa"/>
            <w:vAlign w:val="top"/>
          </w:tcPr>
          <w:p>
            <w:pPr>
              <w:rPr>
                <w:rFonts w:ascii="Arial"/>
                <w:sz w:val="21"/>
              </w:rPr>
            </w:pPr>
          </w:p>
        </w:tc>
        <w:tc>
          <w:tcPr>
            <w:tcW w:w="1604" w:type="dxa"/>
            <w:vAlign w:val="top"/>
          </w:tcPr>
          <w:p>
            <w:pPr>
              <w:rPr>
                <w:rFonts w:ascii="Arial"/>
                <w:sz w:val="21"/>
              </w:rPr>
            </w:pPr>
          </w:p>
        </w:tc>
        <w:tc>
          <w:tcPr>
            <w:tcW w:w="1289" w:type="dxa"/>
            <w:vAlign w:val="top"/>
          </w:tcPr>
          <w:p>
            <w:pPr>
              <w:rPr>
                <w:rFonts w:ascii="Arial"/>
                <w:sz w:val="21"/>
              </w:rPr>
            </w:pPr>
          </w:p>
        </w:tc>
        <w:tc>
          <w:tcPr>
            <w:tcW w:w="201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4" w:hRule="atLeast"/>
        </w:trPr>
        <w:tc>
          <w:tcPr>
            <w:tcW w:w="607" w:type="dxa"/>
            <w:vAlign w:val="top"/>
          </w:tcPr>
          <w:p>
            <w:pPr>
              <w:spacing w:line="277" w:lineRule="auto"/>
              <w:rPr>
                <w:rFonts w:ascii="Arial"/>
                <w:sz w:val="21"/>
              </w:rPr>
            </w:pPr>
          </w:p>
          <w:p>
            <w:pPr>
              <w:pStyle w:val="16"/>
              <w:spacing w:before="78" w:line="181" w:lineRule="auto"/>
              <w:ind w:left="312"/>
            </w:pPr>
            <w:r>
              <w:t>2</w:t>
            </w:r>
          </w:p>
        </w:tc>
        <w:tc>
          <w:tcPr>
            <w:tcW w:w="1064" w:type="dxa"/>
            <w:vAlign w:val="top"/>
          </w:tcPr>
          <w:p>
            <w:pPr>
              <w:rPr>
                <w:rFonts w:ascii="Arial"/>
                <w:sz w:val="21"/>
              </w:rPr>
            </w:pPr>
          </w:p>
        </w:tc>
        <w:tc>
          <w:tcPr>
            <w:tcW w:w="1485" w:type="dxa"/>
            <w:vAlign w:val="top"/>
          </w:tcPr>
          <w:p>
            <w:pPr>
              <w:rPr>
                <w:rFonts w:ascii="Arial"/>
                <w:sz w:val="21"/>
              </w:rPr>
            </w:pPr>
          </w:p>
        </w:tc>
        <w:tc>
          <w:tcPr>
            <w:tcW w:w="1365" w:type="dxa"/>
            <w:vAlign w:val="top"/>
          </w:tcPr>
          <w:p>
            <w:pPr>
              <w:rPr>
                <w:rFonts w:ascii="Arial"/>
                <w:sz w:val="21"/>
              </w:rPr>
            </w:pPr>
          </w:p>
        </w:tc>
        <w:tc>
          <w:tcPr>
            <w:tcW w:w="1604" w:type="dxa"/>
            <w:vAlign w:val="top"/>
          </w:tcPr>
          <w:p>
            <w:pPr>
              <w:rPr>
                <w:rFonts w:ascii="Arial"/>
                <w:sz w:val="21"/>
              </w:rPr>
            </w:pPr>
          </w:p>
        </w:tc>
        <w:tc>
          <w:tcPr>
            <w:tcW w:w="1289" w:type="dxa"/>
            <w:vAlign w:val="top"/>
          </w:tcPr>
          <w:p>
            <w:pPr>
              <w:rPr>
                <w:rFonts w:ascii="Arial"/>
                <w:sz w:val="21"/>
              </w:rPr>
            </w:pPr>
          </w:p>
        </w:tc>
        <w:tc>
          <w:tcPr>
            <w:tcW w:w="201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4" w:hRule="atLeast"/>
        </w:trPr>
        <w:tc>
          <w:tcPr>
            <w:tcW w:w="607" w:type="dxa"/>
            <w:vAlign w:val="top"/>
          </w:tcPr>
          <w:p>
            <w:pPr>
              <w:spacing w:line="278" w:lineRule="auto"/>
              <w:rPr>
                <w:rFonts w:ascii="Arial"/>
                <w:sz w:val="21"/>
              </w:rPr>
            </w:pPr>
          </w:p>
          <w:p>
            <w:pPr>
              <w:pStyle w:val="16"/>
              <w:spacing w:before="78" w:line="181" w:lineRule="auto"/>
              <w:ind w:left="314"/>
            </w:pPr>
            <w:r>
              <w:t>3</w:t>
            </w:r>
          </w:p>
        </w:tc>
        <w:tc>
          <w:tcPr>
            <w:tcW w:w="1064" w:type="dxa"/>
            <w:vAlign w:val="top"/>
          </w:tcPr>
          <w:p>
            <w:pPr>
              <w:rPr>
                <w:rFonts w:ascii="Arial"/>
                <w:sz w:val="21"/>
              </w:rPr>
            </w:pPr>
          </w:p>
        </w:tc>
        <w:tc>
          <w:tcPr>
            <w:tcW w:w="1485" w:type="dxa"/>
            <w:vAlign w:val="top"/>
          </w:tcPr>
          <w:p>
            <w:pPr>
              <w:rPr>
                <w:rFonts w:ascii="Arial"/>
                <w:sz w:val="21"/>
              </w:rPr>
            </w:pPr>
          </w:p>
        </w:tc>
        <w:tc>
          <w:tcPr>
            <w:tcW w:w="1365" w:type="dxa"/>
            <w:vAlign w:val="top"/>
          </w:tcPr>
          <w:p>
            <w:pPr>
              <w:rPr>
                <w:rFonts w:ascii="Arial"/>
                <w:sz w:val="21"/>
              </w:rPr>
            </w:pPr>
          </w:p>
        </w:tc>
        <w:tc>
          <w:tcPr>
            <w:tcW w:w="1604" w:type="dxa"/>
            <w:vAlign w:val="top"/>
          </w:tcPr>
          <w:p>
            <w:pPr>
              <w:rPr>
                <w:rFonts w:ascii="Arial"/>
                <w:sz w:val="21"/>
              </w:rPr>
            </w:pPr>
          </w:p>
        </w:tc>
        <w:tc>
          <w:tcPr>
            <w:tcW w:w="1289" w:type="dxa"/>
            <w:vAlign w:val="top"/>
          </w:tcPr>
          <w:p>
            <w:pPr>
              <w:rPr>
                <w:rFonts w:ascii="Arial"/>
                <w:sz w:val="21"/>
              </w:rPr>
            </w:pPr>
          </w:p>
        </w:tc>
        <w:tc>
          <w:tcPr>
            <w:tcW w:w="201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9" w:hRule="atLeast"/>
        </w:trPr>
        <w:tc>
          <w:tcPr>
            <w:tcW w:w="607" w:type="dxa"/>
            <w:vAlign w:val="top"/>
          </w:tcPr>
          <w:p>
            <w:pPr>
              <w:spacing w:line="280" w:lineRule="auto"/>
              <w:rPr>
                <w:rFonts w:ascii="Arial"/>
                <w:sz w:val="21"/>
              </w:rPr>
            </w:pPr>
          </w:p>
          <w:p>
            <w:pPr>
              <w:pStyle w:val="16"/>
              <w:spacing w:before="78" w:line="181" w:lineRule="auto"/>
              <w:ind w:left="308"/>
            </w:pPr>
            <w:r>
              <w:t>4</w:t>
            </w:r>
          </w:p>
        </w:tc>
        <w:tc>
          <w:tcPr>
            <w:tcW w:w="1064" w:type="dxa"/>
            <w:vAlign w:val="top"/>
          </w:tcPr>
          <w:p>
            <w:pPr>
              <w:rPr>
                <w:rFonts w:ascii="Arial"/>
                <w:sz w:val="21"/>
              </w:rPr>
            </w:pPr>
          </w:p>
        </w:tc>
        <w:tc>
          <w:tcPr>
            <w:tcW w:w="1485" w:type="dxa"/>
            <w:vAlign w:val="top"/>
          </w:tcPr>
          <w:p>
            <w:pPr>
              <w:rPr>
                <w:rFonts w:ascii="Arial"/>
                <w:sz w:val="21"/>
              </w:rPr>
            </w:pPr>
          </w:p>
        </w:tc>
        <w:tc>
          <w:tcPr>
            <w:tcW w:w="1365" w:type="dxa"/>
            <w:vAlign w:val="top"/>
          </w:tcPr>
          <w:p>
            <w:pPr>
              <w:rPr>
                <w:rFonts w:ascii="Arial"/>
                <w:sz w:val="21"/>
              </w:rPr>
            </w:pPr>
          </w:p>
        </w:tc>
        <w:tc>
          <w:tcPr>
            <w:tcW w:w="1604" w:type="dxa"/>
            <w:vAlign w:val="top"/>
          </w:tcPr>
          <w:p>
            <w:pPr>
              <w:rPr>
                <w:rFonts w:ascii="Arial"/>
                <w:sz w:val="21"/>
              </w:rPr>
            </w:pPr>
          </w:p>
        </w:tc>
        <w:tc>
          <w:tcPr>
            <w:tcW w:w="1289" w:type="dxa"/>
            <w:vAlign w:val="top"/>
          </w:tcPr>
          <w:p>
            <w:pPr>
              <w:rPr>
                <w:rFonts w:ascii="Arial"/>
                <w:sz w:val="21"/>
              </w:rPr>
            </w:pPr>
          </w:p>
        </w:tc>
        <w:tc>
          <w:tcPr>
            <w:tcW w:w="201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4" w:hRule="atLeast"/>
        </w:trPr>
        <w:tc>
          <w:tcPr>
            <w:tcW w:w="607" w:type="dxa"/>
            <w:vAlign w:val="top"/>
          </w:tcPr>
          <w:p>
            <w:pPr>
              <w:spacing w:line="283" w:lineRule="auto"/>
              <w:rPr>
                <w:rFonts w:ascii="Arial"/>
                <w:sz w:val="21"/>
              </w:rPr>
            </w:pPr>
          </w:p>
          <w:p>
            <w:pPr>
              <w:pStyle w:val="16"/>
              <w:spacing w:before="78" w:line="180" w:lineRule="auto"/>
              <w:ind w:left="314"/>
            </w:pPr>
            <w:r>
              <w:t>5</w:t>
            </w:r>
          </w:p>
        </w:tc>
        <w:tc>
          <w:tcPr>
            <w:tcW w:w="1064" w:type="dxa"/>
            <w:vAlign w:val="top"/>
          </w:tcPr>
          <w:p>
            <w:pPr>
              <w:rPr>
                <w:rFonts w:ascii="Arial"/>
                <w:sz w:val="21"/>
              </w:rPr>
            </w:pPr>
          </w:p>
        </w:tc>
        <w:tc>
          <w:tcPr>
            <w:tcW w:w="1485" w:type="dxa"/>
            <w:vAlign w:val="top"/>
          </w:tcPr>
          <w:p>
            <w:pPr>
              <w:rPr>
                <w:rFonts w:ascii="Arial"/>
                <w:sz w:val="21"/>
              </w:rPr>
            </w:pPr>
          </w:p>
        </w:tc>
        <w:tc>
          <w:tcPr>
            <w:tcW w:w="1365" w:type="dxa"/>
            <w:vAlign w:val="top"/>
          </w:tcPr>
          <w:p>
            <w:pPr>
              <w:rPr>
                <w:rFonts w:ascii="Arial"/>
                <w:sz w:val="21"/>
              </w:rPr>
            </w:pPr>
          </w:p>
        </w:tc>
        <w:tc>
          <w:tcPr>
            <w:tcW w:w="1604" w:type="dxa"/>
            <w:vAlign w:val="top"/>
          </w:tcPr>
          <w:p>
            <w:pPr>
              <w:rPr>
                <w:rFonts w:ascii="Arial"/>
                <w:sz w:val="21"/>
              </w:rPr>
            </w:pPr>
          </w:p>
        </w:tc>
        <w:tc>
          <w:tcPr>
            <w:tcW w:w="1289" w:type="dxa"/>
            <w:vAlign w:val="top"/>
          </w:tcPr>
          <w:p>
            <w:pPr>
              <w:rPr>
                <w:rFonts w:ascii="Arial"/>
                <w:sz w:val="21"/>
              </w:rPr>
            </w:pPr>
          </w:p>
        </w:tc>
        <w:tc>
          <w:tcPr>
            <w:tcW w:w="201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4" w:hRule="atLeast"/>
        </w:trPr>
        <w:tc>
          <w:tcPr>
            <w:tcW w:w="607" w:type="dxa"/>
            <w:vAlign w:val="top"/>
          </w:tcPr>
          <w:p>
            <w:pPr>
              <w:spacing w:line="243" w:lineRule="auto"/>
              <w:rPr>
                <w:rFonts w:ascii="Arial"/>
                <w:sz w:val="21"/>
              </w:rPr>
            </w:pPr>
          </w:p>
          <w:p>
            <w:pPr>
              <w:pStyle w:val="16"/>
              <w:spacing w:before="78" w:line="378" w:lineRule="exact"/>
              <w:ind w:left="204"/>
            </w:pPr>
            <w:r>
              <w:rPr>
                <w:position w:val="3"/>
              </w:rPr>
              <w:t>…</w:t>
            </w:r>
          </w:p>
        </w:tc>
        <w:tc>
          <w:tcPr>
            <w:tcW w:w="1064" w:type="dxa"/>
            <w:vAlign w:val="top"/>
          </w:tcPr>
          <w:p>
            <w:pPr>
              <w:rPr>
                <w:rFonts w:ascii="Arial"/>
                <w:sz w:val="21"/>
              </w:rPr>
            </w:pPr>
          </w:p>
        </w:tc>
        <w:tc>
          <w:tcPr>
            <w:tcW w:w="1485" w:type="dxa"/>
            <w:vAlign w:val="top"/>
          </w:tcPr>
          <w:p>
            <w:pPr>
              <w:rPr>
                <w:rFonts w:ascii="Arial"/>
                <w:sz w:val="21"/>
              </w:rPr>
            </w:pPr>
          </w:p>
        </w:tc>
        <w:tc>
          <w:tcPr>
            <w:tcW w:w="1365" w:type="dxa"/>
            <w:vAlign w:val="top"/>
          </w:tcPr>
          <w:p>
            <w:pPr>
              <w:rPr>
                <w:rFonts w:ascii="Arial"/>
                <w:sz w:val="21"/>
              </w:rPr>
            </w:pPr>
          </w:p>
        </w:tc>
        <w:tc>
          <w:tcPr>
            <w:tcW w:w="1604" w:type="dxa"/>
            <w:vAlign w:val="top"/>
          </w:tcPr>
          <w:p>
            <w:pPr>
              <w:rPr>
                <w:rFonts w:ascii="Arial"/>
                <w:sz w:val="21"/>
              </w:rPr>
            </w:pPr>
          </w:p>
        </w:tc>
        <w:tc>
          <w:tcPr>
            <w:tcW w:w="1289" w:type="dxa"/>
            <w:vAlign w:val="top"/>
          </w:tcPr>
          <w:p>
            <w:pPr>
              <w:rPr>
                <w:rFonts w:ascii="Arial"/>
                <w:sz w:val="21"/>
              </w:rPr>
            </w:pPr>
          </w:p>
        </w:tc>
        <w:tc>
          <w:tcPr>
            <w:tcW w:w="201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9" w:hRule="atLeast"/>
        </w:trPr>
        <w:tc>
          <w:tcPr>
            <w:tcW w:w="607" w:type="dxa"/>
            <w:vAlign w:val="top"/>
          </w:tcPr>
          <w:p>
            <w:pPr>
              <w:rPr>
                <w:rFonts w:ascii="Arial"/>
                <w:sz w:val="21"/>
              </w:rPr>
            </w:pPr>
          </w:p>
        </w:tc>
        <w:tc>
          <w:tcPr>
            <w:tcW w:w="1064" w:type="dxa"/>
            <w:vAlign w:val="top"/>
          </w:tcPr>
          <w:p>
            <w:pPr>
              <w:rPr>
                <w:rFonts w:ascii="Arial"/>
                <w:sz w:val="21"/>
              </w:rPr>
            </w:pPr>
          </w:p>
        </w:tc>
        <w:tc>
          <w:tcPr>
            <w:tcW w:w="1485" w:type="dxa"/>
            <w:vAlign w:val="top"/>
          </w:tcPr>
          <w:p>
            <w:pPr>
              <w:rPr>
                <w:rFonts w:ascii="Arial"/>
                <w:sz w:val="21"/>
              </w:rPr>
            </w:pPr>
          </w:p>
        </w:tc>
        <w:tc>
          <w:tcPr>
            <w:tcW w:w="1365" w:type="dxa"/>
            <w:vAlign w:val="top"/>
          </w:tcPr>
          <w:p>
            <w:pPr>
              <w:rPr>
                <w:rFonts w:ascii="Arial"/>
                <w:sz w:val="21"/>
              </w:rPr>
            </w:pPr>
          </w:p>
        </w:tc>
        <w:tc>
          <w:tcPr>
            <w:tcW w:w="1604" w:type="dxa"/>
            <w:vAlign w:val="top"/>
          </w:tcPr>
          <w:p>
            <w:pPr>
              <w:rPr>
                <w:rFonts w:ascii="Arial"/>
                <w:sz w:val="21"/>
              </w:rPr>
            </w:pPr>
          </w:p>
        </w:tc>
        <w:tc>
          <w:tcPr>
            <w:tcW w:w="1289" w:type="dxa"/>
            <w:vAlign w:val="top"/>
          </w:tcPr>
          <w:p>
            <w:pPr>
              <w:rPr>
                <w:rFonts w:ascii="Arial"/>
                <w:sz w:val="21"/>
              </w:rPr>
            </w:pPr>
          </w:p>
        </w:tc>
        <w:tc>
          <w:tcPr>
            <w:tcW w:w="2017" w:type="dxa"/>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2" w:hRule="atLeast"/>
        </w:trPr>
        <w:tc>
          <w:tcPr>
            <w:tcW w:w="607" w:type="dxa"/>
            <w:vAlign w:val="top"/>
          </w:tcPr>
          <w:p>
            <w:pPr>
              <w:rPr>
                <w:rFonts w:ascii="Arial"/>
                <w:sz w:val="21"/>
              </w:rPr>
            </w:pPr>
          </w:p>
        </w:tc>
        <w:tc>
          <w:tcPr>
            <w:tcW w:w="1064" w:type="dxa"/>
            <w:vAlign w:val="top"/>
          </w:tcPr>
          <w:p>
            <w:pPr>
              <w:rPr>
                <w:rFonts w:ascii="Arial"/>
                <w:sz w:val="21"/>
              </w:rPr>
            </w:pPr>
          </w:p>
        </w:tc>
        <w:tc>
          <w:tcPr>
            <w:tcW w:w="1485" w:type="dxa"/>
            <w:vAlign w:val="top"/>
          </w:tcPr>
          <w:p>
            <w:pPr>
              <w:rPr>
                <w:rFonts w:ascii="Arial"/>
                <w:sz w:val="21"/>
              </w:rPr>
            </w:pPr>
          </w:p>
        </w:tc>
        <w:tc>
          <w:tcPr>
            <w:tcW w:w="1365" w:type="dxa"/>
            <w:vAlign w:val="top"/>
          </w:tcPr>
          <w:p>
            <w:pPr>
              <w:rPr>
                <w:rFonts w:ascii="Arial"/>
                <w:sz w:val="21"/>
              </w:rPr>
            </w:pPr>
          </w:p>
        </w:tc>
        <w:tc>
          <w:tcPr>
            <w:tcW w:w="1604" w:type="dxa"/>
            <w:vAlign w:val="top"/>
          </w:tcPr>
          <w:p>
            <w:pPr>
              <w:rPr>
                <w:rFonts w:ascii="Arial"/>
                <w:sz w:val="21"/>
              </w:rPr>
            </w:pPr>
          </w:p>
        </w:tc>
        <w:tc>
          <w:tcPr>
            <w:tcW w:w="1289" w:type="dxa"/>
            <w:vAlign w:val="top"/>
          </w:tcPr>
          <w:p>
            <w:pPr>
              <w:rPr>
                <w:rFonts w:ascii="Arial"/>
                <w:sz w:val="21"/>
              </w:rPr>
            </w:pPr>
          </w:p>
        </w:tc>
        <w:tc>
          <w:tcPr>
            <w:tcW w:w="2017" w:type="dxa"/>
            <w:vAlign w:val="top"/>
          </w:tcPr>
          <w:p>
            <w:pPr>
              <w:rPr>
                <w:rFonts w:ascii="Arial"/>
                <w:sz w:val="21"/>
              </w:rPr>
            </w:pPr>
          </w:p>
        </w:tc>
      </w:tr>
    </w:tbl>
    <w:p>
      <w:pPr>
        <w:pStyle w:val="4"/>
        <w:spacing w:before="319" w:line="495" w:lineRule="exact"/>
        <w:ind w:left="580"/>
        <w:rPr>
          <w:sz w:val="24"/>
          <w:szCs w:val="24"/>
        </w:rPr>
      </w:pPr>
      <w:r>
        <w:rPr>
          <w:spacing w:val="-12"/>
          <w:position w:val="19"/>
          <w:sz w:val="24"/>
          <w:szCs w:val="24"/>
        </w:rPr>
        <w:t>注：</w:t>
      </w:r>
      <w:r>
        <w:rPr>
          <w:spacing w:val="-39"/>
          <w:position w:val="19"/>
          <w:sz w:val="24"/>
          <w:szCs w:val="24"/>
        </w:rPr>
        <w:t xml:space="preserve"> </w:t>
      </w:r>
      <w:r>
        <w:rPr>
          <w:spacing w:val="-12"/>
          <w:position w:val="19"/>
          <w:sz w:val="24"/>
          <w:szCs w:val="24"/>
        </w:rPr>
        <w:t>1. 供应商应如实列出以上情况，</w:t>
      </w:r>
      <w:r>
        <w:rPr>
          <w:spacing w:val="37"/>
          <w:position w:val="19"/>
          <w:sz w:val="24"/>
          <w:szCs w:val="24"/>
        </w:rPr>
        <w:t xml:space="preserve"> </w:t>
      </w:r>
      <w:r>
        <w:rPr>
          <w:spacing w:val="-12"/>
          <w:position w:val="19"/>
          <w:sz w:val="24"/>
          <w:szCs w:val="24"/>
        </w:rPr>
        <w:t>如有隐瞒， 一</w:t>
      </w:r>
      <w:r>
        <w:rPr>
          <w:spacing w:val="-13"/>
          <w:position w:val="19"/>
          <w:sz w:val="24"/>
          <w:szCs w:val="24"/>
        </w:rPr>
        <w:t>经查实将导致其投标被视</w:t>
      </w:r>
    </w:p>
    <w:p>
      <w:pPr>
        <w:pStyle w:val="4"/>
        <w:spacing w:line="220" w:lineRule="auto"/>
        <w:ind w:left="583"/>
        <w:rPr>
          <w:sz w:val="24"/>
          <w:szCs w:val="24"/>
        </w:rPr>
      </w:pPr>
      <w:r>
        <w:rPr>
          <w:spacing w:val="-7"/>
          <w:sz w:val="24"/>
          <w:szCs w:val="24"/>
        </w:rPr>
        <w:t>为无效投标。</w:t>
      </w:r>
    </w:p>
    <w:p>
      <w:pPr>
        <w:spacing w:line="264" w:lineRule="auto"/>
        <w:rPr>
          <w:rFonts w:ascii="Arial"/>
          <w:sz w:val="21"/>
        </w:rPr>
      </w:pPr>
    </w:p>
    <w:p>
      <w:pPr>
        <w:pStyle w:val="4"/>
        <w:spacing w:before="79" w:line="496" w:lineRule="exact"/>
        <w:ind w:left="583"/>
        <w:rPr>
          <w:sz w:val="24"/>
          <w:szCs w:val="24"/>
        </w:rPr>
      </w:pPr>
      <w:r>
        <w:rPr>
          <w:spacing w:val="-3"/>
          <w:position w:val="19"/>
          <w:sz w:val="24"/>
          <w:szCs w:val="24"/>
        </w:rPr>
        <w:t>2. 对于已完项目，供应商应提供收到的中标通知书或双方签订的合同或已签</w:t>
      </w:r>
    </w:p>
    <w:p>
      <w:pPr>
        <w:pStyle w:val="4"/>
        <w:spacing w:before="1" w:line="218" w:lineRule="auto"/>
        <w:ind w:left="584"/>
        <w:rPr>
          <w:sz w:val="24"/>
          <w:szCs w:val="24"/>
        </w:rPr>
      </w:pPr>
      <w:r>
        <w:rPr>
          <w:spacing w:val="-5"/>
          <w:sz w:val="24"/>
          <w:szCs w:val="24"/>
        </w:rPr>
        <w:t>发的最终验收证书。</w:t>
      </w:r>
    </w:p>
    <w:p>
      <w:pPr>
        <w:spacing w:line="218" w:lineRule="auto"/>
        <w:rPr>
          <w:sz w:val="24"/>
          <w:szCs w:val="24"/>
        </w:rPr>
        <w:sectPr>
          <w:headerReference r:id="rId39" w:type="default"/>
          <w:footerReference r:id="rId40" w:type="default"/>
          <w:pgSz w:w="11910" w:h="16845"/>
          <w:pgMar w:top="1020" w:right="1231" w:bottom="845" w:left="1231" w:header="735" w:footer="660" w:gutter="0"/>
          <w:cols w:space="720" w:num="1"/>
        </w:sectPr>
      </w:pPr>
    </w:p>
    <w:p>
      <w:pPr>
        <w:spacing w:line="446" w:lineRule="auto"/>
      </w:pPr>
      <w:r>
        <w:t xml:space="preserve"> </w:t>
      </w:r>
    </w:p>
    <w:p>
      <w:pPr>
        <w:spacing w:before="101" w:line="412" w:lineRule="exact"/>
        <w:ind w:left="2829"/>
        <w:outlineLvl w:val="1"/>
        <w:rPr>
          <w:rFonts w:ascii="宋体" w:hAnsi="宋体"/>
          <w:sz w:val="31"/>
          <w:szCs w:val="31"/>
        </w:rPr>
      </w:pPr>
      <w:r>
        <w:rPr>
          <w:rFonts w:hint="eastAsia" w:ascii="宋体" w:hAnsi="宋体"/>
          <w:spacing w:val="9"/>
          <w:position w:val="2"/>
          <w:sz w:val="31"/>
          <w:szCs w:val="31"/>
        </w:rPr>
        <w:t>9</w:t>
      </w:r>
      <w:r>
        <w:rPr>
          <w:rFonts w:hint="eastAsia" w:ascii="宋体" w:hAnsi="宋体" w:eastAsia="宋体" w:cs="宋体"/>
          <w:spacing w:val="9"/>
          <w:position w:val="2"/>
          <w:sz w:val="31"/>
          <w:szCs w:val="31"/>
        </w:rPr>
        <w:t>．诉讼或仲裁情</w:t>
      </w:r>
      <w:r>
        <w:rPr>
          <w:rFonts w:hint="eastAsia" w:ascii="宋体" w:hAnsi="宋体" w:eastAsia="宋体" w:cs="宋体"/>
          <w:spacing w:val="7"/>
          <w:position w:val="2"/>
          <w:sz w:val="31"/>
          <w:szCs w:val="31"/>
        </w:rPr>
        <w:t>况</w:t>
      </w:r>
    </w:p>
    <w:p>
      <w:pPr>
        <w:spacing w:before="276" w:line="391" w:lineRule="auto"/>
        <w:ind w:left="37" w:firstLine="479"/>
        <w:rPr>
          <w:rFonts w:ascii="宋体" w:hAnsi="宋体"/>
          <w:sz w:val="24"/>
          <w:szCs w:val="24"/>
        </w:rPr>
      </w:pPr>
      <w:r>
        <w:rPr>
          <w:rFonts w:hint="eastAsia" w:ascii="宋体" w:hAnsi="宋体" w:eastAsia="宋体" w:cs="宋体"/>
          <w:spacing w:val="4"/>
          <w:sz w:val="24"/>
          <w:szCs w:val="24"/>
        </w:rPr>
        <w:t>近五年供</w:t>
      </w:r>
      <w:r>
        <w:rPr>
          <w:rFonts w:hint="eastAsia" w:ascii="宋体" w:hAnsi="宋体" w:eastAsia="宋体" w:cs="宋体"/>
          <w:spacing w:val="2"/>
          <w:sz w:val="24"/>
          <w:szCs w:val="24"/>
        </w:rPr>
        <w:t>应商所涉及的因合同履行而发生的诉讼或仲裁情况。请分别说明涉</w:t>
      </w:r>
      <w:r>
        <w:rPr>
          <w:rFonts w:hint="eastAsia" w:ascii="宋体" w:hAnsi="宋体"/>
          <w:sz w:val="24"/>
          <w:szCs w:val="24"/>
        </w:rPr>
        <w:t xml:space="preserve"> </w:t>
      </w:r>
      <w:r>
        <w:rPr>
          <w:rFonts w:hint="eastAsia" w:ascii="宋体" w:hAnsi="宋体" w:eastAsia="宋体" w:cs="宋体"/>
          <w:spacing w:val="-2"/>
          <w:sz w:val="24"/>
          <w:szCs w:val="24"/>
        </w:rPr>
        <w:t>诉时间、诉讼原因、所涉及金额以及最终裁</w:t>
      </w:r>
      <w:r>
        <w:rPr>
          <w:rFonts w:hint="eastAsia" w:ascii="宋体" w:hAnsi="宋体" w:eastAsia="宋体" w:cs="宋体"/>
          <w:spacing w:val="-1"/>
          <w:sz w:val="24"/>
          <w:szCs w:val="24"/>
        </w:rPr>
        <w:t>判结果。</w:t>
      </w:r>
    </w:p>
    <w:p>
      <w:pPr>
        <w:kinsoku/>
        <w:autoSpaceDE/>
        <w:autoSpaceDN/>
        <w:adjustRightInd/>
        <w:snapToGrid/>
        <w:textAlignment w:val="auto"/>
        <w:sectPr>
          <w:pgSz w:w="11907" w:h="16839"/>
          <w:pgMar w:top="1015" w:right="1622" w:bottom="860" w:left="1771" w:header="740" w:footer="672" w:gutter="0"/>
          <w:cols w:space="720" w:num="1"/>
        </w:sectPr>
      </w:pPr>
    </w:p>
    <w:p>
      <w:pPr>
        <w:spacing w:line="446" w:lineRule="auto"/>
      </w:pPr>
      <w:r>
        <w:t xml:space="preserve"> </w:t>
      </w:r>
    </w:p>
    <w:p>
      <w:pPr>
        <w:spacing w:before="101"/>
        <w:ind w:left="2405"/>
        <w:outlineLvl w:val="1"/>
        <w:rPr>
          <w:rFonts w:ascii="宋体" w:hAnsi="宋体"/>
          <w:sz w:val="31"/>
          <w:szCs w:val="31"/>
        </w:rPr>
      </w:pPr>
      <w:r>
        <w:rPr>
          <w:rFonts w:hint="eastAsia" w:ascii="宋体" w:hAnsi="宋体"/>
          <w:spacing w:val="-18"/>
          <w:sz w:val="31"/>
          <w:szCs w:val="31"/>
        </w:rPr>
        <w:t>1</w:t>
      </w:r>
      <w:r>
        <w:rPr>
          <w:rFonts w:hint="eastAsia" w:ascii="宋体" w:hAnsi="宋体"/>
          <w:spacing w:val="-10"/>
          <w:sz w:val="31"/>
          <w:szCs w:val="31"/>
        </w:rPr>
        <w:t>0</w:t>
      </w:r>
      <w:r>
        <w:rPr>
          <w:rFonts w:hint="eastAsia" w:ascii="宋体" w:hAnsi="宋体" w:eastAsia="宋体" w:cs="宋体"/>
          <w:spacing w:val="-9"/>
          <w:sz w:val="31"/>
          <w:szCs w:val="31"/>
        </w:rPr>
        <w:t>．</w:t>
      </w:r>
      <w:r>
        <w:rPr>
          <w:rFonts w:hint="eastAsia" w:ascii="宋体" w:hAnsi="宋体"/>
          <w:spacing w:val="-9"/>
          <w:sz w:val="31"/>
          <w:szCs w:val="31"/>
        </w:rPr>
        <w:t xml:space="preserve">  </w:t>
      </w:r>
      <w:r>
        <w:rPr>
          <w:rFonts w:hint="eastAsia" w:ascii="宋体" w:hAnsi="宋体" w:eastAsia="宋体" w:cs="宋体"/>
          <w:spacing w:val="-9"/>
          <w:sz w:val="31"/>
          <w:szCs w:val="31"/>
        </w:rPr>
        <w:t>无重大违法记录声明</w:t>
      </w:r>
    </w:p>
    <w:p>
      <w:pPr>
        <w:spacing w:line="300" w:lineRule="auto"/>
      </w:pPr>
      <w:r>
        <w:t xml:space="preserve"> </w:t>
      </w:r>
    </w:p>
    <w:p>
      <w:pPr>
        <w:spacing w:line="300" w:lineRule="auto"/>
      </w:pPr>
      <w:r>
        <w:t xml:space="preserve"> </w:t>
      </w:r>
    </w:p>
    <w:p>
      <w:pPr>
        <w:spacing w:line="300" w:lineRule="auto"/>
      </w:pPr>
      <w:r>
        <w:t xml:space="preserve"> </w:t>
      </w:r>
    </w:p>
    <w:p>
      <w:pPr>
        <w:spacing w:before="78"/>
        <w:ind w:left="38"/>
        <w:rPr>
          <w:rFonts w:ascii="宋体" w:hAnsi="宋体"/>
          <w:sz w:val="24"/>
          <w:szCs w:val="24"/>
        </w:rPr>
      </w:pPr>
      <w:r>
        <w:rPr>
          <w:rFonts w:hint="eastAsia" w:ascii="宋体" w:hAnsi="宋体" w:eastAsia="宋体" w:cs="宋体"/>
          <w:spacing w:val="1"/>
          <w:sz w:val="24"/>
          <w:szCs w:val="24"/>
        </w:rPr>
        <w:t>致</w:t>
      </w:r>
      <w:r>
        <w:rPr>
          <w:rFonts w:hint="eastAsia" w:ascii="宋体" w:hAnsi="宋体"/>
          <w:spacing w:val="1"/>
          <w:sz w:val="24"/>
          <w:szCs w:val="24"/>
          <w:u w:val="single"/>
        </w:rPr>
        <w:t xml:space="preserve">              (</w:t>
      </w:r>
      <w:r>
        <w:rPr>
          <w:rFonts w:hint="eastAsia" w:ascii="宋体" w:hAnsi="宋体" w:eastAsia="宋体" w:cs="宋体"/>
          <w:spacing w:val="1"/>
          <w:sz w:val="24"/>
          <w:szCs w:val="24"/>
        </w:rPr>
        <w:t>采购人</w:t>
      </w:r>
      <w:r>
        <w:rPr>
          <w:rFonts w:hint="eastAsia" w:ascii="宋体" w:hAnsi="宋体"/>
          <w:sz w:val="24"/>
          <w:szCs w:val="24"/>
        </w:rPr>
        <w:t xml:space="preserve">) </w:t>
      </w:r>
      <w:r>
        <w:rPr>
          <w:rFonts w:hint="eastAsia" w:ascii="宋体" w:hAnsi="宋体" w:eastAsia="宋体" w:cs="宋体"/>
          <w:sz w:val="24"/>
          <w:szCs w:val="24"/>
        </w:rPr>
        <w:t>、</w:t>
      </w:r>
      <w:r>
        <w:rPr>
          <w:rFonts w:hint="eastAsia" w:ascii="宋体" w:hAnsi="宋体"/>
          <w:sz w:val="24"/>
          <w:szCs w:val="24"/>
          <w:u w:val="single"/>
        </w:rPr>
        <w:t xml:space="preserve">            (</w:t>
      </w:r>
      <w:r>
        <w:rPr>
          <w:rFonts w:hint="eastAsia" w:ascii="宋体" w:hAnsi="宋体" w:eastAsia="宋体" w:cs="宋体"/>
          <w:sz w:val="24"/>
          <w:szCs w:val="24"/>
        </w:rPr>
        <w:t>采购代理机构</w:t>
      </w:r>
      <w:r>
        <w:rPr>
          <w:rFonts w:hint="eastAsia" w:ascii="宋体" w:hAnsi="宋体"/>
          <w:sz w:val="24"/>
          <w:szCs w:val="24"/>
        </w:rPr>
        <w:t xml:space="preserve">) </w:t>
      </w:r>
      <w:r>
        <w:rPr>
          <w:rFonts w:hint="eastAsia" w:ascii="宋体" w:hAnsi="宋体" w:eastAsia="宋体" w:cs="宋体"/>
          <w:sz w:val="24"/>
          <w:szCs w:val="24"/>
        </w:rPr>
        <w:t>：</w:t>
      </w:r>
    </w:p>
    <w:p>
      <w:pPr>
        <w:spacing w:before="257"/>
        <w:ind w:left="520"/>
        <w:rPr>
          <w:rFonts w:ascii="宋体" w:hAnsi="宋体"/>
          <w:sz w:val="24"/>
          <w:szCs w:val="24"/>
        </w:rPr>
      </w:pPr>
      <w:r>
        <w:rPr>
          <w:rFonts w:hint="eastAsia" w:ascii="宋体" w:hAnsi="宋体" w:eastAsia="宋体" w:cs="宋体"/>
          <w:spacing w:val="-4"/>
          <w:sz w:val="24"/>
          <w:szCs w:val="24"/>
        </w:rPr>
        <w:t>我公司在参加本</w:t>
      </w:r>
      <w:r>
        <w:rPr>
          <w:rFonts w:hint="eastAsia" w:ascii="宋体" w:hAnsi="宋体" w:eastAsia="宋体" w:cs="宋体"/>
          <w:spacing w:val="-2"/>
          <w:sz w:val="24"/>
          <w:szCs w:val="24"/>
        </w:rPr>
        <w:t>次政府采购活动前，做出以下郑重声明：</w:t>
      </w:r>
    </w:p>
    <w:p>
      <w:pPr>
        <w:spacing w:before="255"/>
        <w:ind w:left="521"/>
        <w:rPr>
          <w:rFonts w:ascii="宋体" w:hAnsi="宋体"/>
          <w:sz w:val="24"/>
          <w:szCs w:val="24"/>
        </w:rPr>
      </w:pPr>
      <w:r>
        <w:rPr>
          <w:rFonts w:hint="eastAsia" w:ascii="宋体" w:hAnsi="宋体" w:eastAsia="宋体" w:cs="宋体"/>
          <w:spacing w:val="-2"/>
          <w:sz w:val="24"/>
          <w:szCs w:val="24"/>
        </w:rPr>
        <w:t>一、参加本次政府采购活动前三年</w:t>
      </w:r>
      <w:r>
        <w:rPr>
          <w:rFonts w:hint="eastAsia" w:ascii="宋体" w:hAnsi="宋体" w:eastAsia="宋体" w:cs="宋体"/>
          <w:spacing w:val="-1"/>
          <w:sz w:val="24"/>
          <w:szCs w:val="24"/>
        </w:rPr>
        <w:t>内，在经营活动中没有重大违法记录。</w:t>
      </w:r>
    </w:p>
    <w:p>
      <w:pPr>
        <w:spacing w:before="257" w:line="422" w:lineRule="auto"/>
        <w:ind w:left="48" w:right="61" w:firstLine="473"/>
        <w:rPr>
          <w:rFonts w:ascii="宋体" w:hAnsi="宋体"/>
          <w:sz w:val="24"/>
          <w:szCs w:val="24"/>
        </w:rPr>
      </w:pPr>
      <w:r>
        <w:rPr>
          <w:rFonts w:hint="eastAsia" w:ascii="宋体" w:hAnsi="宋体" w:eastAsia="宋体" w:cs="宋体"/>
          <w:spacing w:val="-12"/>
          <w:sz w:val="24"/>
          <w:szCs w:val="24"/>
        </w:rPr>
        <w:t>二、在本</w:t>
      </w:r>
      <w:r>
        <w:rPr>
          <w:rFonts w:hint="eastAsia" w:ascii="宋体" w:hAnsi="宋体" w:eastAsia="宋体" w:cs="宋体"/>
          <w:spacing w:val="-8"/>
          <w:sz w:val="24"/>
          <w:szCs w:val="24"/>
        </w:rPr>
        <w:t>次</w:t>
      </w:r>
      <w:r>
        <w:rPr>
          <w:rFonts w:hint="eastAsia" w:ascii="宋体" w:hAnsi="宋体" w:eastAsia="宋体" w:cs="宋体"/>
          <w:spacing w:val="-6"/>
          <w:sz w:val="24"/>
          <w:szCs w:val="24"/>
        </w:rPr>
        <w:t>政府采购活动前三年内，</w:t>
      </w:r>
      <w:r>
        <w:rPr>
          <w:rFonts w:hint="eastAsia" w:ascii="宋体" w:hAnsi="宋体"/>
          <w:spacing w:val="-6"/>
          <w:sz w:val="24"/>
          <w:szCs w:val="24"/>
        </w:rPr>
        <w:t xml:space="preserve"> </w:t>
      </w:r>
      <w:r>
        <w:rPr>
          <w:rFonts w:hint="eastAsia" w:ascii="宋体" w:hAnsi="宋体" w:eastAsia="宋体" w:cs="宋体"/>
          <w:spacing w:val="-6"/>
          <w:sz w:val="24"/>
          <w:szCs w:val="24"/>
        </w:rPr>
        <w:t>我公司在甘肃政府采购网等政府采购信</w:t>
      </w:r>
      <w:r>
        <w:rPr>
          <w:rFonts w:hint="eastAsia" w:ascii="宋体" w:hAnsi="宋体"/>
          <w:sz w:val="24"/>
          <w:szCs w:val="24"/>
        </w:rPr>
        <w:t xml:space="preserve"> </w:t>
      </w:r>
      <w:r>
        <w:rPr>
          <w:rFonts w:hint="eastAsia" w:ascii="宋体" w:hAnsi="宋体" w:eastAsia="宋体" w:cs="宋体"/>
          <w:spacing w:val="-2"/>
          <w:sz w:val="24"/>
          <w:szCs w:val="24"/>
        </w:rPr>
        <w:t>息发布平台及当地工商局企业信用查询系统中，无</w:t>
      </w:r>
      <w:r>
        <w:rPr>
          <w:rFonts w:hint="eastAsia" w:ascii="宋体" w:hAnsi="宋体" w:eastAsia="宋体" w:cs="宋体"/>
          <w:spacing w:val="-1"/>
          <w:sz w:val="24"/>
          <w:szCs w:val="24"/>
        </w:rPr>
        <w:t>任何重大违法记录。</w:t>
      </w:r>
    </w:p>
    <w:p>
      <w:pPr>
        <w:spacing w:line="444" w:lineRule="auto"/>
      </w:pPr>
      <w:r>
        <w:t xml:space="preserve"> </w:t>
      </w:r>
    </w:p>
    <w:p>
      <w:pPr>
        <w:spacing w:before="78"/>
        <w:ind w:left="519"/>
        <w:rPr>
          <w:rFonts w:ascii="宋体" w:hAnsi="宋体"/>
          <w:sz w:val="24"/>
          <w:szCs w:val="24"/>
        </w:rPr>
      </w:pPr>
      <w:r>
        <w:rPr>
          <w:rFonts w:hint="eastAsia" w:ascii="宋体" w:hAnsi="宋体" w:eastAsia="宋体" w:cs="宋体"/>
          <w:spacing w:val="-2"/>
          <w:sz w:val="24"/>
          <w:szCs w:val="24"/>
        </w:rPr>
        <w:t>若发现我方上述声明与事实不</w:t>
      </w:r>
      <w:r>
        <w:rPr>
          <w:rFonts w:hint="eastAsia" w:ascii="宋体" w:hAnsi="宋体" w:eastAsia="宋体" w:cs="宋体"/>
          <w:spacing w:val="-1"/>
          <w:sz w:val="24"/>
          <w:szCs w:val="24"/>
        </w:rPr>
        <w:t>符，愿按照政府采购相关规定接受相关处罚。</w:t>
      </w:r>
    </w:p>
    <w:p>
      <w:pPr>
        <w:spacing w:line="355" w:lineRule="auto"/>
      </w:pPr>
      <w:r>
        <w:t xml:space="preserve"> </w:t>
      </w:r>
    </w:p>
    <w:p>
      <w:pPr>
        <w:spacing w:line="355" w:lineRule="auto"/>
      </w:pPr>
      <w:r>
        <w:t xml:space="preserve"> </w:t>
      </w:r>
    </w:p>
    <w:p>
      <w:pPr>
        <w:spacing w:before="79"/>
        <w:ind w:left="518"/>
        <w:rPr>
          <w:rFonts w:ascii="宋体" w:hAnsi="宋体"/>
          <w:sz w:val="24"/>
          <w:szCs w:val="24"/>
        </w:rPr>
      </w:pPr>
      <w:r>
        <w:rPr>
          <w:rFonts w:hint="eastAsia" w:ascii="宋体" w:hAnsi="宋体" w:eastAsia="宋体" w:cs="宋体"/>
          <w:spacing w:val="-8"/>
          <w:sz w:val="24"/>
          <w:szCs w:val="24"/>
        </w:rPr>
        <w:t>特</w:t>
      </w:r>
      <w:r>
        <w:rPr>
          <w:rFonts w:hint="eastAsia" w:ascii="宋体" w:hAnsi="宋体" w:eastAsia="宋体" w:cs="宋体"/>
          <w:spacing w:val="-7"/>
          <w:sz w:val="24"/>
          <w:szCs w:val="24"/>
        </w:rPr>
        <w:t>此声明。</w:t>
      </w:r>
    </w:p>
    <w:p>
      <w:pPr>
        <w:spacing w:line="256" w:lineRule="auto"/>
      </w:pPr>
      <w:r>
        <w:t xml:space="preserve"> </w:t>
      </w:r>
    </w:p>
    <w:p>
      <w:pPr>
        <w:spacing w:line="256" w:lineRule="auto"/>
      </w:pPr>
      <w:r>
        <w:t xml:space="preserve"> </w:t>
      </w:r>
    </w:p>
    <w:p>
      <w:pPr>
        <w:spacing w:line="256" w:lineRule="auto"/>
      </w:pPr>
      <w:r>
        <w:t xml:space="preserve"> </w:t>
      </w:r>
    </w:p>
    <w:p>
      <w:pPr>
        <w:spacing w:line="256" w:lineRule="auto"/>
      </w:pPr>
      <w:r>
        <w:t xml:space="preserve"> </w:t>
      </w:r>
    </w:p>
    <w:p>
      <w:pPr>
        <w:spacing w:line="259" w:lineRule="auto"/>
      </w:pPr>
      <w:r>
        <w:t xml:space="preserve"> </w:t>
      </w:r>
    </w:p>
    <w:p>
      <w:pPr>
        <w:spacing w:before="78" w:line="559" w:lineRule="auto"/>
        <w:ind w:left="278"/>
        <w:rPr>
          <w:rFonts w:ascii="宋体" w:hAnsi="宋体"/>
          <w:sz w:val="24"/>
          <w:szCs w:val="24"/>
        </w:rPr>
      </w:pPr>
      <w:r>
        <w:rPr>
          <w:rFonts w:hint="eastAsia" w:ascii="宋体" w:hAnsi="宋体" w:eastAsia="宋体" w:cs="宋体"/>
          <w:spacing w:val="10"/>
          <w:sz w:val="24"/>
          <w:szCs w:val="24"/>
        </w:rPr>
        <w:t>供</w:t>
      </w:r>
      <w:r>
        <w:rPr>
          <w:rFonts w:hint="eastAsia" w:ascii="宋体" w:hAnsi="宋体" w:eastAsia="宋体" w:cs="宋体"/>
          <w:spacing w:val="5"/>
          <w:sz w:val="24"/>
          <w:szCs w:val="24"/>
        </w:rPr>
        <w:t>应商名称</w:t>
      </w:r>
      <w:r>
        <w:rPr>
          <w:rFonts w:hint="eastAsia" w:ascii="宋体" w:hAnsi="宋体"/>
          <w:spacing w:val="5"/>
          <w:sz w:val="24"/>
          <w:szCs w:val="24"/>
        </w:rPr>
        <w:t>(</w:t>
      </w:r>
      <w:r>
        <w:rPr>
          <w:rFonts w:hint="eastAsia" w:ascii="宋体" w:hAnsi="宋体" w:eastAsia="宋体" w:cs="宋体"/>
          <w:spacing w:val="5"/>
          <w:sz w:val="24"/>
          <w:szCs w:val="24"/>
        </w:rPr>
        <w:t>盖章</w:t>
      </w:r>
      <w:r>
        <w:rPr>
          <w:rFonts w:hint="eastAsia" w:ascii="宋体" w:hAnsi="宋体"/>
          <w:spacing w:val="5"/>
          <w:sz w:val="24"/>
          <w:szCs w:val="24"/>
        </w:rPr>
        <w:t>)</w:t>
      </w:r>
      <w:r>
        <w:rPr>
          <w:rFonts w:hint="eastAsia" w:ascii="宋体" w:hAnsi="宋体" w:eastAsia="宋体" w:cs="宋体"/>
          <w:spacing w:val="5"/>
          <w:sz w:val="24"/>
          <w:szCs w:val="24"/>
        </w:rPr>
        <w:t>：</w:t>
      </w:r>
      <w:r>
        <w:rPr>
          <w:rFonts w:hint="eastAsia" w:ascii="宋体" w:hAnsi="宋体"/>
          <w:sz w:val="24"/>
          <w:szCs w:val="24"/>
          <w:u w:val="single"/>
        </w:rPr>
        <w:t xml:space="preserve">                                </w:t>
      </w:r>
    </w:p>
    <w:p>
      <w:pPr>
        <w:spacing w:before="1"/>
        <w:ind w:left="279"/>
        <w:rPr>
          <w:rFonts w:ascii="宋体" w:hAnsi="宋体"/>
          <w:sz w:val="24"/>
          <w:szCs w:val="24"/>
        </w:rPr>
      </w:pPr>
      <w:r>
        <w:rPr>
          <w:rFonts w:hint="eastAsia" w:ascii="宋体" w:hAnsi="宋体" w:eastAsia="宋体" w:cs="宋体"/>
          <w:spacing w:val="5"/>
          <w:sz w:val="24"/>
          <w:szCs w:val="24"/>
        </w:rPr>
        <w:t>法定代表人或授权代表人</w:t>
      </w:r>
      <w:r>
        <w:rPr>
          <w:rFonts w:hint="eastAsia" w:ascii="宋体" w:hAnsi="宋体"/>
          <w:spacing w:val="5"/>
          <w:sz w:val="24"/>
          <w:szCs w:val="24"/>
        </w:rPr>
        <w:t>(</w:t>
      </w:r>
      <w:r>
        <w:rPr>
          <w:rFonts w:hint="eastAsia" w:ascii="宋体" w:hAnsi="宋体" w:eastAsia="宋体" w:cs="宋体"/>
          <w:spacing w:val="5"/>
          <w:sz w:val="24"/>
          <w:szCs w:val="24"/>
        </w:rPr>
        <w:t>签字或印章</w:t>
      </w:r>
      <w:r>
        <w:rPr>
          <w:rFonts w:hint="eastAsia" w:ascii="宋体" w:hAnsi="宋体"/>
          <w:spacing w:val="5"/>
          <w:sz w:val="24"/>
          <w:szCs w:val="24"/>
        </w:rPr>
        <w:t>)</w:t>
      </w:r>
      <w:r>
        <w:rPr>
          <w:rFonts w:hint="eastAsia" w:ascii="宋体" w:hAnsi="宋体" w:eastAsia="宋体" w:cs="宋体"/>
          <w:spacing w:val="1"/>
          <w:sz w:val="24"/>
          <w:szCs w:val="24"/>
        </w:rPr>
        <w:t>：</w:t>
      </w:r>
      <w:r>
        <w:rPr>
          <w:rFonts w:hint="eastAsia" w:ascii="宋体" w:hAnsi="宋体"/>
          <w:sz w:val="24"/>
          <w:szCs w:val="24"/>
          <w:u w:val="single"/>
        </w:rPr>
        <w:t xml:space="preserve">               </w:t>
      </w:r>
    </w:p>
    <w:p>
      <w:pPr>
        <w:spacing w:line="357" w:lineRule="auto"/>
      </w:pPr>
      <w:r>
        <w:t xml:space="preserve"> </w:t>
      </w:r>
    </w:p>
    <w:p>
      <w:pPr>
        <w:spacing w:before="78"/>
        <w:ind w:left="319"/>
        <w:rPr>
          <w:rFonts w:ascii="宋体" w:hAnsi="宋体"/>
          <w:sz w:val="24"/>
          <w:szCs w:val="24"/>
        </w:rPr>
      </w:pPr>
      <w:r>
        <w:rPr>
          <w:rFonts w:hint="eastAsia" w:ascii="宋体" w:hAnsi="宋体" w:eastAsia="宋体" w:cs="宋体"/>
          <w:spacing w:val="-21"/>
          <w:sz w:val="24"/>
          <w:szCs w:val="24"/>
        </w:rPr>
        <w:t>日期：</w:t>
      </w:r>
      <w:r>
        <w:rPr>
          <w:rFonts w:hint="eastAsia" w:ascii="宋体" w:hAnsi="宋体"/>
          <w:sz w:val="24"/>
          <w:szCs w:val="24"/>
          <w:u w:val="single"/>
        </w:rPr>
        <w:t xml:space="preserve">                       </w:t>
      </w:r>
    </w:p>
    <w:p>
      <w:pPr>
        <w:kinsoku/>
        <w:autoSpaceDE/>
        <w:autoSpaceDN/>
        <w:adjustRightInd/>
        <w:snapToGrid/>
        <w:textAlignment w:val="auto"/>
        <w:sectPr>
          <w:pgSz w:w="11907" w:h="16839"/>
          <w:pgMar w:top="1015" w:right="1740" w:bottom="860" w:left="1771" w:header="740" w:footer="672" w:gutter="0"/>
          <w:cols w:space="720" w:num="1"/>
        </w:sectPr>
      </w:pPr>
    </w:p>
    <w:p>
      <w:pPr>
        <w:spacing w:line="446" w:lineRule="auto"/>
      </w:pPr>
      <w:r>
        <w:t xml:space="preserve"> </w:t>
      </w:r>
    </w:p>
    <w:p>
      <w:pPr>
        <w:spacing w:before="101" w:line="411" w:lineRule="exact"/>
        <w:ind w:left="3111"/>
        <w:outlineLvl w:val="1"/>
        <w:rPr>
          <w:rFonts w:ascii="宋体" w:hAnsi="宋体"/>
          <w:sz w:val="31"/>
          <w:szCs w:val="31"/>
        </w:rPr>
      </w:pPr>
      <w:r>
        <w:rPr>
          <w:rFonts w:hint="eastAsia" w:ascii="宋体" w:hAnsi="宋体"/>
          <w:spacing w:val="7"/>
          <w:position w:val="1"/>
          <w:sz w:val="31"/>
          <w:szCs w:val="31"/>
        </w:rPr>
        <w:t>11.</w:t>
      </w:r>
      <w:r>
        <w:rPr>
          <w:rFonts w:hint="eastAsia" w:ascii="宋体" w:hAnsi="宋体" w:eastAsia="宋体" w:cs="宋体"/>
          <w:spacing w:val="7"/>
          <w:position w:val="1"/>
          <w:sz w:val="31"/>
          <w:szCs w:val="31"/>
        </w:rPr>
        <w:t>技术要求响应</w:t>
      </w:r>
      <w:r>
        <w:rPr>
          <w:rFonts w:hint="eastAsia" w:ascii="宋体" w:hAnsi="宋体"/>
          <w:spacing w:val="7"/>
          <w:position w:val="1"/>
          <w:sz w:val="31"/>
          <w:szCs w:val="31"/>
        </w:rPr>
        <w:t>/</w:t>
      </w:r>
      <w:r>
        <w:rPr>
          <w:rFonts w:hint="eastAsia" w:ascii="宋体" w:hAnsi="宋体" w:eastAsia="宋体" w:cs="宋体"/>
          <w:spacing w:val="7"/>
          <w:position w:val="1"/>
          <w:sz w:val="31"/>
          <w:szCs w:val="31"/>
        </w:rPr>
        <w:t>偏差表</w:t>
      </w:r>
    </w:p>
    <w:p>
      <w:pPr>
        <w:spacing w:before="276" w:line="384" w:lineRule="auto"/>
        <w:ind w:left="493"/>
        <w:rPr>
          <w:rFonts w:ascii="宋体" w:hAnsi="宋体"/>
          <w:sz w:val="24"/>
          <w:szCs w:val="24"/>
        </w:rPr>
      </w:pPr>
      <w:r>
        <w:rPr>
          <w:rFonts w:hint="eastAsia" w:ascii="宋体" w:hAnsi="宋体" w:eastAsia="宋体" w:cs="宋体"/>
          <w:spacing w:val="-11"/>
          <w:sz w:val="24"/>
          <w:szCs w:val="24"/>
        </w:rPr>
        <w:t>项</w:t>
      </w:r>
      <w:r>
        <w:rPr>
          <w:rFonts w:hint="eastAsia" w:ascii="宋体" w:hAnsi="宋体" w:eastAsia="宋体" w:cs="宋体"/>
          <w:spacing w:val="-10"/>
          <w:sz w:val="24"/>
          <w:szCs w:val="24"/>
        </w:rPr>
        <w:t>目名称：</w:t>
      </w:r>
      <w:r>
        <w:rPr>
          <w:rFonts w:hint="eastAsia" w:ascii="宋体" w:hAnsi="宋体"/>
          <w:spacing w:val="-10"/>
          <w:sz w:val="24"/>
          <w:szCs w:val="24"/>
          <w:u w:val="single"/>
        </w:rPr>
        <w:t xml:space="preserve">                 </w:t>
      </w:r>
      <w:r>
        <w:rPr>
          <w:rFonts w:hint="eastAsia" w:ascii="宋体" w:hAnsi="宋体" w:eastAsia="宋体" w:cs="宋体"/>
          <w:spacing w:val="-10"/>
          <w:sz w:val="24"/>
          <w:szCs w:val="24"/>
        </w:rPr>
        <w:t>招标编号：</w:t>
      </w:r>
      <w:r>
        <w:rPr>
          <w:rFonts w:hint="eastAsia" w:ascii="宋体" w:hAnsi="宋体"/>
          <w:sz w:val="24"/>
          <w:szCs w:val="24"/>
          <w:u w:val="single"/>
        </w:rPr>
        <w:t xml:space="preserve">             </w:t>
      </w:r>
    </w:p>
    <w:p>
      <w:pPr>
        <w:spacing w:before="1"/>
        <w:ind w:left="489"/>
        <w:rPr>
          <w:rFonts w:ascii="宋体" w:hAnsi="宋体"/>
          <w:sz w:val="24"/>
          <w:szCs w:val="24"/>
        </w:rPr>
      </w:pPr>
      <w:r>
        <w:rPr>
          <w:rFonts w:hint="eastAsia" w:ascii="宋体" w:hAnsi="宋体" w:eastAsia="宋体" w:cs="宋体"/>
          <w:spacing w:val="-35"/>
          <w:sz w:val="24"/>
          <w:szCs w:val="24"/>
        </w:rPr>
        <w:t>供</w:t>
      </w:r>
      <w:r>
        <w:rPr>
          <w:rFonts w:hint="eastAsia" w:ascii="宋体" w:hAnsi="宋体" w:eastAsia="宋体" w:cs="宋体"/>
          <w:spacing w:val="-30"/>
          <w:sz w:val="24"/>
          <w:szCs w:val="24"/>
        </w:rPr>
        <w:t>应商名称：</w:t>
      </w:r>
      <w:r>
        <w:rPr>
          <w:rFonts w:hint="eastAsia" w:ascii="宋体" w:hAnsi="宋体"/>
          <w:sz w:val="24"/>
          <w:szCs w:val="24"/>
          <w:u w:val="single"/>
        </w:rPr>
        <w:t xml:space="preserve">              </w:t>
      </w:r>
    </w:p>
    <w:p>
      <w:pPr>
        <w:spacing w:line="20" w:lineRule="exact"/>
      </w:pPr>
      <w:r>
        <w:t xml:space="preserve"> </w:t>
      </w:r>
    </w:p>
    <w:tbl>
      <w:tblPr>
        <w:tblStyle w:val="13"/>
        <w:tblW w:w="9685"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6"/>
        <w:gridCol w:w="2937"/>
        <w:gridCol w:w="2833"/>
        <w:gridCol w:w="26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1" w:hRule="atLeast"/>
        </w:trPr>
        <w:tc>
          <w:tcPr>
            <w:tcW w:w="1276" w:type="dxa"/>
            <w:tcBorders>
              <w:top w:val="single" w:color="000000" w:sz="2" w:space="0"/>
              <w:left w:val="single" w:color="000000" w:sz="2" w:space="0"/>
              <w:bottom w:val="single" w:color="000000" w:sz="2" w:space="0"/>
              <w:right w:val="single" w:color="000000" w:sz="4" w:space="0"/>
            </w:tcBorders>
          </w:tcPr>
          <w:p>
            <w:pPr>
              <w:spacing w:before="220" w:line="500" w:lineRule="exact"/>
              <w:ind w:left="170"/>
              <w:rPr>
                <w:rFonts w:ascii="宋体" w:hAnsi="宋体"/>
                <w:sz w:val="24"/>
                <w:szCs w:val="24"/>
              </w:rPr>
            </w:pPr>
            <w:r>
              <w:rPr>
                <w:rFonts w:hint="eastAsia" w:ascii="宋体" w:hAnsi="宋体" w:eastAsia="宋体" w:cs="宋体"/>
                <w:spacing w:val="-2"/>
                <w:position w:val="19"/>
                <w:sz w:val="24"/>
                <w:szCs w:val="24"/>
              </w:rPr>
              <w:t>招标文件</w:t>
            </w:r>
          </w:p>
          <w:p>
            <w:pPr>
              <w:ind w:left="292"/>
              <w:rPr>
                <w:rFonts w:ascii="宋体" w:hAnsi="宋体" w:eastAsia="宋体"/>
                <w:sz w:val="24"/>
                <w:szCs w:val="24"/>
              </w:rPr>
            </w:pPr>
            <w:r>
              <w:rPr>
                <w:rFonts w:hint="eastAsia" w:ascii="宋体" w:hAnsi="宋体" w:eastAsia="宋体" w:cs="宋体"/>
                <w:spacing w:val="-4"/>
                <w:sz w:val="24"/>
                <w:szCs w:val="24"/>
              </w:rPr>
              <w:t>条</w:t>
            </w:r>
            <w:r>
              <w:rPr>
                <w:rFonts w:hint="eastAsia" w:ascii="宋体" w:hAnsi="宋体" w:eastAsia="宋体" w:cs="宋体"/>
                <w:spacing w:val="-2"/>
                <w:sz w:val="24"/>
                <w:szCs w:val="24"/>
              </w:rPr>
              <w:t>目号</w:t>
            </w:r>
          </w:p>
        </w:tc>
        <w:tc>
          <w:tcPr>
            <w:tcW w:w="2937" w:type="dxa"/>
            <w:tcBorders>
              <w:top w:val="single" w:color="000000" w:sz="2" w:space="0"/>
              <w:left w:val="nil"/>
              <w:bottom w:val="single" w:color="000000" w:sz="2" w:space="0"/>
              <w:right w:val="single" w:color="000000" w:sz="4" w:space="0"/>
            </w:tcBorders>
          </w:tcPr>
          <w:p>
            <w:pPr>
              <w:spacing w:before="220" w:line="500" w:lineRule="exact"/>
              <w:ind w:left="512"/>
              <w:rPr>
                <w:rFonts w:ascii="宋体" w:hAnsi="宋体"/>
                <w:sz w:val="24"/>
                <w:szCs w:val="24"/>
              </w:rPr>
            </w:pPr>
            <w:r>
              <w:rPr>
                <w:rFonts w:hint="eastAsia" w:ascii="宋体" w:hAnsi="宋体" w:eastAsia="宋体" w:cs="宋体"/>
                <w:spacing w:val="-2"/>
                <w:position w:val="19"/>
                <w:sz w:val="24"/>
                <w:szCs w:val="24"/>
              </w:rPr>
              <w:t>招标</w:t>
            </w:r>
            <w:r>
              <w:rPr>
                <w:rFonts w:hint="eastAsia" w:ascii="宋体" w:hAnsi="宋体" w:eastAsia="宋体" w:cs="宋体"/>
                <w:spacing w:val="-1"/>
                <w:position w:val="19"/>
                <w:sz w:val="24"/>
                <w:szCs w:val="24"/>
              </w:rPr>
              <w:t>文件技术要求</w:t>
            </w:r>
          </w:p>
          <w:p>
            <w:pPr>
              <w:ind w:left="771"/>
              <w:rPr>
                <w:rFonts w:ascii="宋体" w:hAnsi="宋体" w:eastAsia="宋体"/>
                <w:sz w:val="24"/>
                <w:szCs w:val="24"/>
              </w:rPr>
            </w:pPr>
            <w:r>
              <w:rPr>
                <w:rFonts w:hint="eastAsia" w:ascii="宋体" w:hAnsi="宋体" w:eastAsia="宋体" w:cs="宋体"/>
                <w:spacing w:val="-5"/>
                <w:sz w:val="24"/>
                <w:szCs w:val="24"/>
              </w:rPr>
              <w:t>的</w:t>
            </w:r>
            <w:r>
              <w:rPr>
                <w:rFonts w:hint="eastAsia" w:ascii="宋体" w:hAnsi="宋体" w:eastAsia="宋体" w:cs="宋体"/>
                <w:spacing w:val="-4"/>
                <w:sz w:val="24"/>
                <w:szCs w:val="24"/>
              </w:rPr>
              <w:t>内容与数值</w:t>
            </w:r>
          </w:p>
        </w:tc>
        <w:tc>
          <w:tcPr>
            <w:tcW w:w="2833" w:type="dxa"/>
            <w:tcBorders>
              <w:top w:val="single" w:color="000000" w:sz="2" w:space="0"/>
              <w:left w:val="nil"/>
              <w:bottom w:val="single" w:color="000000" w:sz="2" w:space="0"/>
              <w:right w:val="single" w:color="000000" w:sz="4" w:space="0"/>
            </w:tcBorders>
          </w:tcPr>
          <w:p>
            <w:pPr>
              <w:spacing w:before="220" w:line="500" w:lineRule="exact"/>
              <w:ind w:left="460"/>
              <w:rPr>
                <w:rFonts w:ascii="宋体" w:hAnsi="宋体"/>
                <w:sz w:val="24"/>
                <w:szCs w:val="24"/>
              </w:rPr>
            </w:pPr>
            <w:r>
              <w:rPr>
                <w:rFonts w:hint="eastAsia" w:ascii="宋体" w:hAnsi="宋体" w:eastAsia="宋体" w:cs="宋体"/>
                <w:spacing w:val="-2"/>
                <w:position w:val="19"/>
                <w:sz w:val="24"/>
                <w:szCs w:val="24"/>
              </w:rPr>
              <w:t>供</w:t>
            </w:r>
            <w:r>
              <w:rPr>
                <w:rFonts w:hint="eastAsia" w:ascii="宋体" w:hAnsi="宋体" w:eastAsia="宋体" w:cs="宋体"/>
                <w:spacing w:val="-1"/>
                <w:position w:val="19"/>
                <w:sz w:val="24"/>
                <w:szCs w:val="24"/>
              </w:rPr>
              <w:t>应商的技术响应</w:t>
            </w:r>
          </w:p>
          <w:p>
            <w:pPr>
              <w:ind w:left="849"/>
              <w:rPr>
                <w:rFonts w:ascii="宋体" w:hAnsi="宋体" w:eastAsia="宋体"/>
                <w:sz w:val="24"/>
                <w:szCs w:val="24"/>
              </w:rPr>
            </w:pPr>
            <w:r>
              <w:rPr>
                <w:rFonts w:hint="eastAsia" w:ascii="宋体" w:hAnsi="宋体" w:eastAsia="宋体" w:cs="宋体"/>
                <w:spacing w:val="-7"/>
                <w:sz w:val="24"/>
                <w:szCs w:val="24"/>
              </w:rPr>
              <w:t>内</w:t>
            </w:r>
            <w:r>
              <w:rPr>
                <w:rFonts w:hint="eastAsia" w:ascii="宋体" w:hAnsi="宋体" w:eastAsia="宋体" w:cs="宋体"/>
                <w:spacing w:val="-6"/>
                <w:sz w:val="24"/>
                <w:szCs w:val="24"/>
              </w:rPr>
              <w:t>容与数值</w:t>
            </w:r>
          </w:p>
        </w:tc>
        <w:tc>
          <w:tcPr>
            <w:tcW w:w="2639" w:type="dxa"/>
            <w:tcBorders>
              <w:top w:val="single" w:color="000000" w:sz="2" w:space="0"/>
              <w:left w:val="nil"/>
              <w:bottom w:val="single" w:color="000000" w:sz="2" w:space="0"/>
              <w:right w:val="single" w:color="000000" w:sz="2" w:space="0"/>
            </w:tcBorders>
          </w:tcPr>
          <w:p>
            <w:pPr>
              <w:spacing w:before="220"/>
              <w:ind w:left="838"/>
              <w:rPr>
                <w:rFonts w:ascii="宋体" w:hAnsi="宋体" w:eastAsia="宋体"/>
                <w:sz w:val="24"/>
                <w:szCs w:val="24"/>
              </w:rPr>
            </w:pPr>
            <w:r>
              <w:rPr>
                <w:rFonts w:hint="eastAsia" w:ascii="宋体" w:hAnsi="宋体" w:eastAsia="宋体" w:cs="宋体"/>
                <w:spacing w:val="-2"/>
                <w:sz w:val="24"/>
                <w:szCs w:val="24"/>
              </w:rPr>
              <w:t>偏差说明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276"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2937" w:type="dxa"/>
            <w:tcBorders>
              <w:top w:val="single" w:color="000000" w:sz="2" w:space="0"/>
              <w:left w:val="nil"/>
              <w:bottom w:val="single" w:color="000000" w:sz="2" w:space="0"/>
              <w:right w:val="single" w:color="000000" w:sz="4" w:space="0"/>
            </w:tcBorders>
          </w:tcPr>
          <w:p>
            <w:pPr>
              <w:rPr>
                <w:rFonts w:eastAsia="宋体"/>
              </w:rPr>
            </w:pPr>
          </w:p>
        </w:tc>
        <w:tc>
          <w:tcPr>
            <w:tcW w:w="2833" w:type="dxa"/>
            <w:tcBorders>
              <w:top w:val="single" w:color="000000" w:sz="2" w:space="0"/>
              <w:left w:val="nil"/>
              <w:bottom w:val="single" w:color="000000" w:sz="2" w:space="0"/>
              <w:right w:val="single" w:color="000000" w:sz="4" w:space="0"/>
            </w:tcBorders>
          </w:tcPr>
          <w:p>
            <w:pPr>
              <w:rPr>
                <w:rFonts w:eastAsia="宋体"/>
              </w:rPr>
            </w:pPr>
          </w:p>
        </w:tc>
        <w:tc>
          <w:tcPr>
            <w:tcW w:w="2639"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276"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2937" w:type="dxa"/>
            <w:tcBorders>
              <w:top w:val="single" w:color="000000" w:sz="2" w:space="0"/>
              <w:left w:val="nil"/>
              <w:bottom w:val="single" w:color="000000" w:sz="2" w:space="0"/>
              <w:right w:val="single" w:color="000000" w:sz="4" w:space="0"/>
            </w:tcBorders>
          </w:tcPr>
          <w:p>
            <w:pPr>
              <w:rPr>
                <w:rFonts w:eastAsia="宋体"/>
              </w:rPr>
            </w:pPr>
          </w:p>
        </w:tc>
        <w:tc>
          <w:tcPr>
            <w:tcW w:w="2833" w:type="dxa"/>
            <w:tcBorders>
              <w:top w:val="single" w:color="000000" w:sz="2" w:space="0"/>
              <w:left w:val="nil"/>
              <w:bottom w:val="single" w:color="000000" w:sz="2" w:space="0"/>
              <w:right w:val="single" w:color="000000" w:sz="4" w:space="0"/>
            </w:tcBorders>
          </w:tcPr>
          <w:p>
            <w:pPr>
              <w:rPr>
                <w:rFonts w:eastAsia="宋体"/>
              </w:rPr>
            </w:pPr>
          </w:p>
        </w:tc>
        <w:tc>
          <w:tcPr>
            <w:tcW w:w="2639"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276"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2937" w:type="dxa"/>
            <w:tcBorders>
              <w:top w:val="single" w:color="000000" w:sz="2" w:space="0"/>
              <w:left w:val="nil"/>
              <w:bottom w:val="single" w:color="000000" w:sz="2" w:space="0"/>
              <w:right w:val="single" w:color="000000" w:sz="4" w:space="0"/>
            </w:tcBorders>
          </w:tcPr>
          <w:p>
            <w:pPr>
              <w:rPr>
                <w:rFonts w:eastAsia="宋体"/>
              </w:rPr>
            </w:pPr>
          </w:p>
        </w:tc>
        <w:tc>
          <w:tcPr>
            <w:tcW w:w="2833" w:type="dxa"/>
            <w:tcBorders>
              <w:top w:val="single" w:color="000000" w:sz="2" w:space="0"/>
              <w:left w:val="nil"/>
              <w:bottom w:val="single" w:color="000000" w:sz="2" w:space="0"/>
              <w:right w:val="single" w:color="000000" w:sz="4" w:space="0"/>
            </w:tcBorders>
          </w:tcPr>
          <w:p>
            <w:pPr>
              <w:rPr>
                <w:rFonts w:eastAsia="宋体"/>
              </w:rPr>
            </w:pPr>
          </w:p>
        </w:tc>
        <w:tc>
          <w:tcPr>
            <w:tcW w:w="2639"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276"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2937" w:type="dxa"/>
            <w:tcBorders>
              <w:top w:val="single" w:color="000000" w:sz="2" w:space="0"/>
              <w:left w:val="nil"/>
              <w:bottom w:val="single" w:color="000000" w:sz="2" w:space="0"/>
              <w:right w:val="single" w:color="000000" w:sz="4" w:space="0"/>
            </w:tcBorders>
          </w:tcPr>
          <w:p>
            <w:pPr>
              <w:rPr>
                <w:rFonts w:eastAsia="宋体"/>
              </w:rPr>
            </w:pPr>
          </w:p>
        </w:tc>
        <w:tc>
          <w:tcPr>
            <w:tcW w:w="2833" w:type="dxa"/>
            <w:tcBorders>
              <w:top w:val="single" w:color="000000" w:sz="2" w:space="0"/>
              <w:left w:val="nil"/>
              <w:bottom w:val="single" w:color="000000" w:sz="2" w:space="0"/>
              <w:right w:val="single" w:color="000000" w:sz="4" w:space="0"/>
            </w:tcBorders>
          </w:tcPr>
          <w:p>
            <w:pPr>
              <w:rPr>
                <w:rFonts w:eastAsia="宋体"/>
              </w:rPr>
            </w:pPr>
          </w:p>
        </w:tc>
        <w:tc>
          <w:tcPr>
            <w:tcW w:w="2639"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276"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2937" w:type="dxa"/>
            <w:tcBorders>
              <w:top w:val="single" w:color="000000" w:sz="2" w:space="0"/>
              <w:left w:val="nil"/>
              <w:bottom w:val="single" w:color="000000" w:sz="2" w:space="0"/>
              <w:right w:val="single" w:color="000000" w:sz="4" w:space="0"/>
            </w:tcBorders>
          </w:tcPr>
          <w:p>
            <w:pPr>
              <w:rPr>
                <w:rFonts w:eastAsia="宋体"/>
              </w:rPr>
            </w:pPr>
          </w:p>
        </w:tc>
        <w:tc>
          <w:tcPr>
            <w:tcW w:w="2833" w:type="dxa"/>
            <w:tcBorders>
              <w:top w:val="single" w:color="000000" w:sz="2" w:space="0"/>
              <w:left w:val="nil"/>
              <w:bottom w:val="single" w:color="000000" w:sz="2" w:space="0"/>
              <w:right w:val="single" w:color="000000" w:sz="4" w:space="0"/>
            </w:tcBorders>
          </w:tcPr>
          <w:p>
            <w:pPr>
              <w:rPr>
                <w:rFonts w:eastAsia="宋体"/>
              </w:rPr>
            </w:pPr>
          </w:p>
        </w:tc>
        <w:tc>
          <w:tcPr>
            <w:tcW w:w="2639"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276"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2937" w:type="dxa"/>
            <w:tcBorders>
              <w:top w:val="single" w:color="000000" w:sz="2" w:space="0"/>
              <w:left w:val="nil"/>
              <w:bottom w:val="single" w:color="000000" w:sz="2" w:space="0"/>
              <w:right w:val="single" w:color="000000" w:sz="4" w:space="0"/>
            </w:tcBorders>
          </w:tcPr>
          <w:p>
            <w:pPr>
              <w:rPr>
                <w:rFonts w:eastAsia="宋体"/>
              </w:rPr>
            </w:pPr>
          </w:p>
        </w:tc>
        <w:tc>
          <w:tcPr>
            <w:tcW w:w="2833" w:type="dxa"/>
            <w:tcBorders>
              <w:top w:val="single" w:color="000000" w:sz="2" w:space="0"/>
              <w:left w:val="nil"/>
              <w:bottom w:val="single" w:color="000000" w:sz="2" w:space="0"/>
              <w:right w:val="single" w:color="000000" w:sz="4" w:space="0"/>
            </w:tcBorders>
          </w:tcPr>
          <w:p>
            <w:pPr>
              <w:rPr>
                <w:rFonts w:eastAsia="宋体"/>
              </w:rPr>
            </w:pPr>
          </w:p>
        </w:tc>
        <w:tc>
          <w:tcPr>
            <w:tcW w:w="2639"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1276"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2937" w:type="dxa"/>
            <w:tcBorders>
              <w:top w:val="single" w:color="000000" w:sz="2" w:space="0"/>
              <w:left w:val="nil"/>
              <w:bottom w:val="single" w:color="000000" w:sz="2" w:space="0"/>
              <w:right w:val="single" w:color="000000" w:sz="4" w:space="0"/>
            </w:tcBorders>
          </w:tcPr>
          <w:p>
            <w:pPr>
              <w:rPr>
                <w:rFonts w:eastAsia="宋体"/>
              </w:rPr>
            </w:pPr>
          </w:p>
        </w:tc>
        <w:tc>
          <w:tcPr>
            <w:tcW w:w="2833" w:type="dxa"/>
            <w:tcBorders>
              <w:top w:val="single" w:color="000000" w:sz="2" w:space="0"/>
              <w:left w:val="nil"/>
              <w:bottom w:val="single" w:color="000000" w:sz="2" w:space="0"/>
              <w:right w:val="single" w:color="000000" w:sz="4" w:space="0"/>
            </w:tcBorders>
          </w:tcPr>
          <w:p>
            <w:pPr>
              <w:rPr>
                <w:rFonts w:eastAsia="宋体"/>
              </w:rPr>
            </w:pPr>
          </w:p>
        </w:tc>
        <w:tc>
          <w:tcPr>
            <w:tcW w:w="2639"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276"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2937" w:type="dxa"/>
            <w:tcBorders>
              <w:top w:val="single" w:color="000000" w:sz="2" w:space="0"/>
              <w:left w:val="nil"/>
              <w:bottom w:val="single" w:color="000000" w:sz="2" w:space="0"/>
              <w:right w:val="single" w:color="000000" w:sz="4" w:space="0"/>
            </w:tcBorders>
          </w:tcPr>
          <w:p>
            <w:pPr>
              <w:rPr>
                <w:rFonts w:eastAsia="宋体"/>
              </w:rPr>
            </w:pPr>
          </w:p>
        </w:tc>
        <w:tc>
          <w:tcPr>
            <w:tcW w:w="2833" w:type="dxa"/>
            <w:tcBorders>
              <w:top w:val="single" w:color="000000" w:sz="2" w:space="0"/>
              <w:left w:val="nil"/>
              <w:bottom w:val="single" w:color="000000" w:sz="2" w:space="0"/>
              <w:right w:val="single" w:color="000000" w:sz="4" w:space="0"/>
            </w:tcBorders>
          </w:tcPr>
          <w:p>
            <w:pPr>
              <w:rPr>
                <w:rFonts w:eastAsia="宋体"/>
              </w:rPr>
            </w:pPr>
          </w:p>
        </w:tc>
        <w:tc>
          <w:tcPr>
            <w:tcW w:w="2639"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276"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2937" w:type="dxa"/>
            <w:tcBorders>
              <w:top w:val="single" w:color="000000" w:sz="2" w:space="0"/>
              <w:left w:val="nil"/>
              <w:bottom w:val="single" w:color="000000" w:sz="2" w:space="0"/>
              <w:right w:val="single" w:color="000000" w:sz="4" w:space="0"/>
            </w:tcBorders>
          </w:tcPr>
          <w:p>
            <w:pPr>
              <w:rPr>
                <w:rFonts w:eastAsia="宋体"/>
              </w:rPr>
            </w:pPr>
          </w:p>
        </w:tc>
        <w:tc>
          <w:tcPr>
            <w:tcW w:w="2833" w:type="dxa"/>
            <w:tcBorders>
              <w:top w:val="single" w:color="000000" w:sz="2" w:space="0"/>
              <w:left w:val="nil"/>
              <w:bottom w:val="single" w:color="000000" w:sz="2" w:space="0"/>
              <w:right w:val="single" w:color="000000" w:sz="4" w:space="0"/>
            </w:tcBorders>
          </w:tcPr>
          <w:p>
            <w:pPr>
              <w:rPr>
                <w:rFonts w:eastAsia="宋体"/>
              </w:rPr>
            </w:pPr>
          </w:p>
        </w:tc>
        <w:tc>
          <w:tcPr>
            <w:tcW w:w="2639"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276"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2937" w:type="dxa"/>
            <w:tcBorders>
              <w:top w:val="single" w:color="000000" w:sz="2" w:space="0"/>
              <w:left w:val="nil"/>
              <w:bottom w:val="single" w:color="000000" w:sz="2" w:space="0"/>
              <w:right w:val="single" w:color="000000" w:sz="4" w:space="0"/>
            </w:tcBorders>
          </w:tcPr>
          <w:p>
            <w:pPr>
              <w:rPr>
                <w:rFonts w:eastAsia="宋体"/>
              </w:rPr>
            </w:pPr>
          </w:p>
        </w:tc>
        <w:tc>
          <w:tcPr>
            <w:tcW w:w="2833" w:type="dxa"/>
            <w:tcBorders>
              <w:top w:val="single" w:color="000000" w:sz="2" w:space="0"/>
              <w:left w:val="nil"/>
              <w:bottom w:val="single" w:color="000000" w:sz="2" w:space="0"/>
              <w:right w:val="single" w:color="000000" w:sz="4" w:space="0"/>
            </w:tcBorders>
          </w:tcPr>
          <w:p>
            <w:pPr>
              <w:rPr>
                <w:rFonts w:eastAsia="宋体"/>
              </w:rPr>
            </w:pPr>
          </w:p>
        </w:tc>
        <w:tc>
          <w:tcPr>
            <w:tcW w:w="2639"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276"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2937" w:type="dxa"/>
            <w:tcBorders>
              <w:top w:val="single" w:color="000000" w:sz="2" w:space="0"/>
              <w:left w:val="nil"/>
              <w:bottom w:val="single" w:color="000000" w:sz="2" w:space="0"/>
              <w:right w:val="single" w:color="000000" w:sz="4" w:space="0"/>
            </w:tcBorders>
          </w:tcPr>
          <w:p>
            <w:pPr>
              <w:rPr>
                <w:rFonts w:eastAsia="宋体"/>
              </w:rPr>
            </w:pPr>
          </w:p>
        </w:tc>
        <w:tc>
          <w:tcPr>
            <w:tcW w:w="2833" w:type="dxa"/>
            <w:tcBorders>
              <w:top w:val="single" w:color="000000" w:sz="2" w:space="0"/>
              <w:left w:val="nil"/>
              <w:bottom w:val="single" w:color="000000" w:sz="2" w:space="0"/>
              <w:right w:val="single" w:color="000000" w:sz="4" w:space="0"/>
            </w:tcBorders>
          </w:tcPr>
          <w:p>
            <w:pPr>
              <w:rPr>
                <w:rFonts w:eastAsia="宋体"/>
              </w:rPr>
            </w:pPr>
          </w:p>
        </w:tc>
        <w:tc>
          <w:tcPr>
            <w:tcW w:w="2639"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276"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2937" w:type="dxa"/>
            <w:tcBorders>
              <w:top w:val="single" w:color="000000" w:sz="2" w:space="0"/>
              <w:left w:val="nil"/>
              <w:bottom w:val="single" w:color="000000" w:sz="2" w:space="0"/>
              <w:right w:val="single" w:color="000000" w:sz="4" w:space="0"/>
            </w:tcBorders>
          </w:tcPr>
          <w:p>
            <w:pPr>
              <w:rPr>
                <w:rFonts w:eastAsia="宋体"/>
              </w:rPr>
            </w:pPr>
          </w:p>
        </w:tc>
        <w:tc>
          <w:tcPr>
            <w:tcW w:w="2833" w:type="dxa"/>
            <w:tcBorders>
              <w:top w:val="single" w:color="000000" w:sz="2" w:space="0"/>
              <w:left w:val="nil"/>
              <w:bottom w:val="single" w:color="000000" w:sz="2" w:space="0"/>
              <w:right w:val="single" w:color="000000" w:sz="4" w:space="0"/>
            </w:tcBorders>
          </w:tcPr>
          <w:p>
            <w:pPr>
              <w:rPr>
                <w:rFonts w:eastAsia="宋体"/>
              </w:rPr>
            </w:pPr>
          </w:p>
        </w:tc>
        <w:tc>
          <w:tcPr>
            <w:tcW w:w="2639"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276"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2937" w:type="dxa"/>
            <w:tcBorders>
              <w:top w:val="single" w:color="000000" w:sz="2" w:space="0"/>
              <w:left w:val="nil"/>
              <w:bottom w:val="single" w:color="000000" w:sz="2" w:space="0"/>
              <w:right w:val="single" w:color="000000" w:sz="4" w:space="0"/>
            </w:tcBorders>
          </w:tcPr>
          <w:p>
            <w:pPr>
              <w:rPr>
                <w:rFonts w:eastAsia="宋体"/>
              </w:rPr>
            </w:pPr>
          </w:p>
        </w:tc>
        <w:tc>
          <w:tcPr>
            <w:tcW w:w="2833" w:type="dxa"/>
            <w:tcBorders>
              <w:top w:val="single" w:color="000000" w:sz="2" w:space="0"/>
              <w:left w:val="nil"/>
              <w:bottom w:val="single" w:color="000000" w:sz="2" w:space="0"/>
              <w:right w:val="single" w:color="000000" w:sz="4" w:space="0"/>
            </w:tcBorders>
          </w:tcPr>
          <w:p>
            <w:pPr>
              <w:rPr>
                <w:rFonts w:eastAsia="宋体"/>
              </w:rPr>
            </w:pPr>
          </w:p>
        </w:tc>
        <w:tc>
          <w:tcPr>
            <w:tcW w:w="2639"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276"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2937" w:type="dxa"/>
            <w:tcBorders>
              <w:top w:val="single" w:color="000000" w:sz="2" w:space="0"/>
              <w:left w:val="nil"/>
              <w:bottom w:val="single" w:color="000000" w:sz="2" w:space="0"/>
              <w:right w:val="single" w:color="000000" w:sz="4" w:space="0"/>
            </w:tcBorders>
          </w:tcPr>
          <w:p>
            <w:pPr>
              <w:rPr>
                <w:rFonts w:eastAsia="宋体"/>
              </w:rPr>
            </w:pPr>
          </w:p>
        </w:tc>
        <w:tc>
          <w:tcPr>
            <w:tcW w:w="2833" w:type="dxa"/>
            <w:tcBorders>
              <w:top w:val="single" w:color="000000" w:sz="2" w:space="0"/>
              <w:left w:val="nil"/>
              <w:bottom w:val="single" w:color="000000" w:sz="2" w:space="0"/>
              <w:right w:val="single" w:color="000000" w:sz="4" w:space="0"/>
            </w:tcBorders>
          </w:tcPr>
          <w:p>
            <w:pPr>
              <w:rPr>
                <w:rFonts w:eastAsia="宋体"/>
              </w:rPr>
            </w:pPr>
          </w:p>
        </w:tc>
        <w:tc>
          <w:tcPr>
            <w:tcW w:w="2639"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276"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2937" w:type="dxa"/>
            <w:tcBorders>
              <w:top w:val="single" w:color="000000" w:sz="2" w:space="0"/>
              <w:left w:val="nil"/>
              <w:bottom w:val="single" w:color="000000" w:sz="2" w:space="0"/>
              <w:right w:val="single" w:color="000000" w:sz="4" w:space="0"/>
            </w:tcBorders>
          </w:tcPr>
          <w:p>
            <w:pPr>
              <w:rPr>
                <w:rFonts w:eastAsia="宋体"/>
              </w:rPr>
            </w:pPr>
          </w:p>
        </w:tc>
        <w:tc>
          <w:tcPr>
            <w:tcW w:w="2833" w:type="dxa"/>
            <w:tcBorders>
              <w:top w:val="single" w:color="000000" w:sz="2" w:space="0"/>
              <w:left w:val="nil"/>
              <w:bottom w:val="single" w:color="000000" w:sz="2" w:space="0"/>
              <w:right w:val="single" w:color="000000" w:sz="4" w:space="0"/>
            </w:tcBorders>
          </w:tcPr>
          <w:p>
            <w:pPr>
              <w:rPr>
                <w:rFonts w:eastAsia="宋体"/>
              </w:rPr>
            </w:pPr>
          </w:p>
        </w:tc>
        <w:tc>
          <w:tcPr>
            <w:tcW w:w="2639" w:type="dxa"/>
            <w:tcBorders>
              <w:top w:val="single" w:color="000000" w:sz="2" w:space="0"/>
              <w:left w:val="nil"/>
              <w:bottom w:val="single" w:color="000000" w:sz="2" w:space="0"/>
              <w:right w:val="single" w:color="000000" w:sz="2" w:space="0"/>
            </w:tcBorders>
          </w:tcPr>
          <w:p>
            <w:pPr>
              <w:rPr>
                <w:rFonts w:eastAsia="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1276" w:type="dxa"/>
            <w:tcBorders>
              <w:top w:val="single" w:color="000000" w:sz="2" w:space="0"/>
              <w:left w:val="single" w:color="000000" w:sz="2" w:space="0"/>
              <w:bottom w:val="single" w:color="000000" w:sz="2" w:space="0"/>
              <w:right w:val="single" w:color="000000" w:sz="4" w:space="0"/>
            </w:tcBorders>
          </w:tcPr>
          <w:p>
            <w:pPr>
              <w:rPr>
                <w:rFonts w:eastAsia="宋体"/>
              </w:rPr>
            </w:pPr>
          </w:p>
        </w:tc>
        <w:tc>
          <w:tcPr>
            <w:tcW w:w="2937" w:type="dxa"/>
            <w:tcBorders>
              <w:top w:val="single" w:color="000000" w:sz="2" w:space="0"/>
              <w:left w:val="nil"/>
              <w:bottom w:val="single" w:color="000000" w:sz="2" w:space="0"/>
              <w:right w:val="single" w:color="000000" w:sz="4" w:space="0"/>
            </w:tcBorders>
          </w:tcPr>
          <w:p>
            <w:pPr>
              <w:rPr>
                <w:rFonts w:eastAsia="宋体"/>
              </w:rPr>
            </w:pPr>
          </w:p>
        </w:tc>
        <w:tc>
          <w:tcPr>
            <w:tcW w:w="2833" w:type="dxa"/>
            <w:tcBorders>
              <w:top w:val="single" w:color="000000" w:sz="2" w:space="0"/>
              <w:left w:val="nil"/>
              <w:bottom w:val="single" w:color="000000" w:sz="2" w:space="0"/>
              <w:right w:val="single" w:color="000000" w:sz="4" w:space="0"/>
            </w:tcBorders>
          </w:tcPr>
          <w:p>
            <w:pPr>
              <w:rPr>
                <w:rFonts w:eastAsia="宋体"/>
              </w:rPr>
            </w:pPr>
          </w:p>
        </w:tc>
        <w:tc>
          <w:tcPr>
            <w:tcW w:w="2639" w:type="dxa"/>
            <w:tcBorders>
              <w:top w:val="single" w:color="000000" w:sz="2" w:space="0"/>
              <w:left w:val="nil"/>
              <w:bottom w:val="single" w:color="000000" w:sz="2" w:space="0"/>
              <w:right w:val="single" w:color="000000" w:sz="2" w:space="0"/>
            </w:tcBorders>
          </w:tcPr>
          <w:p>
            <w:pPr>
              <w:rPr>
                <w:rFonts w:eastAsia="宋体"/>
              </w:rPr>
            </w:pPr>
          </w:p>
        </w:tc>
      </w:tr>
    </w:tbl>
    <w:p>
      <w:pPr>
        <w:spacing w:before="193" w:line="384" w:lineRule="auto"/>
        <w:ind w:left="701" w:right="695"/>
        <w:rPr>
          <w:rFonts w:ascii="宋体" w:hAnsi="宋体"/>
          <w:sz w:val="24"/>
          <w:szCs w:val="24"/>
        </w:rPr>
      </w:pPr>
      <w:r>
        <w:rPr>
          <w:rFonts w:hint="eastAsia" w:ascii="宋体" w:hAnsi="宋体" w:eastAsia="宋体" w:cs="宋体"/>
          <w:spacing w:val="-12"/>
          <w:sz w:val="24"/>
          <w:szCs w:val="24"/>
        </w:rPr>
        <w:t>注</w:t>
      </w:r>
      <w:r>
        <w:rPr>
          <w:rFonts w:hint="eastAsia" w:ascii="宋体" w:hAnsi="宋体" w:eastAsia="宋体" w:cs="宋体"/>
          <w:spacing w:val="-10"/>
          <w:sz w:val="24"/>
          <w:szCs w:val="24"/>
        </w:rPr>
        <w:t>：</w:t>
      </w:r>
      <w:r>
        <w:rPr>
          <w:rFonts w:hint="eastAsia" w:ascii="宋体" w:hAnsi="宋体" w:eastAsia="宋体" w:cs="宋体"/>
          <w:spacing w:val="-6"/>
          <w:sz w:val="24"/>
          <w:szCs w:val="24"/>
        </w:rPr>
        <w:t>供应商应对招标文件第三章技术要求的内容给予逐条响应，</w:t>
      </w:r>
      <w:r>
        <w:rPr>
          <w:rFonts w:hint="eastAsia" w:ascii="宋体" w:hAnsi="宋体"/>
          <w:spacing w:val="-6"/>
          <w:sz w:val="24"/>
          <w:szCs w:val="24"/>
        </w:rPr>
        <w:t xml:space="preserve"> </w:t>
      </w:r>
      <w:r>
        <w:rPr>
          <w:rFonts w:hint="eastAsia" w:ascii="宋体" w:hAnsi="宋体" w:eastAsia="宋体" w:cs="宋体"/>
          <w:spacing w:val="-6"/>
          <w:sz w:val="24"/>
          <w:szCs w:val="24"/>
        </w:rPr>
        <w:t>以自己投标产品</w:t>
      </w:r>
      <w:r>
        <w:rPr>
          <w:rFonts w:hint="eastAsia" w:ascii="宋体" w:hAnsi="宋体"/>
          <w:sz w:val="24"/>
          <w:szCs w:val="24"/>
        </w:rPr>
        <w:t xml:space="preserve"> </w:t>
      </w:r>
      <w:r>
        <w:rPr>
          <w:rFonts w:hint="eastAsia" w:ascii="宋体" w:hAnsi="宋体" w:eastAsia="宋体" w:cs="宋体"/>
          <w:spacing w:val="-2"/>
          <w:sz w:val="24"/>
          <w:szCs w:val="24"/>
        </w:rPr>
        <w:t>和服务所能达到的内容予</w:t>
      </w:r>
      <w:r>
        <w:rPr>
          <w:rFonts w:hint="eastAsia" w:ascii="宋体" w:hAnsi="宋体" w:eastAsia="宋体" w:cs="宋体"/>
          <w:spacing w:val="-1"/>
          <w:sz w:val="24"/>
          <w:szCs w:val="24"/>
        </w:rPr>
        <w:t>以填写，而不应复制招标的技术要求作为响应内容。</w:t>
      </w:r>
      <w:r>
        <w:rPr>
          <w:rFonts w:hint="eastAsia" w:ascii="宋体" w:hAnsi="宋体"/>
          <w:sz w:val="24"/>
          <w:szCs w:val="24"/>
        </w:rPr>
        <w:t xml:space="preserve"> </w:t>
      </w:r>
      <w:r>
        <w:rPr>
          <w:rFonts w:hint="eastAsia" w:ascii="宋体" w:hAnsi="宋体" w:eastAsia="宋体" w:cs="宋体"/>
          <w:spacing w:val="-16"/>
          <w:sz w:val="24"/>
          <w:szCs w:val="24"/>
        </w:rPr>
        <w:t>供</w:t>
      </w:r>
      <w:r>
        <w:rPr>
          <w:rFonts w:hint="eastAsia" w:ascii="宋体" w:hAnsi="宋体" w:eastAsia="宋体" w:cs="宋体"/>
          <w:spacing w:val="-13"/>
          <w:sz w:val="24"/>
          <w:szCs w:val="24"/>
        </w:rPr>
        <w:t>应商授权代表签字加盖公章：</w:t>
      </w:r>
      <w:r>
        <w:rPr>
          <w:rFonts w:hint="eastAsia" w:ascii="宋体" w:hAnsi="宋体"/>
          <w:sz w:val="24"/>
          <w:szCs w:val="24"/>
          <w:u w:val="single"/>
        </w:rPr>
        <w:t xml:space="preserve">                  </w:t>
      </w:r>
    </w:p>
    <w:p>
      <w:pPr>
        <w:ind w:left="742"/>
      </w:pPr>
      <w:r>
        <w:rPr>
          <w:rFonts w:hint="eastAsia" w:ascii="宋体" w:hAnsi="宋体" w:eastAsia="宋体" w:cs="宋体"/>
          <w:spacing w:val="-21"/>
          <w:sz w:val="24"/>
          <w:szCs w:val="24"/>
        </w:rPr>
        <w:t>日期：</w:t>
      </w:r>
      <w:r>
        <w:rPr>
          <w:rFonts w:hint="eastAsia" w:ascii="宋体" w:hAnsi="宋体"/>
          <w:sz w:val="24"/>
          <w:szCs w:val="24"/>
          <w:u w:val="single"/>
        </w:rPr>
        <w:t xml:space="preserve">                         </w:t>
      </w:r>
    </w:p>
    <w:p>
      <w:pPr>
        <w:kinsoku/>
        <w:autoSpaceDE/>
        <w:autoSpaceDN/>
        <w:adjustRightInd/>
        <w:snapToGrid/>
        <w:textAlignment w:val="auto"/>
        <w:sectPr>
          <w:pgSz w:w="11907" w:h="16839"/>
          <w:pgMar w:top="1015" w:right="1106" w:bottom="860" w:left="1108" w:header="740" w:footer="672" w:gutter="0"/>
          <w:cols w:space="720" w:num="1"/>
        </w:sectPr>
      </w:pPr>
    </w:p>
    <w:p>
      <w:pPr>
        <w:rPr>
          <w:sz w:val="2"/>
          <w:szCs w:val="2"/>
        </w:rPr>
      </w:pPr>
    </w:p>
    <w:p>
      <w:pPr>
        <w:spacing w:line="256" w:lineRule="auto"/>
      </w:pPr>
      <w:r>
        <w:t xml:space="preserve"> </w:t>
      </w:r>
    </w:p>
    <w:p>
      <w:pPr>
        <w:spacing w:line="256" w:lineRule="auto"/>
      </w:pPr>
      <w:r>
        <w:t xml:space="preserve"> </w:t>
      </w:r>
    </w:p>
    <w:p>
      <w:pPr>
        <w:spacing w:before="100"/>
        <w:ind w:left="2056"/>
        <w:rPr>
          <w:rFonts w:ascii="宋体" w:hAnsi="宋体"/>
          <w:sz w:val="31"/>
          <w:szCs w:val="31"/>
        </w:rPr>
      </w:pPr>
      <w:r>
        <w:rPr>
          <w:rFonts w:hint="eastAsia" w:ascii="宋体" w:hAnsi="宋体"/>
          <w:spacing w:val="17"/>
          <w:sz w:val="31"/>
          <w:szCs w:val="31"/>
        </w:rPr>
        <w:t>12</w:t>
      </w:r>
      <w:r>
        <w:rPr>
          <w:rFonts w:hint="eastAsia" w:ascii="宋体" w:hAnsi="宋体"/>
          <w:spacing w:val="16"/>
          <w:sz w:val="31"/>
          <w:szCs w:val="31"/>
        </w:rPr>
        <w:t xml:space="preserve">. </w:t>
      </w:r>
      <w:r>
        <w:rPr>
          <w:rFonts w:hint="eastAsia" w:ascii="宋体" w:hAnsi="宋体" w:eastAsia="宋体" w:cs="宋体"/>
          <w:spacing w:val="16"/>
          <w:sz w:val="31"/>
          <w:szCs w:val="31"/>
        </w:rPr>
        <w:t>残疾人福利性单位声明函</w:t>
      </w:r>
    </w:p>
    <w:p>
      <w:pPr>
        <w:spacing w:line="268" w:lineRule="auto"/>
      </w:pPr>
      <w:r>
        <w:t xml:space="preserve"> </w:t>
      </w:r>
    </w:p>
    <w:p>
      <w:pPr>
        <w:spacing w:line="268" w:lineRule="auto"/>
      </w:pPr>
      <w:r>
        <w:t xml:space="preserve"> </w:t>
      </w:r>
    </w:p>
    <w:p>
      <w:pPr>
        <w:spacing w:line="268" w:lineRule="auto"/>
      </w:pPr>
      <w:r>
        <w:t xml:space="preserve"> </w:t>
      </w:r>
    </w:p>
    <w:p>
      <w:pPr>
        <w:spacing w:before="78" w:line="475" w:lineRule="auto"/>
        <w:ind w:left="37" w:right="38" w:firstLine="505"/>
        <w:rPr>
          <w:rFonts w:ascii="宋体" w:hAnsi="宋体"/>
          <w:sz w:val="24"/>
          <w:szCs w:val="24"/>
        </w:rPr>
      </w:pPr>
      <w:r>
        <w:rPr>
          <w:rFonts w:hint="eastAsia" w:ascii="宋体" w:hAnsi="宋体" w:eastAsia="宋体" w:cs="宋体"/>
          <w:spacing w:val="12"/>
          <w:sz w:val="24"/>
          <w:szCs w:val="24"/>
        </w:rPr>
        <w:t>本单位</w:t>
      </w:r>
      <w:r>
        <w:rPr>
          <w:rFonts w:hint="eastAsia" w:ascii="宋体" w:hAnsi="宋体" w:eastAsia="宋体" w:cs="宋体"/>
          <w:spacing w:val="8"/>
          <w:sz w:val="24"/>
          <w:szCs w:val="24"/>
        </w:rPr>
        <w:t>郑</w:t>
      </w:r>
      <w:r>
        <w:rPr>
          <w:rFonts w:hint="eastAsia" w:ascii="宋体" w:hAnsi="宋体" w:eastAsia="宋体" w:cs="宋体"/>
          <w:spacing w:val="6"/>
          <w:sz w:val="24"/>
          <w:szCs w:val="24"/>
        </w:rPr>
        <w:t>重声明，</w:t>
      </w:r>
      <w:r>
        <w:rPr>
          <w:rFonts w:hint="eastAsia" w:ascii="宋体" w:hAnsi="宋体"/>
          <w:spacing w:val="6"/>
          <w:sz w:val="24"/>
          <w:szCs w:val="24"/>
        </w:rPr>
        <w:t xml:space="preserve"> </w:t>
      </w:r>
      <w:r>
        <w:rPr>
          <w:rFonts w:hint="eastAsia" w:ascii="宋体" w:hAnsi="宋体" w:eastAsia="宋体" w:cs="宋体"/>
          <w:spacing w:val="6"/>
          <w:sz w:val="24"/>
          <w:szCs w:val="24"/>
        </w:rPr>
        <w:t>根据《财政部</w:t>
      </w:r>
      <w:r>
        <w:rPr>
          <w:rFonts w:hint="eastAsia" w:ascii="宋体" w:hAnsi="宋体"/>
          <w:spacing w:val="6"/>
          <w:sz w:val="24"/>
          <w:szCs w:val="24"/>
        </w:rPr>
        <w:t xml:space="preserve"> </w:t>
      </w:r>
      <w:r>
        <w:rPr>
          <w:rFonts w:hint="eastAsia" w:ascii="宋体" w:hAnsi="宋体" w:eastAsia="宋体" w:cs="宋体"/>
          <w:spacing w:val="6"/>
          <w:sz w:val="24"/>
          <w:szCs w:val="24"/>
        </w:rPr>
        <w:t>民政部</w:t>
      </w:r>
      <w:r>
        <w:rPr>
          <w:rFonts w:hint="eastAsia" w:ascii="宋体" w:hAnsi="宋体"/>
          <w:spacing w:val="6"/>
          <w:sz w:val="24"/>
          <w:szCs w:val="24"/>
        </w:rPr>
        <w:t xml:space="preserve"> </w:t>
      </w:r>
      <w:r>
        <w:rPr>
          <w:rFonts w:hint="eastAsia" w:ascii="宋体" w:hAnsi="宋体" w:eastAsia="宋体" w:cs="宋体"/>
          <w:spacing w:val="6"/>
          <w:sz w:val="24"/>
          <w:szCs w:val="24"/>
        </w:rPr>
        <w:t>中国残疾人联合会关于促进残</w:t>
      </w:r>
      <w:r>
        <w:rPr>
          <w:rFonts w:hint="eastAsia" w:ascii="宋体" w:hAnsi="宋体"/>
          <w:sz w:val="24"/>
          <w:szCs w:val="24"/>
        </w:rPr>
        <w:t xml:space="preserve"> </w:t>
      </w:r>
      <w:r>
        <w:rPr>
          <w:rFonts w:hint="eastAsia" w:ascii="宋体" w:hAnsi="宋体" w:eastAsia="宋体" w:cs="宋体"/>
          <w:spacing w:val="18"/>
          <w:sz w:val="24"/>
          <w:szCs w:val="24"/>
        </w:rPr>
        <w:t>疾</w:t>
      </w:r>
      <w:r>
        <w:rPr>
          <w:rFonts w:hint="eastAsia" w:ascii="宋体" w:hAnsi="宋体" w:eastAsia="宋体" w:cs="宋体"/>
          <w:spacing w:val="15"/>
          <w:sz w:val="24"/>
          <w:szCs w:val="24"/>
        </w:rPr>
        <w:t>人</w:t>
      </w:r>
      <w:r>
        <w:rPr>
          <w:rFonts w:hint="eastAsia" w:ascii="宋体" w:hAnsi="宋体" w:eastAsia="宋体" w:cs="宋体"/>
          <w:spacing w:val="9"/>
          <w:sz w:val="24"/>
          <w:szCs w:val="24"/>
        </w:rPr>
        <w:t>就业政府采购政策的通知》</w:t>
      </w:r>
      <w:r>
        <w:rPr>
          <w:rFonts w:hint="eastAsia" w:ascii="宋体" w:hAnsi="宋体"/>
          <w:spacing w:val="9"/>
          <w:sz w:val="24"/>
          <w:szCs w:val="24"/>
        </w:rPr>
        <w:t>(</w:t>
      </w:r>
      <w:r>
        <w:rPr>
          <w:rFonts w:hint="eastAsia" w:ascii="宋体" w:hAnsi="宋体" w:eastAsia="宋体" w:cs="宋体"/>
          <w:spacing w:val="9"/>
          <w:sz w:val="24"/>
          <w:szCs w:val="24"/>
        </w:rPr>
        <w:t>财库〔</w:t>
      </w:r>
      <w:r>
        <w:rPr>
          <w:rFonts w:hint="eastAsia" w:ascii="宋体" w:hAnsi="宋体"/>
          <w:spacing w:val="9"/>
          <w:sz w:val="24"/>
          <w:szCs w:val="24"/>
        </w:rPr>
        <w:t>2017</w:t>
      </w:r>
      <w:r>
        <w:rPr>
          <w:rFonts w:hint="eastAsia" w:ascii="宋体" w:hAnsi="宋体" w:eastAsia="宋体" w:cs="宋体"/>
          <w:spacing w:val="9"/>
          <w:sz w:val="24"/>
          <w:szCs w:val="24"/>
        </w:rPr>
        <w:t>〕</w:t>
      </w:r>
      <w:r>
        <w:rPr>
          <w:rFonts w:hint="eastAsia" w:ascii="宋体" w:hAnsi="宋体"/>
          <w:spacing w:val="9"/>
          <w:sz w:val="24"/>
          <w:szCs w:val="24"/>
        </w:rPr>
        <w:t xml:space="preserve">  141 </w:t>
      </w:r>
      <w:r>
        <w:rPr>
          <w:rFonts w:hint="eastAsia" w:ascii="宋体" w:hAnsi="宋体" w:eastAsia="宋体" w:cs="宋体"/>
          <w:spacing w:val="9"/>
          <w:sz w:val="24"/>
          <w:szCs w:val="24"/>
        </w:rPr>
        <w:t>号</w:t>
      </w:r>
      <w:r>
        <w:rPr>
          <w:rFonts w:hint="eastAsia" w:ascii="宋体" w:hAnsi="宋体"/>
          <w:spacing w:val="9"/>
          <w:sz w:val="24"/>
          <w:szCs w:val="24"/>
        </w:rPr>
        <w:t>)</w:t>
      </w:r>
      <w:r>
        <w:rPr>
          <w:rFonts w:hint="eastAsia" w:ascii="宋体" w:hAnsi="宋体" w:eastAsia="宋体" w:cs="宋体"/>
          <w:spacing w:val="9"/>
          <w:sz w:val="24"/>
          <w:szCs w:val="24"/>
        </w:rPr>
        <w:t>的规定，本单位为</w:t>
      </w:r>
      <w:r>
        <w:rPr>
          <w:rFonts w:hint="eastAsia" w:ascii="宋体" w:hAnsi="宋体"/>
          <w:sz w:val="24"/>
          <w:szCs w:val="24"/>
        </w:rPr>
        <w:t xml:space="preserve"> </w:t>
      </w:r>
      <w:r>
        <w:rPr>
          <w:rFonts w:hint="eastAsia" w:ascii="宋体" w:hAnsi="宋体" w:eastAsia="宋体" w:cs="宋体"/>
          <w:spacing w:val="9"/>
          <w:sz w:val="24"/>
          <w:szCs w:val="24"/>
        </w:rPr>
        <w:t>符合条件的残疾人福利性单位，且本单位参加</w:t>
      </w:r>
      <w:r>
        <w:rPr>
          <w:rFonts w:hint="eastAsia" w:ascii="宋体" w:hAnsi="宋体"/>
          <w:spacing w:val="9"/>
          <w:sz w:val="24"/>
          <w:szCs w:val="24"/>
          <w:u w:val="single"/>
        </w:rPr>
        <w:t xml:space="preserve">         </w:t>
      </w:r>
      <w:r>
        <w:rPr>
          <w:rFonts w:hint="eastAsia" w:ascii="宋体" w:hAnsi="宋体" w:eastAsia="宋体" w:cs="宋体"/>
          <w:spacing w:val="9"/>
          <w:sz w:val="24"/>
          <w:szCs w:val="24"/>
        </w:rPr>
        <w:t>单位的</w:t>
      </w:r>
      <w:r>
        <w:rPr>
          <w:rFonts w:hint="eastAsia" w:ascii="宋体" w:hAnsi="宋体"/>
          <w:spacing w:val="9"/>
          <w:sz w:val="24"/>
          <w:szCs w:val="24"/>
          <w:u w:val="single"/>
        </w:rPr>
        <w:t xml:space="preserve">       </w:t>
      </w:r>
      <w:r>
        <w:rPr>
          <w:rFonts w:hint="eastAsia" w:ascii="宋体" w:hAnsi="宋体" w:eastAsia="宋体" w:cs="宋体"/>
          <w:spacing w:val="9"/>
          <w:sz w:val="24"/>
          <w:szCs w:val="24"/>
        </w:rPr>
        <w:t>项目</w:t>
      </w:r>
      <w:r>
        <w:rPr>
          <w:rFonts w:hint="eastAsia" w:ascii="宋体" w:hAnsi="宋体"/>
          <w:sz w:val="24"/>
          <w:szCs w:val="24"/>
        </w:rPr>
        <w:t xml:space="preserve"> </w:t>
      </w:r>
      <w:r>
        <w:rPr>
          <w:rFonts w:hint="eastAsia" w:ascii="宋体" w:hAnsi="宋体" w:eastAsia="宋体" w:cs="宋体"/>
          <w:spacing w:val="18"/>
          <w:sz w:val="24"/>
          <w:szCs w:val="24"/>
        </w:rPr>
        <w:t>采购活动提供本单位制造的货物</w:t>
      </w:r>
      <w:r>
        <w:rPr>
          <w:rFonts w:hint="eastAsia" w:ascii="宋体" w:hAnsi="宋体"/>
          <w:spacing w:val="18"/>
          <w:sz w:val="24"/>
          <w:szCs w:val="24"/>
        </w:rPr>
        <w:t>(</w:t>
      </w:r>
      <w:r>
        <w:rPr>
          <w:rFonts w:hint="eastAsia" w:ascii="宋体" w:hAnsi="宋体" w:eastAsia="宋体" w:cs="宋体"/>
          <w:spacing w:val="18"/>
          <w:sz w:val="24"/>
          <w:szCs w:val="24"/>
        </w:rPr>
        <w:t>由本单位承担工程</w:t>
      </w:r>
      <w:r>
        <w:rPr>
          <w:rFonts w:hint="eastAsia" w:ascii="宋体" w:hAnsi="宋体"/>
          <w:spacing w:val="18"/>
          <w:sz w:val="24"/>
          <w:szCs w:val="24"/>
        </w:rPr>
        <w:t>/</w:t>
      </w:r>
      <w:r>
        <w:rPr>
          <w:rFonts w:hint="eastAsia" w:ascii="宋体" w:hAnsi="宋体" w:eastAsia="宋体" w:cs="宋体"/>
          <w:spacing w:val="18"/>
          <w:sz w:val="24"/>
          <w:szCs w:val="24"/>
        </w:rPr>
        <w:t>提供服务</w:t>
      </w:r>
      <w:r>
        <w:rPr>
          <w:rFonts w:hint="eastAsia" w:ascii="宋体" w:hAnsi="宋体"/>
          <w:spacing w:val="18"/>
          <w:sz w:val="24"/>
          <w:szCs w:val="24"/>
        </w:rPr>
        <w:t xml:space="preserve">) </w:t>
      </w:r>
      <w:r>
        <w:rPr>
          <w:rFonts w:hint="eastAsia" w:ascii="宋体" w:hAnsi="宋体" w:eastAsia="宋体" w:cs="宋体"/>
          <w:spacing w:val="18"/>
          <w:sz w:val="24"/>
          <w:szCs w:val="24"/>
        </w:rPr>
        <w:t>，或者</w:t>
      </w:r>
      <w:r>
        <w:rPr>
          <w:rFonts w:hint="eastAsia" w:ascii="宋体" w:hAnsi="宋体" w:eastAsia="宋体" w:cs="宋体"/>
          <w:spacing w:val="15"/>
          <w:sz w:val="24"/>
          <w:szCs w:val="24"/>
        </w:rPr>
        <w:t>提</w:t>
      </w:r>
      <w:r>
        <w:rPr>
          <w:rFonts w:hint="eastAsia" w:ascii="宋体" w:hAnsi="宋体"/>
          <w:sz w:val="24"/>
          <w:szCs w:val="24"/>
        </w:rPr>
        <w:t xml:space="preserve"> </w:t>
      </w:r>
      <w:r>
        <w:rPr>
          <w:rFonts w:hint="eastAsia" w:ascii="宋体" w:hAnsi="宋体" w:eastAsia="宋体" w:cs="宋体"/>
          <w:spacing w:val="25"/>
          <w:sz w:val="24"/>
          <w:szCs w:val="24"/>
        </w:rPr>
        <w:t>供</w:t>
      </w:r>
      <w:r>
        <w:rPr>
          <w:rFonts w:hint="eastAsia" w:ascii="宋体" w:hAnsi="宋体" w:eastAsia="宋体" w:cs="宋体"/>
          <w:spacing w:val="14"/>
          <w:sz w:val="24"/>
          <w:szCs w:val="24"/>
        </w:rPr>
        <w:t>其他残疾人福利性单位制造的货物</w:t>
      </w:r>
      <w:r>
        <w:rPr>
          <w:rFonts w:hint="eastAsia" w:ascii="宋体" w:hAnsi="宋体"/>
          <w:spacing w:val="14"/>
          <w:sz w:val="24"/>
          <w:szCs w:val="24"/>
        </w:rPr>
        <w:t>(</w:t>
      </w:r>
      <w:r>
        <w:rPr>
          <w:rFonts w:hint="eastAsia" w:ascii="宋体" w:hAnsi="宋体" w:eastAsia="宋体" w:cs="宋体"/>
          <w:spacing w:val="14"/>
          <w:sz w:val="24"/>
          <w:szCs w:val="24"/>
        </w:rPr>
        <w:t>不包括使用非残疾人福利性单位注册</w:t>
      </w:r>
      <w:r>
        <w:rPr>
          <w:rFonts w:hint="eastAsia" w:ascii="宋体" w:hAnsi="宋体"/>
          <w:sz w:val="24"/>
          <w:szCs w:val="24"/>
        </w:rPr>
        <w:t xml:space="preserve"> </w:t>
      </w:r>
      <w:r>
        <w:rPr>
          <w:rFonts w:hint="eastAsia" w:ascii="宋体" w:hAnsi="宋体" w:eastAsia="宋体" w:cs="宋体"/>
          <w:spacing w:val="22"/>
          <w:sz w:val="24"/>
          <w:szCs w:val="24"/>
        </w:rPr>
        <w:t>商</w:t>
      </w:r>
      <w:r>
        <w:rPr>
          <w:rFonts w:hint="eastAsia" w:ascii="宋体" w:hAnsi="宋体" w:eastAsia="宋体" w:cs="宋体"/>
          <w:spacing w:val="21"/>
          <w:sz w:val="24"/>
          <w:szCs w:val="24"/>
        </w:rPr>
        <w:t>标的货物</w:t>
      </w:r>
      <w:r>
        <w:rPr>
          <w:rFonts w:hint="eastAsia" w:ascii="宋体" w:hAnsi="宋体"/>
          <w:spacing w:val="21"/>
          <w:sz w:val="24"/>
          <w:szCs w:val="24"/>
        </w:rPr>
        <w:t>)</w:t>
      </w:r>
      <w:r>
        <w:rPr>
          <w:rFonts w:hint="eastAsia" w:ascii="宋体" w:hAnsi="宋体" w:eastAsia="宋体" w:cs="宋体"/>
          <w:spacing w:val="21"/>
          <w:sz w:val="24"/>
          <w:szCs w:val="24"/>
        </w:rPr>
        <w:t>。</w:t>
      </w:r>
    </w:p>
    <w:p>
      <w:pPr>
        <w:spacing w:before="1"/>
        <w:ind w:left="543"/>
        <w:rPr>
          <w:rFonts w:ascii="宋体" w:hAnsi="宋体"/>
          <w:sz w:val="24"/>
          <w:szCs w:val="24"/>
        </w:rPr>
      </w:pPr>
      <w:r>
        <w:rPr>
          <w:rFonts w:hint="eastAsia" w:ascii="宋体" w:hAnsi="宋体" w:eastAsia="宋体" w:cs="宋体"/>
          <w:spacing w:val="12"/>
          <w:sz w:val="24"/>
          <w:szCs w:val="24"/>
        </w:rPr>
        <w:t>本</w:t>
      </w:r>
      <w:r>
        <w:rPr>
          <w:rFonts w:hint="eastAsia" w:ascii="宋体" w:hAnsi="宋体" w:eastAsia="宋体" w:cs="宋体"/>
          <w:spacing w:val="10"/>
          <w:sz w:val="24"/>
          <w:szCs w:val="24"/>
        </w:rPr>
        <w:t>单位对上述声明的真实性负责。如有虚假，将依法承担相应责任。</w:t>
      </w:r>
    </w:p>
    <w:p>
      <w:pPr>
        <w:spacing w:line="283" w:lineRule="auto"/>
      </w:pPr>
      <w:r>
        <w:t xml:space="preserve"> </w:t>
      </w:r>
    </w:p>
    <w:p>
      <w:pPr>
        <w:spacing w:line="283" w:lineRule="auto"/>
      </w:pPr>
      <w:r>
        <w:t xml:space="preserve"> </w:t>
      </w:r>
    </w:p>
    <w:p>
      <w:pPr>
        <w:spacing w:line="283" w:lineRule="auto"/>
      </w:pPr>
      <w:r>
        <w:t xml:space="preserve"> </w:t>
      </w:r>
    </w:p>
    <w:p>
      <w:pPr>
        <w:spacing w:line="283" w:lineRule="auto"/>
      </w:pPr>
      <w:r>
        <w:t xml:space="preserve"> </w:t>
      </w:r>
    </w:p>
    <w:p>
      <w:pPr>
        <w:spacing w:line="283" w:lineRule="auto"/>
      </w:pPr>
      <w:r>
        <w:t xml:space="preserve"> </w:t>
      </w:r>
    </w:p>
    <w:p>
      <w:pPr>
        <w:spacing w:before="78" w:line="480" w:lineRule="auto"/>
        <w:ind w:left="4411" w:right="28" w:hanging="17"/>
        <w:rPr>
          <w:rFonts w:ascii="宋体" w:hAnsi="宋体"/>
          <w:sz w:val="24"/>
          <w:szCs w:val="24"/>
        </w:rPr>
      </w:pPr>
      <w:r>
        <w:rPr>
          <w:rFonts w:hint="eastAsia" w:ascii="宋体" w:hAnsi="宋体" w:eastAsia="宋体" w:cs="宋体"/>
          <w:spacing w:val="6"/>
          <w:sz w:val="24"/>
          <w:szCs w:val="24"/>
        </w:rPr>
        <w:t>单</w:t>
      </w:r>
      <w:r>
        <w:rPr>
          <w:rFonts w:hint="eastAsia" w:ascii="宋体" w:hAnsi="宋体" w:eastAsia="宋体" w:cs="宋体"/>
          <w:spacing w:val="4"/>
          <w:sz w:val="24"/>
          <w:szCs w:val="24"/>
        </w:rPr>
        <w:t>位名称</w:t>
      </w:r>
      <w:r>
        <w:rPr>
          <w:rFonts w:hint="eastAsia" w:ascii="宋体" w:hAnsi="宋体"/>
          <w:spacing w:val="4"/>
          <w:sz w:val="24"/>
          <w:szCs w:val="24"/>
        </w:rPr>
        <w:t>(</w:t>
      </w:r>
      <w:r>
        <w:rPr>
          <w:rFonts w:hint="eastAsia" w:ascii="宋体" w:hAnsi="宋体" w:eastAsia="宋体" w:cs="宋体"/>
          <w:spacing w:val="4"/>
          <w:sz w:val="24"/>
          <w:szCs w:val="24"/>
        </w:rPr>
        <w:t>盖章</w:t>
      </w:r>
      <w:r>
        <w:rPr>
          <w:rFonts w:hint="eastAsia" w:ascii="宋体" w:hAnsi="宋体"/>
          <w:spacing w:val="4"/>
          <w:sz w:val="24"/>
          <w:szCs w:val="24"/>
        </w:rPr>
        <w:t xml:space="preserve">) </w:t>
      </w:r>
      <w:r>
        <w:rPr>
          <w:rFonts w:hint="eastAsia" w:ascii="宋体" w:hAnsi="宋体" w:eastAsia="宋体" w:cs="宋体"/>
          <w:spacing w:val="4"/>
          <w:sz w:val="24"/>
          <w:szCs w:val="24"/>
        </w:rPr>
        <w:t>：</w:t>
      </w:r>
      <w:r>
        <w:rPr>
          <w:rFonts w:hint="eastAsia" w:ascii="宋体" w:hAnsi="宋体"/>
          <w:spacing w:val="4"/>
          <w:sz w:val="24"/>
          <w:szCs w:val="24"/>
          <w:u w:val="single"/>
        </w:rPr>
        <w:t xml:space="preserve">               </w:t>
      </w:r>
      <w:r>
        <w:rPr>
          <w:rFonts w:hint="eastAsia" w:ascii="宋体" w:hAnsi="宋体"/>
          <w:sz w:val="24"/>
          <w:szCs w:val="24"/>
        </w:rPr>
        <w:t xml:space="preserve"> </w:t>
      </w:r>
      <w:r>
        <w:rPr>
          <w:rFonts w:hint="eastAsia" w:ascii="宋体" w:hAnsi="宋体" w:eastAsia="宋体" w:cs="宋体"/>
          <w:spacing w:val="-18"/>
          <w:sz w:val="24"/>
          <w:szCs w:val="24"/>
        </w:rPr>
        <w:t>日</w:t>
      </w:r>
      <w:r>
        <w:rPr>
          <w:rFonts w:hint="eastAsia" w:ascii="宋体" w:hAnsi="宋体"/>
          <w:spacing w:val="-18"/>
          <w:sz w:val="24"/>
          <w:szCs w:val="24"/>
        </w:rPr>
        <w:t xml:space="preserve">  </w:t>
      </w:r>
      <w:r>
        <w:rPr>
          <w:rFonts w:hint="eastAsia" w:ascii="宋体" w:hAnsi="宋体" w:eastAsia="宋体" w:cs="宋体"/>
          <w:spacing w:val="-18"/>
          <w:sz w:val="24"/>
          <w:szCs w:val="24"/>
        </w:rPr>
        <w:t>期：</w:t>
      </w:r>
      <w:r>
        <w:rPr>
          <w:rFonts w:hint="eastAsia" w:ascii="宋体" w:hAnsi="宋体"/>
          <w:sz w:val="24"/>
          <w:szCs w:val="24"/>
          <w:u w:val="single"/>
        </w:rPr>
        <w:t xml:space="preserve">                         </w:t>
      </w:r>
    </w:p>
    <w:p>
      <w:r>
        <w:br w:type="page"/>
      </w:r>
    </w:p>
    <w:p/>
    <w:p/>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line="241" w:lineRule="auto"/>
      </w:pPr>
    </w:p>
    <w:p>
      <w:pPr>
        <w:spacing w:before="156" w:line="219" w:lineRule="auto"/>
        <w:ind w:left="2512"/>
        <w:outlineLvl w:val="0"/>
        <w:rPr>
          <w:rFonts w:ascii="宋体" w:hAnsi="宋体" w:eastAsia="宋体" w:cs="宋体"/>
          <w:sz w:val="48"/>
          <w:szCs w:val="48"/>
        </w:rPr>
      </w:pPr>
      <w:bookmarkStart w:id="45" w:name="_bookmark15"/>
      <w:bookmarkEnd w:id="45"/>
      <w:r>
        <w:rPr>
          <w:rFonts w:ascii="宋体" w:hAnsi="宋体" w:eastAsia="宋体" w:cs="宋体"/>
          <w:spacing w:val="13"/>
          <w:sz w:val="48"/>
          <w:szCs w:val="48"/>
          <w14:textOutline w14:w="8712" w14:cap="flat" w14:cmpd="sng" w14:algn="ctr">
            <w14:solidFill>
              <w14:srgbClr w14:val="000000"/>
            </w14:solidFill>
            <w14:prstDash w14:val="solid"/>
            <w14:miter w14:val="0"/>
          </w14:textOutline>
        </w:rPr>
        <w:t>第</w:t>
      </w:r>
      <w:r>
        <w:rPr>
          <w:rFonts w:ascii="宋体" w:hAnsi="宋体" w:eastAsia="宋体" w:cs="宋体"/>
          <w:spacing w:val="11"/>
          <w:sz w:val="48"/>
          <w:szCs w:val="48"/>
          <w14:textOutline w14:w="8712" w14:cap="flat" w14:cmpd="sng" w14:algn="ctr">
            <w14:solidFill>
              <w14:srgbClr w14:val="000000"/>
            </w14:solidFill>
            <w14:prstDash w14:val="solid"/>
            <w14:miter w14:val="0"/>
          </w14:textOutline>
        </w:rPr>
        <w:t>六章</w:t>
      </w:r>
      <w:r>
        <w:rPr>
          <w:rFonts w:ascii="宋体" w:hAnsi="宋体" w:eastAsia="宋体" w:cs="宋体"/>
          <w:spacing w:val="11"/>
          <w:sz w:val="48"/>
          <w:szCs w:val="48"/>
        </w:rPr>
        <w:t xml:space="preserve"> </w:t>
      </w:r>
      <w:r>
        <w:rPr>
          <w:rFonts w:ascii="宋体" w:hAnsi="宋体" w:eastAsia="宋体" w:cs="宋体"/>
          <w:spacing w:val="11"/>
          <w:sz w:val="48"/>
          <w:szCs w:val="48"/>
          <w14:textOutline w14:w="8712" w14:cap="flat" w14:cmpd="sng" w14:algn="ctr">
            <w14:solidFill>
              <w14:srgbClr w14:val="000000"/>
            </w14:solidFill>
            <w14:prstDash w14:val="solid"/>
            <w14:miter w14:val="0"/>
          </w14:textOutline>
        </w:rPr>
        <w:t>评标办法</w:t>
      </w: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5"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line="246" w:lineRule="auto"/>
      </w:pPr>
    </w:p>
    <w:p>
      <w:pPr>
        <w:spacing w:before="52" w:line="186" w:lineRule="auto"/>
        <w:ind w:left="4272"/>
        <w:rPr>
          <w:rFonts w:ascii="Times New Roman" w:hAnsi="Times New Roman" w:eastAsia="Times New Roman" w:cs="Times New Roman"/>
          <w:sz w:val="18"/>
          <w:szCs w:val="18"/>
        </w:rPr>
      </w:pPr>
    </w:p>
    <w:p>
      <w:pPr>
        <w:sectPr>
          <w:footerReference r:id="rId41" w:type="default"/>
          <w:pgSz w:w="11910" w:h="16845"/>
          <w:pgMar w:top="1431" w:right="1786" w:bottom="400" w:left="1786" w:header="0" w:footer="0" w:gutter="0"/>
          <w:cols w:space="720" w:num="1"/>
        </w:sectPr>
      </w:pPr>
    </w:p>
    <w:p>
      <w:pPr>
        <w:spacing w:before="62" w:line="224" w:lineRule="auto"/>
        <w:ind w:left="3546"/>
        <w:rPr>
          <w:rFonts w:ascii="宋体" w:hAnsi="宋体" w:eastAsia="宋体" w:cs="宋体"/>
          <w:sz w:val="31"/>
          <w:szCs w:val="31"/>
        </w:rPr>
      </w:pPr>
      <w:r>
        <w:rPr>
          <w:rFonts w:ascii="宋体" w:hAnsi="宋体" w:eastAsia="宋体" w:cs="宋体"/>
          <w:spacing w:val="15"/>
          <w:sz w:val="31"/>
          <w:szCs w:val="31"/>
          <w14:textOutline w14:w="5727" w14:cap="flat" w14:cmpd="sng" w14:algn="ctr">
            <w14:solidFill>
              <w14:srgbClr w14:val="000000"/>
            </w14:solidFill>
            <w14:prstDash w14:val="solid"/>
            <w14:miter w14:val="0"/>
          </w14:textOutline>
        </w:rPr>
        <w:t>综</w:t>
      </w:r>
      <w:r>
        <w:rPr>
          <w:rFonts w:ascii="宋体" w:hAnsi="宋体" w:eastAsia="宋体" w:cs="宋体"/>
          <w:spacing w:val="14"/>
          <w:sz w:val="31"/>
          <w:szCs w:val="31"/>
          <w14:textOutline w14:w="5727" w14:cap="flat" w14:cmpd="sng" w14:algn="ctr">
            <w14:solidFill>
              <w14:srgbClr w14:val="000000"/>
            </w14:solidFill>
            <w14:prstDash w14:val="solid"/>
            <w14:miter w14:val="0"/>
          </w14:textOutline>
        </w:rPr>
        <w:t>合评分法</w:t>
      </w:r>
    </w:p>
    <w:p>
      <w:pPr>
        <w:spacing w:line="306" w:lineRule="auto"/>
      </w:pPr>
    </w:p>
    <w:p>
      <w:pPr>
        <w:spacing w:line="307" w:lineRule="auto"/>
      </w:pPr>
    </w:p>
    <w:p>
      <w:pPr>
        <w:spacing w:before="78" w:line="219" w:lineRule="auto"/>
        <w:ind w:left="133"/>
        <w:rPr>
          <w:rFonts w:ascii="宋体" w:hAnsi="宋体" w:eastAsia="宋体" w:cs="宋体"/>
          <w:sz w:val="24"/>
          <w:szCs w:val="24"/>
        </w:rPr>
      </w:pPr>
      <w:r>
        <w:rPr>
          <w:rFonts w:ascii="宋体" w:hAnsi="宋体" w:eastAsia="宋体" w:cs="宋体"/>
          <w:spacing w:val="6"/>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5"/>
          <w:sz w:val="24"/>
          <w:szCs w:val="24"/>
          <w14:textOutline w14:w="4356" w14:cap="flat" w14:cmpd="sng" w14:algn="ctr">
            <w14:solidFill>
              <w14:srgbClr w14:val="000000"/>
            </w14:solidFill>
            <w14:prstDash w14:val="solid"/>
            <w14:miter w14:val="0"/>
          </w14:textOutline>
        </w:rPr>
        <w:t>、</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评标委员会的组建</w:t>
      </w:r>
    </w:p>
    <w:p>
      <w:pPr>
        <w:spacing w:before="208" w:line="392" w:lineRule="auto"/>
        <w:ind w:left="118" w:firstLine="356"/>
        <w:rPr>
          <w:rFonts w:ascii="宋体" w:hAnsi="宋体" w:eastAsia="宋体" w:cs="宋体"/>
          <w:sz w:val="24"/>
          <w:szCs w:val="24"/>
        </w:rPr>
      </w:pPr>
      <w:r>
        <w:rPr>
          <w:rFonts w:ascii="宋体" w:hAnsi="宋体" w:eastAsia="宋体" w:cs="宋体"/>
          <w:spacing w:val="1"/>
          <w:sz w:val="24"/>
          <w:szCs w:val="24"/>
        </w:rPr>
        <w:t>评标委员会由采购</w:t>
      </w:r>
      <w:r>
        <w:rPr>
          <w:rFonts w:ascii="宋体" w:hAnsi="宋体" w:eastAsia="宋体" w:cs="宋体"/>
          <w:sz w:val="24"/>
          <w:szCs w:val="24"/>
        </w:rPr>
        <w:t xml:space="preserve">人依法组建，评标委员会由采购人代表和评审专家组成，成 </w:t>
      </w:r>
      <w:r>
        <w:rPr>
          <w:rFonts w:ascii="宋体" w:hAnsi="宋体" w:eastAsia="宋体" w:cs="宋体"/>
          <w:spacing w:val="6"/>
          <w:sz w:val="24"/>
          <w:szCs w:val="24"/>
        </w:rPr>
        <w:t>员</w:t>
      </w:r>
      <w:r>
        <w:rPr>
          <w:rFonts w:ascii="宋体" w:hAnsi="宋体" w:eastAsia="宋体" w:cs="宋体"/>
          <w:spacing w:val="4"/>
          <w:sz w:val="24"/>
          <w:szCs w:val="24"/>
        </w:rPr>
        <w:t>人</w:t>
      </w:r>
      <w:r>
        <w:rPr>
          <w:rFonts w:ascii="宋体" w:hAnsi="宋体" w:eastAsia="宋体" w:cs="宋体"/>
          <w:spacing w:val="3"/>
          <w:sz w:val="24"/>
          <w:szCs w:val="24"/>
        </w:rPr>
        <w:t>数应当为 5 人以上单数(包含 5 人)，其中评审专家不得少于成员总数的三</w:t>
      </w:r>
      <w:r>
        <w:rPr>
          <w:rFonts w:ascii="宋体" w:hAnsi="宋体" w:eastAsia="宋体" w:cs="宋体"/>
          <w:sz w:val="24"/>
          <w:szCs w:val="24"/>
        </w:rPr>
        <w:t xml:space="preserve"> </w:t>
      </w:r>
      <w:r>
        <w:rPr>
          <w:rFonts w:ascii="宋体" w:hAnsi="宋体" w:eastAsia="宋体" w:cs="宋体"/>
          <w:spacing w:val="-2"/>
          <w:sz w:val="24"/>
          <w:szCs w:val="24"/>
        </w:rPr>
        <w:t>分之二。评</w:t>
      </w:r>
      <w:r>
        <w:rPr>
          <w:rFonts w:ascii="宋体" w:hAnsi="宋体" w:eastAsia="宋体" w:cs="宋体"/>
          <w:spacing w:val="-1"/>
          <w:sz w:val="24"/>
          <w:szCs w:val="24"/>
        </w:rPr>
        <w:t>标委员会负责评标活动，向采购人推荐中标候选人。</w:t>
      </w:r>
    </w:p>
    <w:p>
      <w:pPr>
        <w:spacing w:before="214" w:line="220" w:lineRule="auto"/>
        <w:ind w:left="118"/>
        <w:outlineLvl w:val="1"/>
        <w:rPr>
          <w:rFonts w:ascii="宋体" w:hAnsi="宋体" w:eastAsia="宋体" w:cs="宋体"/>
          <w:sz w:val="24"/>
          <w:szCs w:val="24"/>
        </w:rPr>
      </w:pP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5"/>
          <w:sz w:val="24"/>
          <w:szCs w:val="24"/>
          <w14:textOutline w14:w="4356" w14:cap="flat" w14:cmpd="sng" w14:algn="ctr">
            <w14:solidFill>
              <w14:srgbClr w14:val="000000"/>
            </w14:solidFill>
            <w14:prstDash w14:val="solid"/>
            <w14:miter w14:val="0"/>
          </w14:textOutline>
        </w:rPr>
        <w:t>、投标文件的初审</w:t>
      </w:r>
    </w:p>
    <w:p>
      <w:pPr>
        <w:spacing w:line="250" w:lineRule="auto"/>
      </w:pPr>
    </w:p>
    <w:p>
      <w:pPr>
        <w:spacing w:before="78" w:line="220" w:lineRule="auto"/>
        <w:ind w:left="118"/>
        <w:rPr>
          <w:rFonts w:ascii="宋体" w:hAnsi="宋体" w:eastAsia="宋体" w:cs="宋体"/>
          <w:sz w:val="24"/>
          <w:szCs w:val="24"/>
        </w:rPr>
      </w:pPr>
      <w:r>
        <w:rPr>
          <w:rFonts w:ascii="宋体" w:hAnsi="宋体" w:eastAsia="宋体" w:cs="宋体"/>
          <w:spacing w:val="6"/>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4"/>
          <w:sz w:val="24"/>
          <w:szCs w:val="24"/>
        </w:rPr>
        <w:t xml:space="preserve"> </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资格审查</w:t>
      </w:r>
    </w:p>
    <w:p>
      <w:pPr>
        <w:spacing w:before="178" w:line="359" w:lineRule="auto"/>
        <w:ind w:left="115" w:right="2" w:firstLine="481"/>
        <w:rPr>
          <w:rFonts w:ascii="宋体" w:hAnsi="宋体" w:eastAsia="宋体" w:cs="宋体"/>
          <w:sz w:val="24"/>
          <w:szCs w:val="24"/>
        </w:rPr>
      </w:pPr>
      <w:r>
        <w:rPr>
          <w:rFonts w:ascii="宋体" w:hAnsi="宋体" w:eastAsia="宋体" w:cs="宋体"/>
          <w:spacing w:val="-1"/>
          <w:sz w:val="24"/>
          <w:szCs w:val="24"/>
        </w:rPr>
        <w:t>本项目采用资格后审， 开标结束后，采购人依法对供应商的资格进</w:t>
      </w:r>
      <w:r>
        <w:rPr>
          <w:rFonts w:ascii="宋体" w:hAnsi="宋体" w:eastAsia="宋体" w:cs="宋体"/>
          <w:sz w:val="24"/>
          <w:szCs w:val="24"/>
        </w:rPr>
        <w:t xml:space="preserve">行审查； </w:t>
      </w:r>
      <w:r>
        <w:rPr>
          <w:rFonts w:ascii="宋体" w:hAnsi="宋体" w:eastAsia="宋体" w:cs="宋体"/>
          <w:spacing w:val="4"/>
          <w:sz w:val="24"/>
          <w:szCs w:val="24"/>
        </w:rPr>
        <w:t>审查结束后由资格审查人</w:t>
      </w:r>
      <w:r>
        <w:rPr>
          <w:rFonts w:ascii="宋体" w:hAnsi="宋体" w:eastAsia="宋体" w:cs="宋体"/>
          <w:spacing w:val="3"/>
          <w:sz w:val="24"/>
          <w:szCs w:val="24"/>
        </w:rPr>
        <w:t>在</w:t>
      </w:r>
      <w:r>
        <w:rPr>
          <w:rFonts w:ascii="宋体" w:hAnsi="宋体" w:eastAsia="宋体" w:cs="宋体"/>
          <w:spacing w:val="2"/>
          <w:sz w:val="24"/>
          <w:szCs w:val="24"/>
        </w:rPr>
        <w:t>行政监督管理部门的监督下将审查结果现场书面告知</w:t>
      </w:r>
      <w:r>
        <w:rPr>
          <w:rFonts w:ascii="宋体" w:hAnsi="宋体" w:eastAsia="宋体" w:cs="宋体"/>
          <w:sz w:val="24"/>
          <w:szCs w:val="24"/>
        </w:rPr>
        <w:t xml:space="preserve"> </w:t>
      </w:r>
      <w:r>
        <w:rPr>
          <w:rFonts w:ascii="宋体" w:hAnsi="宋体" w:eastAsia="宋体" w:cs="宋体"/>
          <w:spacing w:val="1"/>
          <w:sz w:val="24"/>
          <w:szCs w:val="24"/>
        </w:rPr>
        <w:t>所有供应商</w:t>
      </w:r>
      <w:r>
        <w:rPr>
          <w:rFonts w:ascii="宋体" w:hAnsi="宋体" w:eastAsia="宋体" w:cs="宋体"/>
          <w:sz w:val="24"/>
          <w:szCs w:val="24"/>
        </w:rPr>
        <w:t xml:space="preserve">，合格供应商不足 3 家的，不得评标。如发现下列情况之一的，供应 </w:t>
      </w:r>
      <w:r>
        <w:rPr>
          <w:rFonts w:ascii="宋体" w:hAnsi="宋体" w:eastAsia="宋体" w:cs="宋体"/>
          <w:spacing w:val="-5"/>
          <w:sz w:val="24"/>
          <w:szCs w:val="24"/>
        </w:rPr>
        <w:t>商资格将按不合格处理：</w:t>
      </w:r>
    </w:p>
    <w:p>
      <w:pPr>
        <w:spacing w:before="212" w:line="306" w:lineRule="auto"/>
        <w:ind w:left="1196" w:right="36" w:hanging="364"/>
        <w:rPr>
          <w:rFonts w:ascii="宋体" w:hAnsi="宋体" w:eastAsia="宋体" w:cs="宋体"/>
          <w:spacing w:val="3"/>
          <w:sz w:val="24"/>
          <w:szCs w:val="24"/>
        </w:rPr>
      </w:pPr>
      <w:r>
        <w:rPr>
          <w:rFonts w:ascii="宋体" w:hAnsi="宋体" w:eastAsia="宋体" w:cs="宋体"/>
          <w:spacing w:val="3"/>
          <w:sz w:val="24"/>
          <w:szCs w:val="24"/>
          <w:lang w:val="en-US" w:eastAsia="zh-CN"/>
        </w:rPr>
        <w:t xml:space="preserve">A. 供应商不符合《中华人民共和国政府采购法》第二十二条规定； </w:t>
      </w:r>
    </w:p>
    <w:p>
      <w:pPr>
        <w:spacing w:before="212" w:line="306" w:lineRule="auto"/>
        <w:ind w:left="1196" w:right="36" w:hanging="364"/>
        <w:rPr>
          <w:rFonts w:ascii="宋体" w:hAnsi="宋体" w:eastAsia="宋体" w:cs="宋体"/>
          <w:spacing w:val="3"/>
          <w:sz w:val="24"/>
          <w:szCs w:val="24"/>
        </w:rPr>
      </w:pPr>
      <w:r>
        <w:rPr>
          <w:rFonts w:hint="default" w:ascii="宋体" w:hAnsi="宋体" w:eastAsia="宋体" w:cs="宋体"/>
          <w:spacing w:val="3"/>
          <w:sz w:val="24"/>
          <w:szCs w:val="24"/>
          <w:lang w:val="en-US" w:eastAsia="zh-CN"/>
        </w:rPr>
        <w:t xml:space="preserve">B. 供应商提供的资格证明文件不全或不符合招标文件要求的； </w:t>
      </w:r>
    </w:p>
    <w:p>
      <w:pPr>
        <w:spacing w:before="212" w:line="306" w:lineRule="auto"/>
        <w:ind w:left="1196" w:right="36" w:hanging="364"/>
        <w:rPr>
          <w:rFonts w:ascii="宋体" w:hAnsi="宋体" w:eastAsia="宋体" w:cs="宋体"/>
          <w:spacing w:val="3"/>
          <w:sz w:val="24"/>
          <w:szCs w:val="24"/>
        </w:rPr>
      </w:pPr>
      <w:r>
        <w:rPr>
          <w:rFonts w:hint="default" w:ascii="宋体" w:hAnsi="宋体" w:eastAsia="宋体" w:cs="宋体"/>
          <w:spacing w:val="3"/>
          <w:sz w:val="24"/>
          <w:szCs w:val="24"/>
          <w:lang w:val="en-US" w:eastAsia="zh-CN"/>
        </w:rPr>
        <w:t xml:space="preserve">C.中国裁判文书网(http://wenshu.court.gov.cn/)自行查询的自公告之 </w:t>
      </w:r>
    </w:p>
    <w:p>
      <w:pPr>
        <w:spacing w:before="212" w:line="306" w:lineRule="auto"/>
        <w:ind w:left="1196" w:right="36" w:hanging="364"/>
        <w:rPr>
          <w:rFonts w:ascii="宋体" w:hAnsi="宋体" w:eastAsia="宋体" w:cs="宋体"/>
          <w:spacing w:val="3"/>
          <w:sz w:val="24"/>
          <w:szCs w:val="24"/>
        </w:rPr>
      </w:pPr>
      <w:r>
        <w:rPr>
          <w:rFonts w:hint="default" w:ascii="宋体" w:hAnsi="宋体" w:eastAsia="宋体" w:cs="宋体"/>
          <w:spacing w:val="3"/>
          <w:sz w:val="24"/>
          <w:szCs w:val="24"/>
          <w:lang w:val="en-US" w:eastAsia="zh-CN"/>
        </w:rPr>
        <w:t xml:space="preserve">日起有效的近三年内行贿犯罪档案查询结果告知函 </w:t>
      </w:r>
    </w:p>
    <w:p>
      <w:pPr>
        <w:spacing w:before="212" w:line="306" w:lineRule="auto"/>
        <w:ind w:left="1196" w:right="36" w:hanging="364"/>
        <w:rPr>
          <w:rFonts w:ascii="宋体" w:hAnsi="宋体" w:eastAsia="宋体" w:cs="宋体"/>
          <w:spacing w:val="3"/>
          <w:sz w:val="24"/>
          <w:szCs w:val="24"/>
        </w:rPr>
      </w:pPr>
      <w:r>
        <w:rPr>
          <w:rFonts w:hint="default" w:ascii="宋体" w:hAnsi="宋体" w:eastAsia="宋体" w:cs="宋体"/>
          <w:spacing w:val="3"/>
          <w:sz w:val="24"/>
          <w:szCs w:val="24"/>
          <w:lang w:val="en-US" w:eastAsia="zh-CN"/>
        </w:rPr>
        <w:t xml:space="preserve">D.出现联合体投标的； </w:t>
      </w:r>
    </w:p>
    <w:p>
      <w:pPr>
        <w:spacing w:before="212" w:line="306" w:lineRule="auto"/>
        <w:ind w:left="1196" w:right="36" w:hanging="364"/>
        <w:rPr>
          <w:rFonts w:ascii="宋体" w:hAnsi="宋体" w:eastAsia="宋体" w:cs="宋体"/>
          <w:spacing w:val="3"/>
          <w:sz w:val="24"/>
          <w:szCs w:val="24"/>
        </w:rPr>
      </w:pPr>
      <w:r>
        <w:rPr>
          <w:rFonts w:hint="default" w:ascii="宋体" w:hAnsi="宋体" w:eastAsia="宋体" w:cs="宋体"/>
          <w:spacing w:val="3"/>
          <w:sz w:val="24"/>
          <w:szCs w:val="24"/>
          <w:lang w:val="en-US" w:eastAsia="zh-CN"/>
        </w:rPr>
        <w:t xml:space="preserve">E.按招标文件规定，未提供信用查询截图或经信用信息查询后信用不合格的； </w:t>
      </w:r>
    </w:p>
    <w:p>
      <w:pPr>
        <w:spacing w:before="212" w:line="306" w:lineRule="auto"/>
        <w:ind w:left="1196" w:right="36" w:hanging="364"/>
        <w:rPr>
          <w:rFonts w:ascii="宋体" w:hAnsi="宋体" w:eastAsia="宋体" w:cs="宋体"/>
          <w:spacing w:val="3"/>
          <w:sz w:val="24"/>
          <w:szCs w:val="24"/>
        </w:rPr>
      </w:pPr>
      <w:r>
        <w:rPr>
          <w:rFonts w:hint="default" w:ascii="宋体" w:hAnsi="宋体" w:eastAsia="宋体" w:cs="宋体"/>
          <w:spacing w:val="3"/>
          <w:sz w:val="24"/>
          <w:szCs w:val="24"/>
          <w:lang w:val="en-US" w:eastAsia="zh-CN"/>
        </w:rPr>
        <w:t xml:space="preserve">F.供应商未按招标文件要求递交投标保证金的； </w:t>
      </w:r>
    </w:p>
    <w:p>
      <w:pPr>
        <w:spacing w:before="212" w:line="306" w:lineRule="auto"/>
        <w:ind w:left="1196" w:right="36" w:hanging="364"/>
        <w:rPr>
          <w:rFonts w:ascii="宋体" w:hAnsi="宋体" w:eastAsia="宋体" w:cs="宋体"/>
          <w:spacing w:val="3"/>
          <w:sz w:val="24"/>
          <w:szCs w:val="24"/>
        </w:rPr>
      </w:pPr>
      <w:r>
        <w:rPr>
          <w:rFonts w:hint="default" w:ascii="宋体" w:hAnsi="宋体" w:eastAsia="宋体" w:cs="宋体"/>
          <w:spacing w:val="3"/>
          <w:sz w:val="24"/>
          <w:szCs w:val="24"/>
          <w:lang w:val="en-US" w:eastAsia="zh-CN"/>
        </w:rPr>
        <w:t>G.其他不符合招标文件或法律法规对供应商资格要求的。</w:t>
      </w:r>
    </w:p>
    <w:p>
      <w:pPr>
        <w:spacing w:before="209" w:line="220" w:lineRule="auto"/>
        <w:ind w:left="118"/>
        <w:rPr>
          <w:rFonts w:ascii="宋体" w:hAnsi="宋体" w:eastAsia="宋体" w:cs="宋体"/>
          <w:sz w:val="24"/>
          <w:szCs w:val="24"/>
        </w:rPr>
      </w:pPr>
      <w:r>
        <w:rPr>
          <w:rFonts w:ascii="宋体" w:hAnsi="宋体" w:eastAsia="宋体" w:cs="宋体"/>
          <w:spacing w:val="6"/>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4"/>
          <w:sz w:val="24"/>
          <w:szCs w:val="24"/>
        </w:rPr>
        <w:t xml:space="preserve"> </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算术修正</w:t>
      </w:r>
    </w:p>
    <w:p>
      <w:pPr>
        <w:spacing w:before="210" w:line="220" w:lineRule="auto"/>
        <w:ind w:left="597"/>
        <w:rPr>
          <w:rFonts w:ascii="宋体" w:hAnsi="宋体" w:eastAsia="宋体" w:cs="宋体"/>
          <w:sz w:val="24"/>
          <w:szCs w:val="24"/>
        </w:rPr>
      </w:pPr>
      <w:r>
        <w:rPr>
          <w:rFonts w:ascii="宋体" w:hAnsi="宋体" w:eastAsia="宋体" w:cs="宋体"/>
          <w:spacing w:val="-8"/>
          <w:sz w:val="24"/>
          <w:szCs w:val="24"/>
        </w:rPr>
        <w:t>算</w:t>
      </w:r>
      <w:r>
        <w:rPr>
          <w:rFonts w:ascii="宋体" w:hAnsi="宋体" w:eastAsia="宋体" w:cs="宋体"/>
          <w:spacing w:val="-4"/>
          <w:sz w:val="24"/>
          <w:szCs w:val="24"/>
        </w:rPr>
        <w:t>术错误将按以下方法更正：</w:t>
      </w:r>
    </w:p>
    <w:p>
      <w:pPr>
        <w:spacing w:before="223" w:line="300" w:lineRule="auto"/>
        <w:ind w:left="622" w:right="89" w:firstLine="15"/>
        <w:rPr>
          <w:rFonts w:ascii="宋体" w:hAnsi="宋体" w:eastAsia="宋体" w:cs="宋体"/>
          <w:sz w:val="24"/>
          <w:szCs w:val="24"/>
        </w:rPr>
      </w:pPr>
      <w:r>
        <w:rPr>
          <w:rFonts w:ascii="宋体" w:hAnsi="宋体" w:eastAsia="宋体" w:cs="宋体"/>
          <w:spacing w:val="-1"/>
          <w:sz w:val="24"/>
          <w:szCs w:val="24"/>
        </w:rPr>
        <w:t>(一)投标</w:t>
      </w:r>
      <w:r>
        <w:rPr>
          <w:rFonts w:ascii="宋体" w:hAnsi="宋体" w:eastAsia="宋体" w:cs="宋体"/>
          <w:sz w:val="24"/>
          <w:szCs w:val="24"/>
        </w:rPr>
        <w:t xml:space="preserve">文件中开标一览表(报价表)内容与投标文件中相应内容不一致的， </w:t>
      </w:r>
      <w:r>
        <w:rPr>
          <w:rFonts w:ascii="宋体" w:hAnsi="宋体" w:eastAsia="宋体" w:cs="宋体"/>
          <w:spacing w:val="-4"/>
          <w:sz w:val="24"/>
          <w:szCs w:val="24"/>
        </w:rPr>
        <w:t>以开</w:t>
      </w:r>
      <w:r>
        <w:rPr>
          <w:rFonts w:ascii="宋体" w:hAnsi="宋体" w:eastAsia="宋体" w:cs="宋体"/>
          <w:spacing w:val="-3"/>
          <w:sz w:val="24"/>
          <w:szCs w:val="24"/>
        </w:rPr>
        <w:t>标</w:t>
      </w:r>
      <w:r>
        <w:rPr>
          <w:rFonts w:ascii="宋体" w:hAnsi="宋体" w:eastAsia="宋体" w:cs="宋体"/>
          <w:spacing w:val="-2"/>
          <w:sz w:val="24"/>
          <w:szCs w:val="24"/>
        </w:rPr>
        <w:t>一览表(报价表)为准;</w:t>
      </w:r>
    </w:p>
    <w:p>
      <w:pPr>
        <w:spacing w:before="212" w:line="220" w:lineRule="auto"/>
        <w:ind w:left="638"/>
        <w:rPr>
          <w:rFonts w:ascii="宋体" w:hAnsi="宋体" w:eastAsia="宋体" w:cs="宋体"/>
          <w:sz w:val="24"/>
          <w:szCs w:val="24"/>
        </w:rPr>
      </w:pPr>
      <w:r>
        <w:rPr>
          <w:rFonts w:ascii="宋体" w:hAnsi="宋体" w:eastAsia="宋体" w:cs="宋体"/>
          <w:spacing w:val="-2"/>
          <w:sz w:val="24"/>
          <w:szCs w:val="24"/>
        </w:rPr>
        <w:t>(二)大写金额和小写金额不一致的，</w:t>
      </w:r>
      <w:r>
        <w:rPr>
          <w:rFonts w:ascii="宋体" w:hAnsi="宋体" w:eastAsia="宋体" w:cs="宋体"/>
          <w:spacing w:val="-1"/>
          <w:sz w:val="24"/>
          <w:szCs w:val="24"/>
        </w:rPr>
        <w:t>以大写金额为准;</w:t>
      </w:r>
    </w:p>
    <w:p>
      <w:pPr>
        <w:spacing w:before="208" w:line="392" w:lineRule="auto"/>
        <w:ind w:left="118" w:firstLine="356"/>
        <w:rPr>
          <w:rFonts w:ascii="宋体" w:hAnsi="宋体" w:eastAsia="宋体" w:cs="宋体"/>
          <w:spacing w:val="1"/>
          <w:sz w:val="24"/>
          <w:szCs w:val="24"/>
        </w:rPr>
      </w:pPr>
      <w:r>
        <w:rPr>
          <w:rFonts w:ascii="宋体" w:hAnsi="宋体" w:eastAsia="宋体" w:cs="宋体"/>
          <w:spacing w:val="-6"/>
          <w:sz w:val="24"/>
          <w:szCs w:val="24"/>
        </w:rPr>
        <w:t>(</w:t>
      </w:r>
      <w:r>
        <w:rPr>
          <w:rFonts w:ascii="宋体" w:hAnsi="宋体" w:eastAsia="宋体" w:cs="宋体"/>
          <w:spacing w:val="1"/>
          <w:sz w:val="24"/>
          <w:szCs w:val="24"/>
        </w:rPr>
        <w:t>三)单价金额小数点或者百分比有明显错位的， 以开标一览表的总价为准， 并修改单价;</w:t>
      </w:r>
    </w:p>
    <w:p>
      <w:pPr>
        <w:spacing w:before="208" w:line="392" w:lineRule="auto"/>
        <w:ind w:left="118" w:firstLine="356"/>
        <w:rPr>
          <w:rFonts w:ascii="宋体" w:hAnsi="宋体" w:eastAsia="宋体" w:cs="宋体"/>
          <w:spacing w:val="1"/>
          <w:sz w:val="24"/>
          <w:szCs w:val="24"/>
        </w:rPr>
      </w:pPr>
      <w:r>
        <w:rPr>
          <w:rFonts w:ascii="宋体" w:hAnsi="宋体" w:eastAsia="宋体" w:cs="宋体"/>
          <w:spacing w:val="1"/>
          <w:sz w:val="24"/>
          <w:szCs w:val="24"/>
        </w:rPr>
        <w:t>(四)总价金额与按单价汇总金额不一致的，以单价金额计算结果为准。同时出现两种以上不一致的，按上述规定的顺序修正。修正后的报价按照本 办法第 4.2 条的规定经供应商确认后产生约束力，如果供应商不确认，其投 标将被视为无效投标，其投标保证金将不予退还。</w:t>
      </w:r>
    </w:p>
    <w:p>
      <w:pPr>
        <w:spacing w:before="208" w:line="392" w:lineRule="auto"/>
        <w:ind w:left="118" w:firstLine="356"/>
        <w:rPr>
          <w:rFonts w:ascii="宋体" w:hAnsi="宋体" w:eastAsia="宋体" w:cs="宋体"/>
          <w:spacing w:val="1"/>
          <w:sz w:val="24"/>
          <w:szCs w:val="24"/>
        </w:rPr>
      </w:pPr>
      <w:r>
        <w:rPr>
          <w:rFonts w:ascii="宋体" w:hAnsi="宋体" w:eastAsia="宋体" w:cs="宋体"/>
          <w:spacing w:val="1"/>
          <w:sz w:val="24"/>
          <w:szCs w:val="24"/>
        </w:rPr>
        <w:t>2.3 对于投标文件中不构成实质性偏差的小的不正规、不一致或不规则， 采购代 理机构和采购人可以接受，但这种接受不能损害或影响任何供应商的相对排 序。</w:t>
      </w:r>
    </w:p>
    <w:p>
      <w:pPr>
        <w:spacing w:before="208" w:line="392" w:lineRule="auto"/>
        <w:ind w:left="118" w:firstLine="356"/>
        <w:rPr>
          <w:rFonts w:ascii="宋体" w:hAnsi="宋体" w:eastAsia="宋体" w:cs="宋体"/>
          <w:spacing w:val="1"/>
          <w:sz w:val="24"/>
          <w:szCs w:val="24"/>
        </w:rPr>
      </w:pPr>
      <w:r>
        <w:rPr>
          <w:rFonts w:ascii="宋体" w:hAnsi="宋体" w:eastAsia="宋体" w:cs="宋体"/>
          <w:spacing w:val="1"/>
          <w:sz w:val="24"/>
          <w:szCs w:val="24"/>
        </w:rPr>
        <w:t>2.4 在详细评标之前，根据本评标办法第 2.5 条的规定，评标委员会要审查每份 投标文件是否实质上响应了招标文件的要求。实质上响应的投标应该是与招 标文件要求的全部条款、条件和规格相符， 没有重大偏离的投标。所谓重大 偏离、保留或反对，系指影响到招标文件规定的供货范围、质量和性能， 或 者实质上与招标文件不一致， 而且限制了合同中买方的权利和供应商的义务 的规定， 而接受这些偏离或保留将会对其他提交了实质性响应投标的供应商 的竞争地位产生不公正的影响。例如关于投标保证金、适用法律、税及关税 的偏离将被认为是实质上的偏离。决定投标的响应性只根据投标文件本身的 内容，而不寻求外部的证据。</w:t>
      </w:r>
    </w:p>
    <w:p>
      <w:pPr>
        <w:spacing w:before="209" w:line="220" w:lineRule="auto"/>
        <w:ind w:left="118"/>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5</w:t>
      </w:r>
      <w:r>
        <w:rPr>
          <w:rFonts w:ascii="宋体" w:hAnsi="宋体" w:eastAsia="宋体" w:cs="宋体"/>
          <w:spacing w:val="-2"/>
          <w:sz w:val="24"/>
          <w:szCs w:val="24"/>
        </w:rPr>
        <w:t xml:space="preserve"> </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符合性审查</w:t>
      </w:r>
    </w:p>
    <w:p>
      <w:pPr>
        <w:spacing w:before="214" w:line="385" w:lineRule="auto"/>
        <w:ind w:left="482" w:right="28" w:firstLine="117"/>
        <w:rPr>
          <w:rFonts w:ascii="宋体" w:hAnsi="宋体" w:eastAsia="宋体" w:cs="宋体"/>
          <w:sz w:val="24"/>
          <w:szCs w:val="24"/>
        </w:rPr>
      </w:pPr>
      <w:r>
        <w:rPr>
          <w:rFonts w:ascii="宋体" w:hAnsi="宋体" w:eastAsia="宋体" w:cs="宋体"/>
          <w:spacing w:val="-1"/>
          <w:sz w:val="24"/>
          <w:szCs w:val="24"/>
        </w:rPr>
        <w:t>如果投标实质上没有响应招标文件的要求， 其投标将被视为无效投标，</w:t>
      </w:r>
      <w:r>
        <w:rPr>
          <w:rFonts w:ascii="宋体" w:hAnsi="宋体" w:eastAsia="宋体" w:cs="宋体"/>
          <w:sz w:val="24"/>
          <w:szCs w:val="24"/>
        </w:rPr>
        <w:t xml:space="preserve">供应 </w:t>
      </w:r>
      <w:r>
        <w:rPr>
          <w:rFonts w:ascii="宋体" w:hAnsi="宋体" w:eastAsia="宋体" w:cs="宋体"/>
          <w:spacing w:val="12"/>
          <w:sz w:val="24"/>
          <w:szCs w:val="24"/>
        </w:rPr>
        <w:t>商</w:t>
      </w:r>
      <w:r>
        <w:rPr>
          <w:rFonts w:ascii="宋体" w:hAnsi="宋体" w:eastAsia="宋体" w:cs="宋体"/>
          <w:spacing w:val="8"/>
          <w:sz w:val="24"/>
          <w:szCs w:val="24"/>
        </w:rPr>
        <w:t>不</w:t>
      </w:r>
      <w:r>
        <w:rPr>
          <w:rFonts w:ascii="宋体" w:hAnsi="宋体" w:eastAsia="宋体" w:cs="宋体"/>
          <w:spacing w:val="6"/>
          <w:sz w:val="24"/>
          <w:szCs w:val="24"/>
        </w:rPr>
        <w:t>得通过修正或撤消不合要求的偏离或保留从而使其投标成为实质上响应</w:t>
      </w:r>
      <w:r>
        <w:rPr>
          <w:rFonts w:ascii="宋体" w:hAnsi="宋体" w:eastAsia="宋体" w:cs="宋体"/>
          <w:sz w:val="24"/>
          <w:szCs w:val="24"/>
        </w:rPr>
        <w:t xml:space="preserve"> </w:t>
      </w:r>
      <w:r>
        <w:rPr>
          <w:rFonts w:ascii="宋体" w:hAnsi="宋体" w:eastAsia="宋体" w:cs="宋体"/>
          <w:spacing w:val="1"/>
          <w:sz w:val="24"/>
          <w:szCs w:val="24"/>
        </w:rPr>
        <w:t>的投标。根据有关法律法规和招标文件的有关规定，如发现下列情况之一的</w:t>
      </w:r>
      <w:r>
        <w:rPr>
          <w:rFonts w:ascii="宋体" w:hAnsi="宋体" w:eastAsia="宋体" w:cs="宋体"/>
          <w:sz w:val="24"/>
          <w:szCs w:val="24"/>
        </w:rPr>
        <w:t xml:space="preserve">， </w:t>
      </w:r>
      <w:r>
        <w:rPr>
          <w:rFonts w:ascii="宋体" w:hAnsi="宋体" w:eastAsia="宋体" w:cs="宋体"/>
          <w:spacing w:val="8"/>
          <w:sz w:val="24"/>
          <w:szCs w:val="24"/>
        </w:rPr>
        <w:t>其</w:t>
      </w:r>
      <w:r>
        <w:rPr>
          <w:rFonts w:ascii="宋体" w:hAnsi="宋体" w:eastAsia="宋体" w:cs="宋体"/>
          <w:spacing w:val="5"/>
          <w:sz w:val="24"/>
          <w:szCs w:val="24"/>
        </w:rPr>
        <w:t>投</w:t>
      </w:r>
      <w:r>
        <w:rPr>
          <w:rFonts w:ascii="宋体" w:hAnsi="宋体" w:eastAsia="宋体" w:cs="宋体"/>
          <w:spacing w:val="4"/>
          <w:sz w:val="24"/>
          <w:szCs w:val="24"/>
        </w:rPr>
        <w:t>标将被视为无效投标：</w:t>
      </w:r>
      <w:r>
        <w:rPr>
          <w:rFonts w:ascii="宋体" w:hAnsi="宋体" w:eastAsia="宋体" w:cs="宋体"/>
          <w:sz w:val="24"/>
          <w:szCs w:val="24"/>
        </w:rPr>
        <w:t xml:space="preserve">                                           </w:t>
      </w:r>
      <w:r>
        <w:rPr>
          <w:rFonts w:ascii="宋体" w:hAnsi="宋体" w:eastAsia="宋体" w:cs="宋体"/>
          <w:spacing w:val="17"/>
          <w:sz w:val="24"/>
          <w:szCs w:val="24"/>
        </w:rPr>
        <w:t>(</w:t>
      </w:r>
      <w:r>
        <w:rPr>
          <w:rFonts w:ascii="宋体" w:hAnsi="宋体" w:eastAsia="宋体" w:cs="宋体"/>
          <w:spacing w:val="13"/>
          <w:sz w:val="24"/>
          <w:szCs w:val="24"/>
        </w:rPr>
        <w:t>1)投标文件的格式不符合招标文件要求(招标文件中对投标文件格式有要</w:t>
      </w:r>
      <w:r>
        <w:rPr>
          <w:rFonts w:ascii="宋体" w:hAnsi="宋体" w:eastAsia="宋体" w:cs="宋体"/>
          <w:sz w:val="24"/>
          <w:szCs w:val="24"/>
        </w:rPr>
        <w:t xml:space="preserve"> </w:t>
      </w:r>
      <w:r>
        <w:rPr>
          <w:rFonts w:ascii="宋体" w:hAnsi="宋体" w:eastAsia="宋体" w:cs="宋体"/>
          <w:spacing w:val="14"/>
          <w:sz w:val="24"/>
          <w:szCs w:val="24"/>
        </w:rPr>
        <w:t>求</w:t>
      </w:r>
      <w:r>
        <w:rPr>
          <w:rFonts w:ascii="宋体" w:hAnsi="宋体" w:eastAsia="宋体" w:cs="宋体"/>
          <w:spacing w:val="9"/>
          <w:sz w:val="24"/>
          <w:szCs w:val="24"/>
        </w:rPr>
        <w:t>的)、关键内容字迹模糊、无法辨认的；</w:t>
      </w:r>
      <w:r>
        <w:rPr>
          <w:rFonts w:ascii="宋体" w:hAnsi="宋体" w:eastAsia="宋体" w:cs="宋体"/>
          <w:sz w:val="24"/>
          <w:szCs w:val="24"/>
        </w:rPr>
        <w:t xml:space="preserve">                             </w:t>
      </w:r>
      <w:r>
        <w:rPr>
          <w:rFonts w:ascii="宋体" w:hAnsi="宋体" w:eastAsia="宋体" w:cs="宋体"/>
          <w:spacing w:val="18"/>
          <w:sz w:val="24"/>
          <w:szCs w:val="24"/>
        </w:rPr>
        <w:t>(2</w:t>
      </w:r>
      <w:r>
        <w:rPr>
          <w:rFonts w:ascii="宋体" w:hAnsi="宋体" w:eastAsia="宋体" w:cs="宋体"/>
          <w:spacing w:val="11"/>
          <w:sz w:val="24"/>
          <w:szCs w:val="24"/>
        </w:rPr>
        <w:t>)</w:t>
      </w:r>
      <w:r>
        <w:rPr>
          <w:rFonts w:ascii="宋体" w:hAnsi="宋体" w:eastAsia="宋体" w:cs="宋体"/>
          <w:spacing w:val="9"/>
          <w:sz w:val="24"/>
          <w:szCs w:val="24"/>
        </w:rPr>
        <w:t>投标文件未按招标文件要求签署和盖章</w:t>
      </w:r>
      <w:r>
        <w:rPr>
          <w:rFonts w:ascii="宋体" w:hAnsi="宋体" w:eastAsia="宋体" w:cs="宋体"/>
          <w:spacing w:val="4"/>
          <w:sz w:val="24"/>
          <w:szCs w:val="24"/>
        </w:rPr>
        <w:t>；</w:t>
      </w:r>
    </w:p>
    <w:p>
      <w:pPr>
        <w:spacing w:line="220" w:lineRule="auto"/>
        <w:ind w:left="482"/>
        <w:rPr>
          <w:rFonts w:ascii="宋体" w:hAnsi="宋体" w:eastAsia="宋体" w:cs="宋体"/>
          <w:sz w:val="24"/>
          <w:szCs w:val="24"/>
        </w:rPr>
      </w:pPr>
      <w:r>
        <w:rPr>
          <w:rFonts w:ascii="宋体" w:hAnsi="宋体" w:eastAsia="宋体" w:cs="宋体"/>
          <w:spacing w:val="19"/>
          <w:sz w:val="24"/>
          <w:szCs w:val="24"/>
        </w:rPr>
        <w:t>(</w:t>
      </w:r>
      <w:r>
        <w:rPr>
          <w:rFonts w:ascii="宋体" w:hAnsi="宋体" w:eastAsia="宋体" w:cs="宋体"/>
          <w:spacing w:val="14"/>
          <w:sz w:val="24"/>
          <w:szCs w:val="24"/>
        </w:rPr>
        <w:t>3)投标有效期不足的；</w:t>
      </w:r>
    </w:p>
    <w:p>
      <w:pPr>
        <w:spacing w:before="209" w:line="360" w:lineRule="auto"/>
        <w:ind w:left="482"/>
        <w:rPr>
          <w:rFonts w:ascii="宋体" w:hAnsi="宋体" w:eastAsia="宋体" w:cs="宋体"/>
          <w:sz w:val="24"/>
          <w:szCs w:val="24"/>
        </w:rPr>
      </w:pPr>
      <w:r>
        <w:rPr>
          <w:rFonts w:ascii="宋体" w:hAnsi="宋体" w:eastAsia="宋体" w:cs="宋体"/>
          <w:spacing w:val="2"/>
          <w:sz w:val="24"/>
          <w:szCs w:val="24"/>
        </w:rPr>
        <w:t>(4) 投标报价实质性不完整和/或投标报价超出</w:t>
      </w:r>
      <w:r>
        <w:rPr>
          <w:rFonts w:ascii="宋体" w:hAnsi="宋体" w:eastAsia="宋体" w:cs="宋体"/>
          <w:spacing w:val="1"/>
          <w:sz w:val="24"/>
          <w:szCs w:val="24"/>
        </w:rPr>
        <w:t>采购预算(或最高限价) 的；</w:t>
      </w:r>
    </w:p>
    <w:p>
      <w:pPr>
        <w:spacing w:before="227" w:line="360" w:lineRule="auto"/>
        <w:ind w:left="482"/>
        <w:rPr>
          <w:rFonts w:ascii="宋体" w:hAnsi="宋体" w:eastAsia="宋体" w:cs="宋体"/>
          <w:sz w:val="24"/>
          <w:szCs w:val="24"/>
        </w:rPr>
      </w:pPr>
      <w:r>
        <w:rPr>
          <w:rFonts w:ascii="宋体" w:hAnsi="宋体" w:eastAsia="宋体" w:cs="宋体"/>
          <w:spacing w:val="18"/>
          <w:sz w:val="24"/>
          <w:szCs w:val="24"/>
        </w:rPr>
        <w:t>(5</w:t>
      </w:r>
      <w:r>
        <w:rPr>
          <w:rFonts w:ascii="宋体" w:hAnsi="宋体" w:eastAsia="宋体" w:cs="宋体"/>
          <w:spacing w:val="11"/>
          <w:sz w:val="24"/>
          <w:szCs w:val="24"/>
        </w:rPr>
        <w:t>)</w:t>
      </w:r>
      <w:r>
        <w:rPr>
          <w:rFonts w:ascii="宋体" w:hAnsi="宋体" w:eastAsia="宋体" w:cs="宋体"/>
          <w:spacing w:val="9"/>
          <w:sz w:val="24"/>
          <w:szCs w:val="24"/>
        </w:rPr>
        <w:t>供应商不接受按照招标文件规定的方法对其投标价格算术错误进行修正</w:t>
      </w:r>
    </w:p>
    <w:p>
      <w:pPr>
        <w:pStyle w:val="2"/>
        <w:spacing w:line="360" w:lineRule="auto"/>
        <w:rPr>
          <w:rFonts w:ascii="宋体" w:hAnsi="宋体" w:eastAsia="宋体" w:cs="宋体"/>
          <w:spacing w:val="-21"/>
          <w:sz w:val="24"/>
          <w:szCs w:val="24"/>
        </w:rPr>
      </w:pPr>
      <w:r>
        <w:rPr>
          <w:rFonts w:ascii="宋体" w:hAnsi="宋体" w:eastAsia="宋体" w:cs="宋体"/>
          <w:spacing w:val="-22"/>
          <w:sz w:val="24"/>
          <w:szCs w:val="24"/>
        </w:rPr>
        <w:t>的</w:t>
      </w:r>
      <w:r>
        <w:rPr>
          <w:rFonts w:ascii="宋体" w:hAnsi="宋体" w:eastAsia="宋体" w:cs="宋体"/>
          <w:spacing w:val="-21"/>
          <w:sz w:val="24"/>
          <w:szCs w:val="24"/>
        </w:rPr>
        <w:t>；</w:t>
      </w:r>
    </w:p>
    <w:p>
      <w:pPr>
        <w:spacing w:before="46" w:line="300" w:lineRule="auto"/>
        <w:ind w:left="597" w:right="33" w:hanging="115"/>
        <w:rPr>
          <w:rFonts w:ascii="宋体" w:hAnsi="宋体" w:eastAsia="宋体" w:cs="宋体"/>
          <w:sz w:val="24"/>
          <w:szCs w:val="24"/>
        </w:rPr>
      </w:pPr>
      <w:r>
        <w:rPr>
          <w:rFonts w:ascii="宋体" w:hAnsi="宋体" w:eastAsia="宋体" w:cs="宋体"/>
          <w:spacing w:val="24"/>
          <w:sz w:val="24"/>
          <w:szCs w:val="24"/>
        </w:rPr>
        <w:t>(6</w:t>
      </w:r>
      <w:r>
        <w:rPr>
          <w:rFonts w:ascii="宋体" w:hAnsi="宋体" w:eastAsia="宋体" w:cs="宋体"/>
          <w:spacing w:val="14"/>
          <w:sz w:val="24"/>
          <w:szCs w:val="24"/>
        </w:rPr>
        <w:t>)</w:t>
      </w:r>
      <w:r>
        <w:rPr>
          <w:rFonts w:ascii="宋体" w:hAnsi="宋体" w:eastAsia="宋体" w:cs="宋体"/>
          <w:spacing w:val="12"/>
          <w:sz w:val="24"/>
          <w:szCs w:val="24"/>
        </w:rPr>
        <w:t>规定不接受选择方案和选择报价(包括交叉折扣)， 而供应商提供了选</w:t>
      </w:r>
      <w:r>
        <w:rPr>
          <w:rFonts w:ascii="宋体" w:hAnsi="宋体" w:eastAsia="宋体" w:cs="宋体"/>
          <w:sz w:val="24"/>
          <w:szCs w:val="24"/>
        </w:rPr>
        <w:t xml:space="preserve"> </w:t>
      </w:r>
      <w:r>
        <w:rPr>
          <w:rFonts w:ascii="宋体" w:hAnsi="宋体" w:eastAsia="宋体" w:cs="宋体"/>
          <w:spacing w:val="9"/>
          <w:sz w:val="24"/>
          <w:szCs w:val="24"/>
        </w:rPr>
        <w:t>择方案和/或选择报价(包括交叉折扣)的</w:t>
      </w:r>
      <w:r>
        <w:rPr>
          <w:rFonts w:ascii="宋体" w:hAnsi="宋体" w:eastAsia="宋体" w:cs="宋体"/>
          <w:spacing w:val="8"/>
          <w:sz w:val="24"/>
          <w:szCs w:val="24"/>
        </w:rPr>
        <w:t>；</w:t>
      </w:r>
    </w:p>
    <w:p>
      <w:pPr>
        <w:spacing w:before="226" w:line="219" w:lineRule="auto"/>
        <w:ind w:left="361"/>
        <w:rPr>
          <w:rFonts w:ascii="宋体" w:hAnsi="宋体" w:eastAsia="宋体" w:cs="宋体"/>
          <w:sz w:val="24"/>
          <w:szCs w:val="24"/>
        </w:rPr>
      </w:pPr>
      <w:r>
        <w:rPr>
          <w:rFonts w:ascii="宋体" w:hAnsi="宋体" w:eastAsia="宋体" w:cs="宋体"/>
          <w:spacing w:val="19"/>
          <w:sz w:val="24"/>
          <w:szCs w:val="24"/>
        </w:rPr>
        <w:t>(</w:t>
      </w:r>
      <w:r>
        <w:rPr>
          <w:rFonts w:ascii="宋体" w:hAnsi="宋体" w:eastAsia="宋体" w:cs="宋体"/>
          <w:spacing w:val="14"/>
          <w:sz w:val="24"/>
          <w:szCs w:val="24"/>
        </w:rPr>
        <w:t>7)供应商串通投标的；</w:t>
      </w:r>
    </w:p>
    <w:p>
      <w:pPr>
        <w:spacing w:before="210" w:line="219" w:lineRule="auto"/>
        <w:ind w:left="361"/>
        <w:rPr>
          <w:rFonts w:ascii="宋体" w:hAnsi="宋体" w:eastAsia="宋体" w:cs="宋体"/>
          <w:sz w:val="24"/>
          <w:szCs w:val="24"/>
        </w:rPr>
      </w:pPr>
      <w:r>
        <w:rPr>
          <w:rFonts w:ascii="宋体" w:hAnsi="宋体" w:eastAsia="宋体" w:cs="宋体"/>
          <w:spacing w:val="14"/>
          <w:sz w:val="24"/>
          <w:szCs w:val="24"/>
        </w:rPr>
        <w:t>(8</w:t>
      </w:r>
      <w:r>
        <w:rPr>
          <w:rFonts w:ascii="宋体" w:hAnsi="宋体" w:eastAsia="宋体" w:cs="宋体"/>
          <w:spacing w:val="10"/>
          <w:sz w:val="24"/>
          <w:szCs w:val="24"/>
        </w:rPr>
        <w:t>)</w:t>
      </w:r>
      <w:r>
        <w:rPr>
          <w:rFonts w:ascii="宋体" w:hAnsi="宋体" w:eastAsia="宋体" w:cs="宋体"/>
          <w:spacing w:val="7"/>
          <w:sz w:val="24"/>
          <w:szCs w:val="24"/>
        </w:rPr>
        <w:t>投标文件含有采购人不能接受的附加条件的；</w:t>
      </w:r>
    </w:p>
    <w:p>
      <w:pPr>
        <w:spacing w:before="210" w:line="220" w:lineRule="auto"/>
        <w:ind w:left="361"/>
        <w:rPr>
          <w:rFonts w:ascii="宋体" w:hAnsi="宋体" w:eastAsia="宋体" w:cs="宋体"/>
          <w:sz w:val="24"/>
          <w:szCs w:val="24"/>
        </w:rPr>
      </w:pPr>
      <w:r>
        <w:rPr>
          <w:rFonts w:ascii="宋体" w:hAnsi="宋体" w:eastAsia="宋体" w:cs="宋体"/>
          <w:spacing w:val="8"/>
          <w:sz w:val="24"/>
          <w:szCs w:val="24"/>
        </w:rPr>
        <w:t>(9)法律、法规和招标文件规定的其他无效投标情形。</w:t>
      </w:r>
    </w:p>
    <w:p>
      <w:pPr>
        <w:spacing w:before="209" w:line="220" w:lineRule="auto"/>
        <w:ind w:left="118"/>
        <w:rPr>
          <w:rFonts w:ascii="宋体" w:hAnsi="宋体" w:eastAsia="宋体" w:cs="宋体"/>
          <w:sz w:val="24"/>
          <w:szCs w:val="24"/>
        </w:rPr>
      </w:pPr>
      <w:r>
        <w:rPr>
          <w:rFonts w:ascii="宋体" w:hAnsi="宋体" w:eastAsia="宋体" w:cs="宋体"/>
          <w:spacing w:val="-8"/>
          <w:sz w:val="24"/>
          <w:szCs w:val="24"/>
        </w:rPr>
        <w:t>2</w:t>
      </w:r>
      <w:r>
        <w:rPr>
          <w:rFonts w:ascii="宋体" w:hAnsi="宋体" w:eastAsia="宋体" w:cs="宋体"/>
          <w:spacing w:val="-5"/>
          <w:sz w:val="24"/>
          <w:szCs w:val="24"/>
        </w:rPr>
        <w:t>.6  废标条件：</w:t>
      </w:r>
    </w:p>
    <w:p>
      <w:pPr>
        <w:spacing w:before="195" w:line="219" w:lineRule="auto"/>
        <w:ind w:left="208"/>
        <w:rPr>
          <w:rFonts w:ascii="宋体" w:hAnsi="宋体" w:eastAsia="宋体" w:cs="宋体"/>
          <w:sz w:val="24"/>
          <w:szCs w:val="24"/>
        </w:rPr>
      </w:pPr>
      <w:r>
        <w:rPr>
          <w:rFonts w:ascii="宋体" w:hAnsi="宋体" w:eastAsia="宋体" w:cs="宋体"/>
          <w:spacing w:val="-2"/>
          <w:sz w:val="24"/>
          <w:szCs w:val="24"/>
        </w:rPr>
        <w:t>2.6.1 符合专业条件的</w:t>
      </w:r>
      <w:r>
        <w:rPr>
          <w:rFonts w:ascii="宋体" w:hAnsi="宋体" w:eastAsia="宋体" w:cs="宋体"/>
          <w:spacing w:val="-1"/>
          <w:sz w:val="24"/>
          <w:szCs w:val="24"/>
        </w:rPr>
        <w:t>供应商或者对招标文件作实质响应的供应商不足三家的；</w:t>
      </w:r>
    </w:p>
    <w:p>
      <w:pPr>
        <w:spacing w:before="196" w:line="219" w:lineRule="auto"/>
        <w:ind w:left="208"/>
        <w:rPr>
          <w:rFonts w:ascii="宋体" w:hAnsi="宋体" w:eastAsia="宋体" w:cs="宋体"/>
          <w:sz w:val="24"/>
          <w:szCs w:val="24"/>
        </w:rPr>
      </w:pPr>
      <w:r>
        <w:rPr>
          <w:rFonts w:ascii="宋体" w:hAnsi="宋体" w:eastAsia="宋体" w:cs="宋体"/>
          <w:spacing w:val="-4"/>
          <w:sz w:val="24"/>
          <w:szCs w:val="24"/>
        </w:rPr>
        <w:t>2.6</w:t>
      </w:r>
      <w:r>
        <w:rPr>
          <w:rFonts w:ascii="宋体" w:hAnsi="宋体" w:eastAsia="宋体" w:cs="宋体"/>
          <w:spacing w:val="-3"/>
          <w:sz w:val="24"/>
          <w:szCs w:val="24"/>
        </w:rPr>
        <w:t>.</w:t>
      </w:r>
      <w:r>
        <w:rPr>
          <w:rFonts w:ascii="宋体" w:hAnsi="宋体" w:eastAsia="宋体" w:cs="宋体"/>
          <w:spacing w:val="-2"/>
          <w:sz w:val="24"/>
          <w:szCs w:val="24"/>
        </w:rPr>
        <w:t>2 出现影响采购公正的违法、违规行为的；</w:t>
      </w:r>
    </w:p>
    <w:p>
      <w:pPr>
        <w:spacing w:before="196" w:line="218" w:lineRule="auto"/>
        <w:ind w:left="208"/>
        <w:rPr>
          <w:rFonts w:ascii="宋体" w:hAnsi="宋体" w:eastAsia="宋体" w:cs="宋体"/>
          <w:sz w:val="24"/>
          <w:szCs w:val="24"/>
        </w:rPr>
      </w:pPr>
      <w:r>
        <w:rPr>
          <w:rFonts w:ascii="宋体" w:hAnsi="宋体" w:eastAsia="宋体" w:cs="宋体"/>
          <w:spacing w:val="-2"/>
          <w:sz w:val="24"/>
          <w:szCs w:val="24"/>
        </w:rPr>
        <w:t>2.6.3 供应商的报价均超过了采购预算，采购人</w:t>
      </w:r>
      <w:r>
        <w:rPr>
          <w:rFonts w:ascii="宋体" w:hAnsi="宋体" w:eastAsia="宋体" w:cs="宋体"/>
          <w:spacing w:val="-1"/>
          <w:sz w:val="24"/>
          <w:szCs w:val="24"/>
        </w:rPr>
        <w:t>不能支付的；</w:t>
      </w:r>
    </w:p>
    <w:p>
      <w:pPr>
        <w:spacing w:before="212" w:line="360" w:lineRule="auto"/>
        <w:ind w:left="238"/>
      </w:pPr>
      <w:r>
        <w:rPr>
          <w:rFonts w:ascii="宋体" w:hAnsi="宋体" w:eastAsia="宋体" w:cs="宋体"/>
          <w:spacing w:val="-2"/>
          <w:sz w:val="24"/>
          <w:szCs w:val="24"/>
        </w:rPr>
        <w:t>2.6.4 因重大变故，采购任务</w:t>
      </w:r>
      <w:r>
        <w:rPr>
          <w:rFonts w:ascii="宋体" w:hAnsi="宋体" w:eastAsia="宋体" w:cs="宋体"/>
          <w:spacing w:val="-1"/>
          <w:sz w:val="24"/>
          <w:szCs w:val="24"/>
        </w:rPr>
        <w:t>取消的。</w:t>
      </w:r>
    </w:p>
    <w:p>
      <w:pPr>
        <w:spacing w:before="78" w:line="360" w:lineRule="auto"/>
        <w:ind w:left="120"/>
        <w:outlineLvl w:val="1"/>
      </w:pPr>
      <w:r>
        <w:rPr>
          <w:rFonts w:ascii="宋体" w:hAnsi="宋体" w:eastAsia="宋体" w:cs="宋体"/>
          <w:spacing w:val="7"/>
          <w:sz w:val="24"/>
          <w:szCs w:val="24"/>
          <w14:textOutline w14:w="4356" w14:cap="flat" w14:cmpd="sng" w14:algn="ctr">
            <w14:solidFill>
              <w14:srgbClr w14:val="000000"/>
            </w14:solidFill>
            <w14:prstDash w14:val="solid"/>
            <w14:miter w14:val="0"/>
          </w14:textOutline>
        </w:rPr>
        <w:t>3</w:t>
      </w:r>
      <w:r>
        <w:rPr>
          <w:rFonts w:ascii="宋体" w:hAnsi="宋体" w:eastAsia="宋体" w:cs="宋体"/>
          <w:spacing w:val="5"/>
          <w:sz w:val="24"/>
          <w:szCs w:val="24"/>
          <w14:textOutline w14:w="4356" w14:cap="flat" w14:cmpd="sng" w14:algn="ctr">
            <w14:solidFill>
              <w14:srgbClr w14:val="000000"/>
            </w14:solidFill>
            <w14:prstDash w14:val="solid"/>
            <w14:miter w14:val="0"/>
          </w14:textOutline>
        </w:rPr>
        <w:t>、评标货币</w:t>
      </w:r>
    </w:p>
    <w:p>
      <w:pPr>
        <w:spacing w:before="79" w:line="360" w:lineRule="auto"/>
        <w:ind w:left="120"/>
      </w:pPr>
      <w:r>
        <w:rPr>
          <w:rFonts w:ascii="宋体" w:hAnsi="宋体" w:eastAsia="宋体" w:cs="宋体"/>
          <w:spacing w:val="-3"/>
          <w:sz w:val="24"/>
          <w:szCs w:val="24"/>
        </w:rPr>
        <w:t>3.1  评标货币为人民币</w:t>
      </w:r>
      <w:r>
        <w:rPr>
          <w:rFonts w:ascii="宋体" w:hAnsi="宋体" w:eastAsia="宋体" w:cs="宋体"/>
          <w:spacing w:val="-2"/>
          <w:sz w:val="24"/>
          <w:szCs w:val="24"/>
        </w:rPr>
        <w:t>。</w:t>
      </w:r>
    </w:p>
    <w:p>
      <w:pPr>
        <w:spacing w:before="79" w:line="220" w:lineRule="auto"/>
        <w:ind w:left="114"/>
        <w:outlineLvl w:val="1"/>
        <w:rPr>
          <w:rFonts w:ascii="宋体" w:hAnsi="宋体" w:eastAsia="宋体" w:cs="宋体"/>
          <w:sz w:val="24"/>
          <w:szCs w:val="24"/>
        </w:rPr>
      </w:pPr>
      <w:r>
        <w:rPr>
          <w:rFonts w:ascii="宋体" w:hAnsi="宋体" w:eastAsia="宋体" w:cs="宋体"/>
          <w:spacing w:val="6"/>
          <w:sz w:val="24"/>
          <w:szCs w:val="24"/>
          <w14:textOutline w14:w="4356" w14:cap="flat" w14:cmpd="sng" w14:algn="ctr">
            <w14:solidFill>
              <w14:srgbClr w14:val="000000"/>
            </w14:solidFill>
            <w14:prstDash w14:val="solid"/>
            <w14:miter w14:val="0"/>
          </w14:textOutline>
        </w:rPr>
        <w:t>4、投标文件的澄清</w:t>
      </w:r>
    </w:p>
    <w:p>
      <w:pPr>
        <w:spacing w:line="250" w:lineRule="auto"/>
      </w:pPr>
    </w:p>
    <w:p>
      <w:pPr>
        <w:spacing w:before="79" w:line="331" w:lineRule="auto"/>
        <w:ind w:left="599" w:right="120" w:hanging="485"/>
        <w:rPr>
          <w:rFonts w:ascii="宋体" w:hAnsi="宋体" w:eastAsia="宋体" w:cs="宋体"/>
          <w:sz w:val="24"/>
          <w:szCs w:val="24"/>
        </w:rPr>
      </w:pPr>
      <w:r>
        <w:rPr>
          <w:rFonts w:ascii="宋体" w:hAnsi="宋体" w:eastAsia="宋体" w:cs="宋体"/>
          <w:spacing w:val="-3"/>
          <w:sz w:val="24"/>
          <w:szCs w:val="24"/>
        </w:rPr>
        <w:t>4.1  在评标期间，评标委员会可以根据需要，要求供应商对其投标文件中含</w:t>
      </w:r>
      <w:r>
        <w:rPr>
          <w:rFonts w:ascii="宋体" w:hAnsi="宋体" w:eastAsia="宋体" w:cs="宋体"/>
          <w:spacing w:val="-1"/>
          <w:sz w:val="24"/>
          <w:szCs w:val="24"/>
        </w:rPr>
        <w:t>义</w:t>
      </w:r>
      <w:r>
        <w:rPr>
          <w:rFonts w:ascii="宋体" w:hAnsi="宋体" w:eastAsia="宋体" w:cs="宋体"/>
          <w:sz w:val="24"/>
          <w:szCs w:val="24"/>
        </w:rPr>
        <w:t xml:space="preserve"> </w:t>
      </w:r>
      <w:r>
        <w:rPr>
          <w:rFonts w:ascii="宋体" w:hAnsi="宋体" w:eastAsia="宋体" w:cs="宋体"/>
          <w:spacing w:val="1"/>
          <w:sz w:val="24"/>
          <w:szCs w:val="24"/>
        </w:rPr>
        <w:t>不明</w:t>
      </w:r>
      <w:r>
        <w:rPr>
          <w:rFonts w:ascii="宋体" w:hAnsi="宋体" w:eastAsia="宋体" w:cs="宋体"/>
          <w:sz w:val="24"/>
          <w:szCs w:val="24"/>
        </w:rPr>
        <w:t xml:space="preserve">确、同类问题表述不一致或者有明显文字和计算错误的内容，以书面形 </w:t>
      </w:r>
      <w:r>
        <w:rPr>
          <w:rFonts w:ascii="宋体" w:hAnsi="宋体" w:eastAsia="宋体" w:cs="宋体"/>
          <w:spacing w:val="-4"/>
          <w:sz w:val="24"/>
          <w:szCs w:val="24"/>
        </w:rPr>
        <w:t>式作出</w:t>
      </w:r>
      <w:r>
        <w:rPr>
          <w:rFonts w:ascii="宋体" w:hAnsi="宋体" w:eastAsia="宋体" w:cs="宋体"/>
          <w:spacing w:val="-2"/>
          <w:sz w:val="24"/>
          <w:szCs w:val="24"/>
        </w:rPr>
        <w:t>必要的澄清、说明或者补正。</w:t>
      </w:r>
    </w:p>
    <w:p>
      <w:pPr>
        <w:spacing w:before="210" w:line="331" w:lineRule="auto"/>
        <w:ind w:left="714" w:hanging="600"/>
      </w:pPr>
      <w:r>
        <w:rPr>
          <w:rFonts w:ascii="宋体" w:hAnsi="宋体" w:eastAsia="宋体" w:cs="宋体"/>
          <w:spacing w:val="1"/>
          <w:sz w:val="24"/>
          <w:szCs w:val="24"/>
        </w:rPr>
        <w:t>4.2  供应商</w:t>
      </w:r>
      <w:r>
        <w:rPr>
          <w:rFonts w:ascii="宋体" w:hAnsi="宋体" w:eastAsia="宋体" w:cs="宋体"/>
          <w:sz w:val="24"/>
          <w:szCs w:val="24"/>
        </w:rPr>
        <w:t xml:space="preserve">的澄清、说明或者补正应采用书面形式，并加盖公章，或者由法定代 </w:t>
      </w:r>
      <w:r>
        <w:rPr>
          <w:rFonts w:ascii="宋体" w:hAnsi="宋体" w:eastAsia="宋体" w:cs="宋体"/>
          <w:spacing w:val="-1"/>
          <w:sz w:val="24"/>
          <w:szCs w:val="24"/>
        </w:rPr>
        <w:t>表人或其授权的代表签字。供应商的澄清、说明或者</w:t>
      </w:r>
      <w:r>
        <w:rPr>
          <w:rFonts w:ascii="宋体" w:hAnsi="宋体" w:eastAsia="宋体" w:cs="宋体"/>
          <w:sz w:val="24"/>
          <w:szCs w:val="24"/>
        </w:rPr>
        <w:t xml:space="preserve">补正不得超出投标文件 </w:t>
      </w:r>
      <w:r>
        <w:rPr>
          <w:rFonts w:ascii="宋体" w:hAnsi="宋体" w:eastAsia="宋体" w:cs="宋体"/>
          <w:spacing w:val="-2"/>
          <w:sz w:val="24"/>
          <w:szCs w:val="24"/>
        </w:rPr>
        <w:t>的范围或者改变投标文件的实质性内</w:t>
      </w:r>
      <w:r>
        <w:rPr>
          <w:rFonts w:ascii="宋体" w:hAnsi="宋体" w:eastAsia="宋体" w:cs="宋体"/>
          <w:spacing w:val="-1"/>
          <w:sz w:val="24"/>
          <w:szCs w:val="24"/>
        </w:rPr>
        <w:t>容</w:t>
      </w:r>
      <w:r>
        <w:rPr>
          <w:rFonts w:ascii="宋体" w:hAnsi="宋体" w:eastAsia="宋体" w:cs="宋体"/>
          <w:sz w:val="24"/>
          <w:szCs w:val="24"/>
        </w:rPr>
        <w:t>。</w:t>
      </w:r>
    </w:p>
    <w:p>
      <w:pPr>
        <w:spacing w:before="78" w:line="218" w:lineRule="auto"/>
        <w:ind w:left="120"/>
        <w:outlineLvl w:val="1"/>
        <w:rPr>
          <w:rFonts w:ascii="宋体" w:hAnsi="宋体" w:eastAsia="宋体" w:cs="宋体"/>
          <w:sz w:val="24"/>
          <w:szCs w:val="24"/>
        </w:rPr>
      </w:pPr>
      <w:r>
        <w:rPr>
          <w:rFonts w:ascii="宋体" w:hAnsi="宋体" w:eastAsia="宋体" w:cs="宋体"/>
          <w:spacing w:val="5"/>
          <w:sz w:val="24"/>
          <w:szCs w:val="24"/>
          <w14:textOutline w14:w="4356" w14:cap="flat" w14:cmpd="sng" w14:algn="ctr">
            <w14:solidFill>
              <w14:srgbClr w14:val="000000"/>
            </w14:solidFill>
            <w14:prstDash w14:val="solid"/>
            <w14:miter w14:val="0"/>
          </w14:textOutline>
        </w:rPr>
        <w:t>5</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、投标的评价和最终评标价的确定</w:t>
      </w:r>
    </w:p>
    <w:p>
      <w:pPr>
        <w:spacing w:line="253" w:lineRule="auto"/>
      </w:pPr>
    </w:p>
    <w:p>
      <w:pPr>
        <w:spacing w:before="79" w:line="305" w:lineRule="auto"/>
        <w:ind w:left="835" w:right="2" w:hanging="715"/>
        <w:rPr>
          <w:rFonts w:ascii="宋体" w:hAnsi="宋体" w:eastAsia="宋体" w:cs="宋体"/>
          <w:sz w:val="24"/>
          <w:szCs w:val="24"/>
        </w:rPr>
      </w:pPr>
      <w:r>
        <w:rPr>
          <w:rFonts w:ascii="宋体" w:hAnsi="宋体" w:eastAsia="宋体" w:cs="宋体"/>
          <w:spacing w:val="-1"/>
          <w:sz w:val="24"/>
          <w:szCs w:val="24"/>
        </w:rPr>
        <w:t>5</w:t>
      </w:r>
      <w:r>
        <w:rPr>
          <w:rFonts w:ascii="宋体" w:hAnsi="宋体" w:eastAsia="宋体" w:cs="宋体"/>
          <w:sz w:val="24"/>
          <w:szCs w:val="24"/>
        </w:rPr>
        <w:t xml:space="preserve">.1   评标委员会将按照本评标办法第 2 条规定，只对确定为实质上响应招标文 </w:t>
      </w:r>
      <w:r>
        <w:rPr>
          <w:rFonts w:ascii="宋体" w:hAnsi="宋体" w:eastAsia="宋体" w:cs="宋体"/>
          <w:spacing w:val="9"/>
          <w:sz w:val="24"/>
          <w:szCs w:val="24"/>
        </w:rPr>
        <w:t>件要求(即通过初步评审)的投标进行评价和比较。</w:t>
      </w:r>
    </w:p>
    <w:p>
      <w:pPr>
        <w:spacing w:before="212" w:line="218" w:lineRule="auto"/>
        <w:ind w:left="120"/>
        <w:rPr>
          <w:rFonts w:ascii="宋体" w:hAnsi="宋体" w:eastAsia="宋体" w:cs="宋体"/>
          <w:sz w:val="24"/>
          <w:szCs w:val="24"/>
        </w:rPr>
      </w:pPr>
      <w:r>
        <w:rPr>
          <w:rFonts w:ascii="宋体" w:hAnsi="宋体" w:eastAsia="宋体" w:cs="宋体"/>
          <w:spacing w:val="-8"/>
          <w:sz w:val="24"/>
          <w:szCs w:val="24"/>
        </w:rPr>
        <w:t>5.</w:t>
      </w:r>
      <w:r>
        <w:rPr>
          <w:rFonts w:ascii="宋体" w:hAnsi="宋体" w:eastAsia="宋体" w:cs="宋体"/>
          <w:spacing w:val="-6"/>
          <w:sz w:val="24"/>
          <w:szCs w:val="24"/>
        </w:rPr>
        <w:t>2</w:t>
      </w:r>
      <w:r>
        <w:rPr>
          <w:rFonts w:ascii="宋体" w:hAnsi="宋体" w:eastAsia="宋体" w:cs="宋体"/>
          <w:spacing w:val="-4"/>
          <w:sz w:val="24"/>
          <w:szCs w:val="24"/>
        </w:rPr>
        <w:t xml:space="preserve">   计算评标总价的基础是供应商须知第 11.1 条规定的投标价。</w:t>
      </w:r>
    </w:p>
    <w:p>
      <w:pPr>
        <w:spacing w:before="213" w:line="305" w:lineRule="auto"/>
        <w:ind w:left="837" w:right="33" w:hanging="717"/>
        <w:rPr>
          <w:rFonts w:ascii="宋体" w:hAnsi="宋体" w:eastAsia="宋体" w:cs="宋体"/>
          <w:sz w:val="24"/>
          <w:szCs w:val="24"/>
        </w:rPr>
      </w:pPr>
      <w:r>
        <w:rPr>
          <w:rFonts w:ascii="宋体" w:hAnsi="宋体" w:eastAsia="宋体" w:cs="宋体"/>
          <w:spacing w:val="-12"/>
          <w:sz w:val="24"/>
          <w:szCs w:val="24"/>
        </w:rPr>
        <w:t>5.</w:t>
      </w:r>
      <w:r>
        <w:rPr>
          <w:rFonts w:ascii="宋体" w:hAnsi="宋体" w:eastAsia="宋体" w:cs="宋体"/>
          <w:spacing w:val="-7"/>
          <w:sz w:val="24"/>
          <w:szCs w:val="24"/>
        </w:rPr>
        <w:t>3</w:t>
      </w:r>
      <w:r>
        <w:rPr>
          <w:rFonts w:ascii="宋体" w:hAnsi="宋体" w:eastAsia="宋体" w:cs="宋体"/>
          <w:spacing w:val="-6"/>
          <w:sz w:val="24"/>
          <w:szCs w:val="24"/>
        </w:rPr>
        <w:t xml:space="preserve">   在评标时，除根据供应商须知第 11.1 条的规定考虑供应商的报价之外， 还</w:t>
      </w:r>
      <w:r>
        <w:rPr>
          <w:rFonts w:ascii="宋体" w:hAnsi="宋体" w:eastAsia="宋体" w:cs="宋体"/>
          <w:sz w:val="24"/>
          <w:szCs w:val="24"/>
        </w:rPr>
        <w:t xml:space="preserve"> </w:t>
      </w:r>
      <w:r>
        <w:rPr>
          <w:rFonts w:ascii="宋体" w:hAnsi="宋体" w:eastAsia="宋体" w:cs="宋体"/>
          <w:spacing w:val="-2"/>
          <w:sz w:val="24"/>
          <w:szCs w:val="24"/>
        </w:rPr>
        <w:t>要评估“投标资料</w:t>
      </w:r>
      <w:r>
        <w:rPr>
          <w:rFonts w:ascii="宋体" w:hAnsi="宋体" w:eastAsia="宋体" w:cs="宋体"/>
          <w:spacing w:val="-1"/>
          <w:sz w:val="24"/>
          <w:szCs w:val="24"/>
        </w:rPr>
        <w:t>表”和/或“技术要求”中所列的因素。</w:t>
      </w:r>
    </w:p>
    <w:p>
      <w:pPr>
        <w:spacing w:before="212" w:line="218" w:lineRule="auto"/>
        <w:ind w:left="120"/>
        <w:rPr>
          <w:rFonts w:ascii="宋体" w:hAnsi="宋体" w:eastAsia="宋体" w:cs="宋体"/>
          <w:sz w:val="24"/>
          <w:szCs w:val="24"/>
        </w:rPr>
      </w:pPr>
      <w:r>
        <w:rPr>
          <w:rFonts w:ascii="宋体" w:hAnsi="宋体" w:eastAsia="宋体" w:cs="宋体"/>
          <w:spacing w:val="4"/>
          <w:sz w:val="24"/>
          <w:szCs w:val="24"/>
        </w:rPr>
        <w:t xml:space="preserve">5.4   </w:t>
      </w:r>
      <w:r>
        <w:rPr>
          <w:rFonts w:ascii="宋体" w:hAnsi="宋体" w:eastAsia="宋体" w:cs="宋体"/>
          <w:spacing w:val="2"/>
          <w:sz w:val="24"/>
          <w:szCs w:val="24"/>
        </w:rPr>
        <w:t>供应商如果没有对规定的最小供应商中的所有货物和服务报价或没有对其</w:t>
      </w:r>
    </w:p>
    <w:p>
      <w:pPr>
        <w:spacing w:before="47" w:line="384" w:lineRule="auto"/>
        <w:ind w:left="835" w:right="79" w:firstLine="23"/>
        <w:rPr>
          <w:rFonts w:ascii="宋体" w:hAnsi="宋体" w:eastAsia="宋体" w:cs="宋体"/>
          <w:sz w:val="24"/>
          <w:szCs w:val="24"/>
        </w:rPr>
      </w:pPr>
      <w:r>
        <w:rPr>
          <w:rFonts w:ascii="宋体" w:hAnsi="宋体" w:eastAsia="宋体" w:cs="宋体"/>
          <w:spacing w:val="6"/>
          <w:sz w:val="24"/>
          <w:szCs w:val="24"/>
        </w:rPr>
        <w:t>中的货物和服务的组成详细分项报价(如“货物需求一览表”和“投标</w:t>
      </w:r>
      <w:r>
        <w:rPr>
          <w:rFonts w:ascii="宋体" w:hAnsi="宋体" w:eastAsia="宋体" w:cs="宋体"/>
          <w:spacing w:val="3"/>
          <w:sz w:val="24"/>
          <w:szCs w:val="24"/>
        </w:rPr>
        <w:t>分</w:t>
      </w:r>
      <w:r>
        <w:rPr>
          <w:rFonts w:ascii="宋体" w:hAnsi="宋体" w:eastAsia="宋体" w:cs="宋体"/>
          <w:sz w:val="24"/>
          <w:szCs w:val="24"/>
        </w:rPr>
        <w:t xml:space="preserve"> </w:t>
      </w:r>
      <w:r>
        <w:rPr>
          <w:rFonts w:ascii="宋体" w:hAnsi="宋体" w:eastAsia="宋体" w:cs="宋体"/>
          <w:spacing w:val="-1"/>
          <w:sz w:val="24"/>
          <w:szCs w:val="24"/>
        </w:rPr>
        <w:t>项报价表”所示) ，其投标将被视为不完整的投标； 如果</w:t>
      </w:r>
      <w:r>
        <w:rPr>
          <w:rFonts w:ascii="宋体" w:hAnsi="宋体" w:eastAsia="宋体" w:cs="宋体"/>
          <w:sz w:val="24"/>
          <w:szCs w:val="24"/>
        </w:rPr>
        <w:t xml:space="preserve">供应商对其中的 </w:t>
      </w:r>
      <w:r>
        <w:rPr>
          <w:rFonts w:ascii="宋体" w:hAnsi="宋体" w:eastAsia="宋体" w:cs="宋体"/>
          <w:spacing w:val="-1"/>
          <w:sz w:val="24"/>
          <w:szCs w:val="24"/>
        </w:rPr>
        <w:t>货物和服务的组成详细分项报价有遗漏， 如果不是实质性问</w:t>
      </w:r>
      <w:r>
        <w:rPr>
          <w:rFonts w:ascii="宋体" w:hAnsi="宋体" w:eastAsia="宋体" w:cs="宋体"/>
          <w:sz w:val="24"/>
          <w:szCs w:val="24"/>
        </w:rPr>
        <w:t xml:space="preserve">题，评标委员 </w:t>
      </w:r>
      <w:r>
        <w:rPr>
          <w:rFonts w:ascii="宋体" w:hAnsi="宋体" w:eastAsia="宋体" w:cs="宋体"/>
          <w:spacing w:val="-1"/>
          <w:sz w:val="24"/>
          <w:szCs w:val="24"/>
        </w:rPr>
        <w:t>会将按照其他供应商对应项的最高报价或市场价格予以补充和评比</w:t>
      </w:r>
      <w:r>
        <w:rPr>
          <w:rFonts w:ascii="宋体" w:hAnsi="宋体" w:eastAsia="宋体" w:cs="宋体"/>
          <w:sz w:val="24"/>
          <w:szCs w:val="24"/>
        </w:rPr>
        <w:t>。</w:t>
      </w:r>
    </w:p>
    <w:p>
      <w:pPr>
        <w:spacing w:before="2" w:line="330" w:lineRule="auto"/>
        <w:ind w:left="835" w:hanging="715"/>
        <w:rPr>
          <w:rFonts w:ascii="宋体" w:hAnsi="宋体" w:eastAsia="宋体" w:cs="宋体"/>
          <w:sz w:val="24"/>
          <w:szCs w:val="24"/>
        </w:rPr>
      </w:pPr>
      <w:r>
        <w:rPr>
          <w:rFonts w:ascii="宋体" w:hAnsi="宋体" w:eastAsia="宋体" w:cs="宋体"/>
          <w:spacing w:val="-8"/>
          <w:sz w:val="24"/>
          <w:szCs w:val="24"/>
          <w14:textOutline w14:w="4356" w14:cap="flat" w14:cmpd="sng" w14:algn="ctr">
            <w14:solidFill>
              <w14:srgbClr w14:val="000000"/>
            </w14:solidFill>
            <w14:prstDash w14:val="solid"/>
            <w14:miter w14:val="0"/>
          </w14:textOutline>
        </w:rPr>
        <w:t>5.5</w:t>
      </w:r>
      <w:r>
        <w:rPr>
          <w:rFonts w:ascii="宋体" w:hAnsi="宋体" w:eastAsia="宋体" w:cs="宋体"/>
          <w:spacing w:val="-8"/>
          <w:sz w:val="24"/>
          <w:szCs w:val="24"/>
        </w:rPr>
        <w:t xml:space="preserve">  </w:t>
      </w:r>
      <w:r>
        <w:rPr>
          <w:rFonts w:ascii="宋体" w:hAnsi="宋体" w:eastAsia="宋体" w:cs="宋体"/>
          <w:spacing w:val="-4"/>
          <w:sz w:val="24"/>
          <w:szCs w:val="24"/>
        </w:rPr>
        <w:t xml:space="preserve"> </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根据财库【2020】46</w:t>
      </w:r>
      <w:r>
        <w:rPr>
          <w:rFonts w:ascii="宋体" w:hAnsi="宋体" w:eastAsia="宋体" w:cs="宋体"/>
          <w:spacing w:val="-4"/>
          <w:sz w:val="24"/>
          <w:szCs w:val="24"/>
        </w:rPr>
        <w:t xml:space="preserve"> </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号文件规定，对于非专门面向中小型企业的采购项目，</w:t>
      </w:r>
      <w:r>
        <w:rPr>
          <w:rFonts w:ascii="宋体" w:hAnsi="宋体" w:eastAsia="宋体" w:cs="宋体"/>
          <w:sz w:val="24"/>
          <w:szCs w:val="24"/>
        </w:rPr>
        <w:t xml:space="preserve"> </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对小型和微型企业产品的价格给予</w:t>
      </w:r>
      <w:r>
        <w:rPr>
          <w:rFonts w:ascii="宋体" w:hAnsi="宋体" w:eastAsia="宋体" w:cs="宋体"/>
          <w:spacing w:val="-4"/>
          <w:sz w:val="24"/>
          <w:szCs w:val="24"/>
        </w:rPr>
        <w:t xml:space="preserve"> </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10%的扣除，用扣除后的价格作为评</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标</w:t>
      </w:r>
      <w:r>
        <w:rPr>
          <w:rFonts w:ascii="宋体" w:hAnsi="宋体" w:eastAsia="宋体" w:cs="宋体"/>
          <w:sz w:val="24"/>
          <w:szCs w:val="24"/>
          <w14:textOutline w14:w="4356" w14:cap="flat" w14:cmpd="sng" w14:algn="ctr">
            <w14:solidFill>
              <w14:srgbClr w14:val="000000"/>
            </w14:solidFill>
            <w14:prstDash w14:val="solid"/>
            <w14:miter w14:val="0"/>
          </w14:textOutline>
        </w:rPr>
        <w:t>价</w:t>
      </w:r>
      <w:r>
        <w:rPr>
          <w:rFonts w:ascii="宋体" w:hAnsi="宋体" w:eastAsia="宋体" w:cs="宋体"/>
          <w:sz w:val="24"/>
          <w:szCs w:val="24"/>
        </w:rPr>
        <w:t xml:space="preserve"> </w:t>
      </w:r>
      <w:r>
        <w:rPr>
          <w:rFonts w:ascii="宋体" w:hAnsi="宋体" w:eastAsia="宋体" w:cs="宋体"/>
          <w:spacing w:val="27"/>
          <w:sz w:val="24"/>
          <w:szCs w:val="24"/>
          <w14:textOutline w14:w="4356" w14:cap="flat" w14:cmpd="sng" w14:algn="ctr">
            <w14:solidFill>
              <w14:srgbClr w14:val="000000"/>
            </w14:solidFill>
            <w14:prstDash w14:val="solid"/>
            <w14:miter w14:val="0"/>
          </w14:textOutline>
        </w:rPr>
        <w:t>参</w:t>
      </w:r>
      <w:r>
        <w:rPr>
          <w:rFonts w:ascii="宋体" w:hAnsi="宋体" w:eastAsia="宋体" w:cs="宋体"/>
          <w:spacing w:val="18"/>
          <w:sz w:val="24"/>
          <w:szCs w:val="24"/>
          <w14:textOutline w14:w="4356" w14:cap="flat" w14:cmpd="sng" w14:algn="ctr">
            <w14:solidFill>
              <w14:srgbClr w14:val="000000"/>
            </w14:solidFill>
            <w14:prstDash w14:val="solid"/>
            <w14:miter w14:val="0"/>
          </w14:textOutline>
        </w:rPr>
        <w:t>与评审(其投标报价不变)。</w:t>
      </w:r>
    </w:p>
    <w:p>
      <w:pPr>
        <w:spacing w:before="212" w:line="365" w:lineRule="auto"/>
        <w:ind w:left="835" w:right="48" w:hanging="715"/>
        <w:rPr>
          <w:rFonts w:ascii="宋体" w:hAnsi="宋体" w:eastAsia="宋体" w:cs="宋体"/>
          <w:sz w:val="24"/>
          <w:szCs w:val="24"/>
        </w:rPr>
      </w:pPr>
      <w:r>
        <w:rPr>
          <w:rFonts w:ascii="宋体" w:hAnsi="宋体" w:eastAsia="宋体" w:cs="宋体"/>
          <w:sz w:val="24"/>
          <w:szCs w:val="24"/>
          <w14:textOutline w14:w="4356" w14:cap="flat" w14:cmpd="sng" w14:algn="ctr">
            <w14:solidFill>
              <w14:srgbClr w14:val="000000"/>
            </w14:solidFill>
            <w14:prstDash w14:val="solid"/>
            <w14:miter w14:val="0"/>
          </w14:textOutline>
        </w:rPr>
        <w:t>5.6</w:t>
      </w:r>
      <w:r>
        <w:rPr>
          <w:rFonts w:ascii="宋体" w:hAnsi="宋体" w:eastAsia="宋体" w:cs="宋体"/>
          <w:sz w:val="24"/>
          <w:szCs w:val="24"/>
        </w:rPr>
        <w:t xml:space="preserve">   根据财库财库【2014】68 号文件规定，在政府采购活动中，监狱企业视同 </w:t>
      </w:r>
      <w:r>
        <w:rPr>
          <w:rFonts w:ascii="宋体" w:hAnsi="宋体" w:eastAsia="宋体" w:cs="宋体"/>
          <w:spacing w:val="-1"/>
          <w:sz w:val="24"/>
          <w:szCs w:val="24"/>
        </w:rPr>
        <w:t>小型、微型企业， 享受预留份额、评审中价格扣除等政府采购</w:t>
      </w:r>
      <w:r>
        <w:rPr>
          <w:rFonts w:ascii="宋体" w:hAnsi="宋体" w:eastAsia="宋体" w:cs="宋体"/>
          <w:sz w:val="24"/>
          <w:szCs w:val="24"/>
        </w:rPr>
        <w:t xml:space="preserve">促进中小企 </w:t>
      </w:r>
      <w:r>
        <w:rPr>
          <w:rFonts w:ascii="宋体" w:hAnsi="宋体" w:eastAsia="宋体" w:cs="宋体"/>
          <w:spacing w:val="3"/>
          <w:sz w:val="24"/>
          <w:szCs w:val="24"/>
        </w:rPr>
        <w:t>业发展的政府采购政策。向监狱企业采购的金额，计入面向中小企业</w:t>
      </w:r>
      <w:r>
        <w:rPr>
          <w:rFonts w:ascii="宋体" w:hAnsi="宋体" w:eastAsia="宋体" w:cs="宋体"/>
          <w:spacing w:val="2"/>
          <w:sz w:val="24"/>
          <w:szCs w:val="24"/>
        </w:rPr>
        <w:t>采</w:t>
      </w:r>
      <w:r>
        <w:rPr>
          <w:rFonts w:ascii="宋体" w:hAnsi="宋体" w:eastAsia="宋体" w:cs="宋体"/>
          <w:sz w:val="24"/>
          <w:szCs w:val="24"/>
        </w:rPr>
        <w:t xml:space="preserve">购 </w:t>
      </w:r>
      <w:r>
        <w:rPr>
          <w:rFonts w:ascii="宋体" w:hAnsi="宋体" w:eastAsia="宋体" w:cs="宋体"/>
          <w:spacing w:val="3"/>
          <w:sz w:val="24"/>
          <w:szCs w:val="24"/>
        </w:rPr>
        <w:t>的统计数据。监狱企业参加政府采购活动时，应当提供由省级以上监</w:t>
      </w:r>
      <w:r>
        <w:rPr>
          <w:rFonts w:ascii="宋体" w:hAnsi="宋体" w:eastAsia="宋体" w:cs="宋体"/>
          <w:spacing w:val="2"/>
          <w:sz w:val="24"/>
          <w:szCs w:val="24"/>
        </w:rPr>
        <w:t>狱</w:t>
      </w:r>
      <w:r>
        <w:rPr>
          <w:rFonts w:ascii="宋体" w:hAnsi="宋体" w:eastAsia="宋体" w:cs="宋体"/>
          <w:sz w:val="24"/>
          <w:szCs w:val="24"/>
        </w:rPr>
        <w:t xml:space="preserve">管 </w:t>
      </w:r>
      <w:r>
        <w:rPr>
          <w:rFonts w:ascii="宋体" w:hAnsi="宋体" w:eastAsia="宋体" w:cs="宋体"/>
          <w:spacing w:val="12"/>
          <w:sz w:val="24"/>
          <w:szCs w:val="24"/>
        </w:rPr>
        <w:t>理局</w:t>
      </w:r>
      <w:r>
        <w:rPr>
          <w:rFonts w:ascii="宋体" w:hAnsi="宋体" w:eastAsia="宋体" w:cs="宋体"/>
          <w:spacing w:val="7"/>
          <w:sz w:val="24"/>
          <w:szCs w:val="24"/>
        </w:rPr>
        <w:t>、</w:t>
      </w:r>
      <w:r>
        <w:rPr>
          <w:rFonts w:ascii="宋体" w:hAnsi="宋体" w:eastAsia="宋体" w:cs="宋体"/>
          <w:spacing w:val="6"/>
          <w:sz w:val="24"/>
          <w:szCs w:val="24"/>
        </w:rPr>
        <w:t>戒毒管理局(含新疆生产建设兵团) 出具的属于监狱企业的证明文</w:t>
      </w:r>
      <w:r>
        <w:rPr>
          <w:rFonts w:ascii="宋体" w:hAnsi="宋体" w:eastAsia="宋体" w:cs="宋体"/>
          <w:sz w:val="24"/>
          <w:szCs w:val="24"/>
        </w:rPr>
        <w:t xml:space="preserve"> </w:t>
      </w:r>
      <w:r>
        <w:rPr>
          <w:rFonts w:ascii="宋体" w:hAnsi="宋体" w:eastAsia="宋体" w:cs="宋体"/>
          <w:spacing w:val="3"/>
          <w:sz w:val="24"/>
          <w:szCs w:val="24"/>
        </w:rPr>
        <w:t>件。本项目对监狱企业提供的自产产品或提供的其他监狱企业生产的</w:t>
      </w:r>
      <w:r>
        <w:rPr>
          <w:rFonts w:ascii="宋体" w:hAnsi="宋体" w:eastAsia="宋体" w:cs="宋体"/>
          <w:spacing w:val="2"/>
          <w:sz w:val="24"/>
          <w:szCs w:val="24"/>
        </w:rPr>
        <w:t>产</w:t>
      </w:r>
      <w:r>
        <w:rPr>
          <w:rFonts w:ascii="宋体" w:hAnsi="宋体" w:eastAsia="宋体" w:cs="宋体"/>
          <w:sz w:val="24"/>
          <w:szCs w:val="24"/>
        </w:rPr>
        <w:t xml:space="preserve">品 </w:t>
      </w:r>
      <w:r>
        <w:rPr>
          <w:rFonts w:ascii="宋体" w:hAnsi="宋体" w:eastAsia="宋体" w:cs="宋体"/>
          <w:spacing w:val="-8"/>
          <w:sz w:val="24"/>
          <w:szCs w:val="24"/>
        </w:rPr>
        <w:t>投</w:t>
      </w:r>
      <w:r>
        <w:rPr>
          <w:rFonts w:ascii="宋体" w:hAnsi="宋体" w:eastAsia="宋体" w:cs="宋体"/>
          <w:spacing w:val="-5"/>
          <w:sz w:val="24"/>
          <w:szCs w:val="24"/>
        </w:rPr>
        <w:t>标</w:t>
      </w:r>
      <w:r>
        <w:rPr>
          <w:rFonts w:ascii="宋体" w:hAnsi="宋体" w:eastAsia="宋体" w:cs="宋体"/>
          <w:spacing w:val="-4"/>
          <w:sz w:val="24"/>
          <w:szCs w:val="24"/>
        </w:rPr>
        <w:t xml:space="preserve">报价给予 </w:t>
      </w:r>
      <w:r>
        <w:rPr>
          <w:rFonts w:hint="eastAsia" w:ascii="宋体" w:hAnsi="宋体" w:eastAsia="宋体" w:cs="宋体"/>
          <w:spacing w:val="-4"/>
          <w:sz w:val="24"/>
          <w:szCs w:val="24"/>
          <w:lang w:val="en-US" w:eastAsia="zh-CN"/>
        </w:rPr>
        <w:t>10</w:t>
      </w:r>
      <w:r>
        <w:rPr>
          <w:rFonts w:ascii="宋体" w:hAnsi="宋体" w:eastAsia="宋体" w:cs="宋体"/>
          <w:spacing w:val="-4"/>
          <w:sz w:val="24"/>
          <w:szCs w:val="24"/>
        </w:rPr>
        <w:t>%的扣除， 用扣除后的价格作为评标价参与评审(其投标报</w:t>
      </w:r>
      <w:r>
        <w:rPr>
          <w:rFonts w:ascii="宋体" w:hAnsi="宋体" w:eastAsia="宋体" w:cs="宋体"/>
          <w:sz w:val="24"/>
          <w:szCs w:val="24"/>
        </w:rPr>
        <w:t xml:space="preserve"> </w:t>
      </w:r>
      <w:r>
        <w:rPr>
          <w:rFonts w:ascii="宋体" w:hAnsi="宋体" w:eastAsia="宋体" w:cs="宋体"/>
          <w:spacing w:val="18"/>
          <w:sz w:val="24"/>
          <w:szCs w:val="24"/>
        </w:rPr>
        <w:t>价</w:t>
      </w:r>
      <w:r>
        <w:rPr>
          <w:rFonts w:ascii="宋体" w:hAnsi="宋体" w:eastAsia="宋体" w:cs="宋体"/>
          <w:spacing w:val="15"/>
          <w:sz w:val="24"/>
          <w:szCs w:val="24"/>
        </w:rPr>
        <w:t>不变)。</w:t>
      </w:r>
    </w:p>
    <w:p>
      <w:pPr>
        <w:spacing w:before="212" w:line="358" w:lineRule="auto"/>
        <w:ind w:left="834" w:right="79" w:hanging="714"/>
        <w:rPr>
          <w:rFonts w:ascii="宋体" w:hAnsi="宋体" w:eastAsia="宋体" w:cs="宋体"/>
          <w:sz w:val="24"/>
          <w:szCs w:val="24"/>
        </w:rPr>
      </w:pPr>
      <w:r>
        <w:rPr>
          <w:rFonts w:ascii="宋体" w:hAnsi="宋体" w:eastAsia="宋体" w:cs="宋体"/>
          <w:spacing w:val="4"/>
          <w:sz w:val="24"/>
          <w:szCs w:val="24"/>
        </w:rPr>
        <w:t xml:space="preserve">5.7   </w:t>
      </w:r>
      <w:r>
        <w:rPr>
          <w:rFonts w:ascii="宋体" w:hAnsi="宋体" w:eastAsia="宋体" w:cs="宋体"/>
          <w:spacing w:val="2"/>
          <w:sz w:val="24"/>
          <w:szCs w:val="24"/>
        </w:rPr>
        <w:t>产品符合政府采购强制采购政策的，实行强制采购；符合政府采购优先采</w:t>
      </w:r>
      <w:r>
        <w:rPr>
          <w:rFonts w:ascii="宋体" w:hAnsi="宋体" w:eastAsia="宋体" w:cs="宋体"/>
          <w:sz w:val="24"/>
          <w:szCs w:val="24"/>
        </w:rPr>
        <w:t xml:space="preserve"> </w:t>
      </w:r>
      <w:r>
        <w:rPr>
          <w:rFonts w:ascii="宋体" w:hAnsi="宋体" w:eastAsia="宋体" w:cs="宋体"/>
          <w:spacing w:val="-1"/>
          <w:sz w:val="24"/>
          <w:szCs w:val="24"/>
        </w:rPr>
        <w:t>购政策的，产品只能享受节能产品、环境标志产品等产品优惠中的</w:t>
      </w:r>
      <w:r>
        <w:rPr>
          <w:rFonts w:ascii="宋体" w:hAnsi="宋体" w:eastAsia="宋体" w:cs="宋体"/>
          <w:sz w:val="24"/>
          <w:szCs w:val="24"/>
        </w:rPr>
        <w:t xml:space="preserve">一项(由 </w:t>
      </w:r>
      <w:r>
        <w:rPr>
          <w:rFonts w:ascii="宋体" w:hAnsi="宋体" w:eastAsia="宋体" w:cs="宋体"/>
          <w:spacing w:val="-1"/>
          <w:sz w:val="24"/>
          <w:szCs w:val="24"/>
        </w:rPr>
        <w:t>供应商在投标文件中列出产品所在清单的文号、页码，并复</w:t>
      </w:r>
      <w:r>
        <w:rPr>
          <w:rFonts w:ascii="宋体" w:hAnsi="宋体" w:eastAsia="宋体" w:cs="宋体"/>
          <w:sz w:val="24"/>
          <w:szCs w:val="24"/>
        </w:rPr>
        <w:t xml:space="preserve">印该页附后)， </w:t>
      </w:r>
      <w:r>
        <w:rPr>
          <w:rFonts w:ascii="宋体" w:hAnsi="宋体" w:eastAsia="宋体" w:cs="宋体"/>
          <w:spacing w:val="-8"/>
          <w:sz w:val="24"/>
          <w:szCs w:val="24"/>
        </w:rPr>
        <w:t>其</w:t>
      </w:r>
      <w:r>
        <w:rPr>
          <w:rFonts w:ascii="宋体" w:hAnsi="宋体" w:eastAsia="宋体" w:cs="宋体"/>
          <w:spacing w:val="-4"/>
          <w:sz w:val="24"/>
          <w:szCs w:val="24"/>
        </w:rPr>
        <w:t>投标报价给予</w:t>
      </w:r>
      <w:r>
        <w:rPr>
          <w:rFonts w:hint="eastAsia" w:ascii="宋体" w:hAnsi="宋体" w:eastAsia="宋体" w:cs="宋体"/>
          <w:spacing w:val="-4"/>
          <w:sz w:val="24"/>
          <w:szCs w:val="24"/>
          <w:lang w:val="en-US" w:eastAsia="zh-CN"/>
        </w:rPr>
        <w:t>10</w:t>
      </w:r>
      <w:r>
        <w:rPr>
          <w:rFonts w:ascii="宋体" w:hAnsi="宋体" w:eastAsia="宋体" w:cs="宋体"/>
          <w:spacing w:val="-4"/>
          <w:sz w:val="24"/>
          <w:szCs w:val="24"/>
        </w:rPr>
        <w:t>%的扣除， 用扣除后的价格作为评标价参与评审(其投标</w:t>
      </w:r>
      <w:r>
        <w:rPr>
          <w:rFonts w:ascii="宋体" w:hAnsi="宋体" w:eastAsia="宋体" w:cs="宋体"/>
          <w:sz w:val="24"/>
          <w:szCs w:val="24"/>
        </w:rPr>
        <w:t xml:space="preserve"> </w:t>
      </w:r>
      <w:r>
        <w:rPr>
          <w:rFonts w:ascii="宋体" w:hAnsi="宋体" w:eastAsia="宋体" w:cs="宋体"/>
          <w:spacing w:val="3"/>
          <w:sz w:val="24"/>
          <w:szCs w:val="24"/>
        </w:rPr>
        <w:t>报价不变)。供应商享受支持中小企业发展政策优惠的， 可以与同</w:t>
      </w:r>
      <w:r>
        <w:rPr>
          <w:rFonts w:ascii="宋体" w:hAnsi="宋体" w:eastAsia="宋体" w:cs="宋体"/>
          <w:spacing w:val="2"/>
          <w:sz w:val="24"/>
          <w:szCs w:val="24"/>
        </w:rPr>
        <w:t>时</w:t>
      </w:r>
      <w:r>
        <w:rPr>
          <w:rFonts w:ascii="宋体" w:hAnsi="宋体" w:eastAsia="宋体" w:cs="宋体"/>
          <w:sz w:val="24"/>
          <w:szCs w:val="24"/>
        </w:rPr>
        <w:t xml:space="preserve">享受 </w:t>
      </w:r>
      <w:r>
        <w:rPr>
          <w:rFonts w:ascii="宋体" w:hAnsi="宋体" w:eastAsia="宋体" w:cs="宋体"/>
          <w:spacing w:val="-2"/>
          <w:sz w:val="24"/>
          <w:szCs w:val="24"/>
        </w:rPr>
        <w:t>节能产品、</w:t>
      </w:r>
      <w:r>
        <w:rPr>
          <w:rFonts w:ascii="宋体" w:hAnsi="宋体" w:eastAsia="宋体" w:cs="宋体"/>
          <w:spacing w:val="-1"/>
          <w:sz w:val="24"/>
          <w:szCs w:val="24"/>
        </w:rPr>
        <w:t>环境标志产品等产品优惠中的一项累加扣除。</w:t>
      </w:r>
    </w:p>
    <w:p>
      <w:pPr>
        <w:spacing w:before="210" w:line="387" w:lineRule="auto"/>
        <w:ind w:left="842" w:right="165" w:firstLine="17"/>
        <w:rPr>
          <w:rFonts w:ascii="宋体" w:hAnsi="宋体" w:eastAsia="宋体" w:cs="宋体"/>
          <w:sz w:val="24"/>
          <w:szCs w:val="24"/>
        </w:rPr>
      </w:pPr>
      <w:r>
        <w:rPr>
          <w:rFonts w:ascii="宋体" w:hAnsi="宋体" w:eastAsia="宋体" w:cs="宋体"/>
          <w:spacing w:val="-1"/>
          <w:sz w:val="24"/>
          <w:szCs w:val="24"/>
        </w:rPr>
        <w:t>同一项目中部分产品属于优先采购政策的</w:t>
      </w:r>
      <w:r>
        <w:rPr>
          <w:rFonts w:ascii="宋体" w:hAnsi="宋体" w:eastAsia="宋体" w:cs="宋体"/>
          <w:sz w:val="24"/>
          <w:szCs w:val="24"/>
        </w:rPr>
        <w:t xml:space="preserve">，评审时只对该部分产品的报价 </w:t>
      </w:r>
      <w:r>
        <w:rPr>
          <w:rFonts w:ascii="宋体" w:hAnsi="宋体" w:eastAsia="宋体" w:cs="宋体"/>
          <w:spacing w:val="-10"/>
          <w:sz w:val="24"/>
          <w:szCs w:val="24"/>
        </w:rPr>
        <w:t>实</w:t>
      </w:r>
      <w:r>
        <w:rPr>
          <w:rFonts w:ascii="宋体" w:hAnsi="宋体" w:eastAsia="宋体" w:cs="宋体"/>
          <w:spacing w:val="-6"/>
          <w:sz w:val="24"/>
          <w:szCs w:val="24"/>
        </w:rPr>
        <w:t>行</w:t>
      </w:r>
      <w:r>
        <w:rPr>
          <w:rFonts w:ascii="宋体" w:hAnsi="宋体" w:eastAsia="宋体" w:cs="宋体"/>
          <w:spacing w:val="-5"/>
          <w:sz w:val="24"/>
          <w:szCs w:val="24"/>
        </w:rPr>
        <w:t>价格扣除。</w:t>
      </w:r>
    </w:p>
    <w:p>
      <w:pPr>
        <w:spacing w:before="3" w:line="326" w:lineRule="auto"/>
        <w:ind w:left="836" w:right="80" w:hanging="716"/>
        <w:rPr>
          <w:rFonts w:ascii="宋体" w:hAnsi="宋体" w:eastAsia="宋体" w:cs="宋体"/>
          <w:sz w:val="24"/>
          <w:szCs w:val="24"/>
        </w:rPr>
      </w:pPr>
      <w:r>
        <w:rPr>
          <w:rFonts w:ascii="宋体" w:hAnsi="宋体" w:eastAsia="宋体" w:cs="宋体"/>
          <w:spacing w:val="-1"/>
          <w:sz w:val="24"/>
          <w:szCs w:val="24"/>
        </w:rPr>
        <w:t>5.8   供应商提供的节能产品 、环境标志产品属于下列情形，应按</w:t>
      </w:r>
      <w:r>
        <w:rPr>
          <w:rFonts w:ascii="宋体" w:hAnsi="宋体" w:eastAsia="宋体" w:cs="宋体"/>
          <w:sz w:val="24"/>
          <w:szCs w:val="24"/>
        </w:rPr>
        <w:t xml:space="preserve">规定提供相关 </w:t>
      </w:r>
      <w:r>
        <w:rPr>
          <w:rFonts w:ascii="宋体" w:hAnsi="宋体" w:eastAsia="宋体" w:cs="宋体"/>
          <w:spacing w:val="-1"/>
          <w:sz w:val="24"/>
          <w:szCs w:val="24"/>
        </w:rPr>
        <w:t>证明材料(清单文号、清单或目录所在页复印件)，并在</w:t>
      </w:r>
      <w:r>
        <w:rPr>
          <w:rFonts w:ascii="宋体" w:hAnsi="宋体" w:eastAsia="宋体" w:cs="宋体"/>
          <w:sz w:val="24"/>
          <w:szCs w:val="24"/>
        </w:rPr>
        <w:t xml:space="preserve">《报价明细表》中 </w:t>
      </w:r>
      <w:r>
        <w:rPr>
          <w:rFonts w:ascii="宋体" w:hAnsi="宋体" w:eastAsia="宋体" w:cs="宋体"/>
          <w:spacing w:val="-6"/>
          <w:sz w:val="24"/>
          <w:szCs w:val="24"/>
        </w:rPr>
        <w:t>提</w:t>
      </w:r>
      <w:r>
        <w:rPr>
          <w:rFonts w:ascii="宋体" w:hAnsi="宋体" w:eastAsia="宋体" w:cs="宋体"/>
          <w:spacing w:val="-5"/>
          <w:sz w:val="24"/>
          <w:szCs w:val="24"/>
        </w:rPr>
        <w:t>供相应数据。</w:t>
      </w:r>
    </w:p>
    <w:p>
      <w:pPr>
        <w:spacing w:before="225" w:line="306" w:lineRule="auto"/>
        <w:ind w:left="842" w:right="178" w:firstLine="36"/>
        <w:rPr>
          <w:rFonts w:ascii="宋体" w:hAnsi="宋体" w:eastAsia="宋体" w:cs="宋体"/>
          <w:sz w:val="24"/>
          <w:szCs w:val="24"/>
        </w:rPr>
      </w:pPr>
      <w:r>
        <w:rPr>
          <w:rFonts w:ascii="宋体" w:hAnsi="宋体" w:eastAsia="宋体" w:cs="宋体"/>
          <w:spacing w:val="-5"/>
          <w:sz w:val="24"/>
          <w:szCs w:val="24"/>
        </w:rPr>
        <w:t>(1)符合政府采购强制采购政策的( 《节能产品政府采购清单》中标记</w:t>
      </w:r>
      <w:r>
        <w:rPr>
          <w:rFonts w:ascii="宋体" w:hAnsi="宋体" w:eastAsia="宋体" w:cs="宋体"/>
          <w:spacing w:val="-4"/>
          <w:sz w:val="24"/>
          <w:szCs w:val="24"/>
        </w:rPr>
        <w:t>★</w:t>
      </w:r>
      <w:r>
        <w:rPr>
          <w:rFonts w:ascii="宋体" w:hAnsi="宋体" w:eastAsia="宋体" w:cs="宋体"/>
          <w:sz w:val="24"/>
          <w:szCs w:val="24"/>
        </w:rPr>
        <w:t xml:space="preserve">符 </w:t>
      </w:r>
      <w:r>
        <w:rPr>
          <w:rFonts w:ascii="宋体" w:hAnsi="宋体" w:eastAsia="宋体" w:cs="宋体"/>
          <w:spacing w:val="-1"/>
          <w:sz w:val="24"/>
          <w:szCs w:val="24"/>
        </w:rPr>
        <w:t>号节能产品及其他强制采购</w:t>
      </w:r>
      <w:r>
        <w:rPr>
          <w:rFonts w:ascii="宋体" w:hAnsi="宋体" w:eastAsia="宋体" w:cs="宋体"/>
          <w:sz w:val="24"/>
          <w:szCs w:val="24"/>
        </w:rPr>
        <w:t>产品)；</w:t>
      </w:r>
    </w:p>
    <w:p>
      <w:pPr>
        <w:sectPr>
          <w:footerReference r:id="rId42" w:type="default"/>
          <w:pgSz w:w="11910" w:h="16845"/>
          <w:pgMar w:top="1367" w:right="1434" w:bottom="962" w:left="1786" w:header="0" w:footer="802" w:gutter="0"/>
          <w:cols w:space="720" w:num="1"/>
        </w:sectPr>
      </w:pPr>
    </w:p>
    <w:p>
      <w:pPr>
        <w:spacing w:before="49" w:line="398" w:lineRule="auto"/>
        <w:ind w:left="838" w:right="173" w:firstLine="40"/>
        <w:rPr>
          <w:rFonts w:ascii="宋体" w:hAnsi="宋体" w:eastAsia="宋体" w:cs="宋体"/>
          <w:sz w:val="24"/>
          <w:szCs w:val="24"/>
        </w:rPr>
      </w:pPr>
      <w:r>
        <w:rPr>
          <w:rFonts w:ascii="宋体" w:hAnsi="宋体" w:eastAsia="宋体" w:cs="宋体"/>
          <w:spacing w:val="-5"/>
          <w:sz w:val="24"/>
          <w:szCs w:val="24"/>
        </w:rPr>
        <w:t>(2)符合政府采购优先采购政策的( 《节能产品政府采购清单》中非标记</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1"/>
          <w:sz w:val="24"/>
          <w:szCs w:val="24"/>
        </w:rPr>
        <w:t>符号节</w:t>
      </w:r>
      <w:r>
        <w:rPr>
          <w:rFonts w:ascii="宋体" w:hAnsi="宋体" w:eastAsia="宋体" w:cs="宋体"/>
          <w:sz w:val="24"/>
          <w:szCs w:val="24"/>
        </w:rPr>
        <w:t>能产品，《环境标志产品政府采购清单》中环境标志产品)。</w:t>
      </w:r>
    </w:p>
    <w:p>
      <w:pPr>
        <w:spacing w:before="1" w:line="218" w:lineRule="auto"/>
        <w:ind w:left="840"/>
        <w:rPr>
          <w:rFonts w:ascii="宋体" w:hAnsi="宋体" w:eastAsia="宋体" w:cs="宋体"/>
          <w:sz w:val="24"/>
          <w:szCs w:val="24"/>
        </w:rPr>
      </w:pPr>
      <w:r>
        <w:rPr>
          <w:rFonts w:ascii="宋体" w:hAnsi="宋体" w:eastAsia="宋体" w:cs="宋体"/>
          <w:spacing w:val="-2"/>
          <w:sz w:val="24"/>
          <w:szCs w:val="24"/>
        </w:rPr>
        <w:t>未按上述要求提供、填写的，评</w:t>
      </w:r>
      <w:r>
        <w:rPr>
          <w:rFonts w:ascii="宋体" w:hAnsi="宋体" w:eastAsia="宋体" w:cs="宋体"/>
          <w:spacing w:val="-1"/>
          <w:sz w:val="24"/>
          <w:szCs w:val="24"/>
        </w:rPr>
        <w:t>审时不予以考虑。</w:t>
      </w:r>
    </w:p>
    <w:p>
      <w:pPr>
        <w:spacing w:before="240" w:line="219" w:lineRule="auto"/>
        <w:ind w:left="120"/>
        <w:rPr>
          <w:rFonts w:ascii="宋体" w:hAnsi="宋体" w:eastAsia="宋体" w:cs="宋体"/>
          <w:sz w:val="24"/>
          <w:szCs w:val="24"/>
        </w:rPr>
      </w:pPr>
      <w:r>
        <w:rPr>
          <w:rFonts w:ascii="宋体" w:hAnsi="宋体" w:eastAsia="宋体" w:cs="宋体"/>
          <w:spacing w:val="1"/>
          <w:sz w:val="24"/>
          <w:szCs w:val="24"/>
        </w:rPr>
        <w:t>5.</w:t>
      </w:r>
      <w:r>
        <w:rPr>
          <w:rFonts w:ascii="宋体" w:hAnsi="宋体" w:eastAsia="宋体" w:cs="宋体"/>
          <w:sz w:val="24"/>
          <w:szCs w:val="24"/>
        </w:rPr>
        <w:t>9   根据财政部、民政部、中国残疾人联合会发布的《关于促进残疾人就业政</w:t>
      </w:r>
    </w:p>
    <w:p>
      <w:pPr>
        <w:spacing w:before="238" w:line="400" w:lineRule="auto"/>
        <w:ind w:left="835" w:right="56"/>
        <w:rPr>
          <w:rFonts w:ascii="宋体" w:hAnsi="宋体" w:eastAsia="宋体" w:cs="宋体"/>
          <w:sz w:val="24"/>
          <w:szCs w:val="24"/>
        </w:rPr>
      </w:pPr>
      <w:r>
        <w:rPr>
          <w:rFonts w:ascii="宋体" w:hAnsi="宋体" w:eastAsia="宋体" w:cs="宋体"/>
          <w:spacing w:val="1"/>
          <w:sz w:val="24"/>
          <w:szCs w:val="24"/>
        </w:rPr>
        <w:t>府采购政策的通知</w:t>
      </w:r>
      <w:r>
        <w:rPr>
          <w:rFonts w:ascii="宋体" w:hAnsi="宋体" w:eastAsia="宋体" w:cs="宋体"/>
          <w:sz w:val="24"/>
          <w:szCs w:val="24"/>
        </w:rPr>
        <w:t xml:space="preserve">》(财库【2017】141 号)规定， 在政府采购活动中， </w:t>
      </w:r>
      <w:r>
        <w:rPr>
          <w:rFonts w:ascii="宋体" w:hAnsi="宋体" w:eastAsia="宋体" w:cs="宋体"/>
          <w:spacing w:val="1"/>
          <w:sz w:val="24"/>
          <w:szCs w:val="24"/>
        </w:rPr>
        <w:t>残疾人福利性</w:t>
      </w:r>
      <w:r>
        <w:rPr>
          <w:rFonts w:ascii="宋体" w:hAnsi="宋体" w:eastAsia="宋体" w:cs="宋体"/>
          <w:sz w:val="24"/>
          <w:szCs w:val="24"/>
        </w:rPr>
        <w:t xml:space="preserve">单位视同小型、微型企业，享受评审中价格扣除等促进中小 </w:t>
      </w:r>
      <w:r>
        <w:rPr>
          <w:rFonts w:ascii="宋体" w:hAnsi="宋体" w:eastAsia="宋体" w:cs="宋体"/>
          <w:spacing w:val="-6"/>
          <w:sz w:val="24"/>
          <w:szCs w:val="24"/>
        </w:rPr>
        <w:t>企业发展的政</w:t>
      </w:r>
      <w:r>
        <w:rPr>
          <w:rFonts w:ascii="宋体" w:hAnsi="宋体" w:eastAsia="宋体" w:cs="宋体"/>
          <w:spacing w:val="-3"/>
          <w:sz w:val="24"/>
          <w:szCs w:val="24"/>
        </w:rPr>
        <w:t>府采购政策。 本项目对残疾人福利性单位提供的自产产品或</w:t>
      </w:r>
      <w:r>
        <w:rPr>
          <w:rFonts w:ascii="宋体" w:hAnsi="宋体" w:eastAsia="宋体" w:cs="宋体"/>
          <w:sz w:val="24"/>
          <w:szCs w:val="24"/>
        </w:rPr>
        <w:t xml:space="preserve"> </w:t>
      </w:r>
      <w:r>
        <w:rPr>
          <w:rFonts w:ascii="宋体" w:hAnsi="宋体" w:eastAsia="宋体" w:cs="宋体"/>
          <w:spacing w:val="-4"/>
          <w:sz w:val="24"/>
          <w:szCs w:val="24"/>
        </w:rPr>
        <w:t xml:space="preserve">提供其他残疾人福利性单位制造的货物的价格给予 </w:t>
      </w:r>
      <w:r>
        <w:rPr>
          <w:rFonts w:hint="eastAsia" w:ascii="宋体" w:hAnsi="宋体" w:eastAsia="宋体" w:cs="宋体"/>
          <w:spacing w:val="-4"/>
          <w:sz w:val="24"/>
          <w:szCs w:val="24"/>
          <w:lang w:val="en-US" w:eastAsia="zh-CN"/>
        </w:rPr>
        <w:t>10</w:t>
      </w:r>
      <w:r>
        <w:rPr>
          <w:rFonts w:ascii="宋体" w:hAnsi="宋体" w:eastAsia="宋体" w:cs="宋体"/>
          <w:spacing w:val="-4"/>
          <w:sz w:val="24"/>
          <w:szCs w:val="24"/>
        </w:rPr>
        <w:t>%的扣除，用扣除</w:t>
      </w:r>
      <w:r>
        <w:rPr>
          <w:rFonts w:ascii="宋体" w:hAnsi="宋体" w:eastAsia="宋体" w:cs="宋体"/>
          <w:spacing w:val="-3"/>
          <w:sz w:val="24"/>
          <w:szCs w:val="24"/>
        </w:rPr>
        <w:t>后</w:t>
      </w:r>
      <w:r>
        <w:rPr>
          <w:rFonts w:ascii="宋体" w:hAnsi="宋体" w:eastAsia="宋体" w:cs="宋体"/>
          <w:sz w:val="24"/>
          <w:szCs w:val="24"/>
        </w:rPr>
        <w:t xml:space="preserve">的 </w:t>
      </w:r>
      <w:r>
        <w:rPr>
          <w:rFonts w:ascii="宋体" w:hAnsi="宋体" w:eastAsia="宋体" w:cs="宋体"/>
          <w:spacing w:val="10"/>
          <w:sz w:val="24"/>
          <w:szCs w:val="24"/>
        </w:rPr>
        <w:t>价格作为评标价参与评审(其投标报价不变)</w:t>
      </w:r>
      <w:r>
        <w:rPr>
          <w:rFonts w:ascii="宋体" w:hAnsi="宋体" w:eastAsia="宋体" w:cs="宋体"/>
          <w:spacing w:val="5"/>
          <w:sz w:val="24"/>
          <w:szCs w:val="24"/>
        </w:rPr>
        <w:t>。</w:t>
      </w:r>
    </w:p>
    <w:p>
      <w:pPr>
        <w:spacing w:before="2" w:line="402" w:lineRule="auto"/>
        <w:ind w:left="822" w:right="52"/>
        <w:rPr>
          <w:rFonts w:ascii="宋体" w:hAnsi="宋体" w:eastAsia="宋体" w:cs="宋体"/>
          <w:sz w:val="24"/>
          <w:szCs w:val="24"/>
        </w:rPr>
      </w:pPr>
      <w:r>
        <w:rPr>
          <w:rFonts w:ascii="宋体" w:hAnsi="宋体" w:eastAsia="宋体" w:cs="宋体"/>
          <w:spacing w:val="-6"/>
          <w:sz w:val="24"/>
          <w:szCs w:val="24"/>
        </w:rPr>
        <w:t>符合条件的残疾</w:t>
      </w:r>
      <w:r>
        <w:rPr>
          <w:rFonts w:ascii="宋体" w:hAnsi="宋体" w:eastAsia="宋体" w:cs="宋体"/>
          <w:spacing w:val="-5"/>
          <w:sz w:val="24"/>
          <w:szCs w:val="24"/>
        </w:rPr>
        <w:t>人</w:t>
      </w:r>
      <w:r>
        <w:rPr>
          <w:rFonts w:ascii="宋体" w:hAnsi="宋体" w:eastAsia="宋体" w:cs="宋体"/>
          <w:spacing w:val="-3"/>
          <w:sz w:val="24"/>
          <w:szCs w:val="24"/>
        </w:rPr>
        <w:t>福利性单位在参加政府采购活动时，应当提供《残疾人福</w:t>
      </w:r>
      <w:r>
        <w:rPr>
          <w:rFonts w:ascii="宋体" w:hAnsi="宋体" w:eastAsia="宋体" w:cs="宋体"/>
          <w:sz w:val="24"/>
          <w:szCs w:val="24"/>
        </w:rPr>
        <w:t xml:space="preserve"> </w:t>
      </w:r>
      <w:r>
        <w:rPr>
          <w:rFonts w:ascii="宋体" w:hAnsi="宋体" w:eastAsia="宋体" w:cs="宋体"/>
          <w:spacing w:val="-7"/>
          <w:sz w:val="24"/>
          <w:szCs w:val="24"/>
        </w:rPr>
        <w:t>利性单位声明函》， 并对声明的真实性负责。任何单位或者个人在政府采</w:t>
      </w:r>
      <w:r>
        <w:rPr>
          <w:rFonts w:ascii="宋体" w:hAnsi="宋体" w:eastAsia="宋体" w:cs="宋体"/>
          <w:spacing w:val="-6"/>
          <w:sz w:val="24"/>
          <w:szCs w:val="24"/>
        </w:rPr>
        <w:t>购</w:t>
      </w:r>
      <w:r>
        <w:rPr>
          <w:rFonts w:ascii="宋体" w:hAnsi="宋体" w:eastAsia="宋体" w:cs="宋体"/>
          <w:sz w:val="24"/>
          <w:szCs w:val="24"/>
        </w:rPr>
        <w:t xml:space="preserve"> </w:t>
      </w:r>
      <w:r>
        <w:rPr>
          <w:rFonts w:ascii="宋体" w:hAnsi="宋体" w:eastAsia="宋体" w:cs="宋体"/>
          <w:spacing w:val="-1"/>
          <w:sz w:val="24"/>
          <w:szCs w:val="24"/>
        </w:rPr>
        <w:t>活动中均不得要求残疾人福利性单位提供其他证明声明函内容的材料</w:t>
      </w:r>
      <w:r>
        <w:rPr>
          <w:rFonts w:ascii="宋体" w:hAnsi="宋体" w:eastAsia="宋体" w:cs="宋体"/>
          <w:sz w:val="24"/>
          <w:szCs w:val="24"/>
        </w:rPr>
        <w:t>。</w:t>
      </w:r>
    </w:p>
    <w:p>
      <w:pPr>
        <w:spacing w:before="230" w:line="219" w:lineRule="auto"/>
        <w:ind w:left="120"/>
        <w:rPr>
          <w:rFonts w:ascii="宋体" w:hAnsi="宋体" w:eastAsia="宋体" w:cs="宋体"/>
          <w:sz w:val="24"/>
          <w:szCs w:val="24"/>
        </w:rPr>
      </w:pPr>
      <w:r>
        <w:rPr>
          <w:rFonts w:ascii="宋体" w:hAnsi="宋体" w:eastAsia="宋体" w:cs="宋体"/>
          <w:spacing w:val="-20"/>
          <w:sz w:val="24"/>
          <w:szCs w:val="24"/>
        </w:rPr>
        <w:t>5.</w:t>
      </w:r>
      <w:r>
        <w:rPr>
          <w:rFonts w:ascii="宋体" w:hAnsi="宋体" w:eastAsia="宋体" w:cs="宋体"/>
          <w:spacing w:val="-12"/>
          <w:sz w:val="24"/>
          <w:szCs w:val="24"/>
        </w:rPr>
        <w:t>1</w:t>
      </w:r>
      <w:r>
        <w:rPr>
          <w:rFonts w:ascii="宋体" w:hAnsi="宋体" w:eastAsia="宋体" w:cs="宋体"/>
          <w:spacing w:val="-10"/>
          <w:sz w:val="24"/>
          <w:szCs w:val="24"/>
        </w:rPr>
        <w:t>0   为推进政府采购诚信体系建设， 供应商在签署相关承诺， 提供相关信息前，</w:t>
      </w:r>
    </w:p>
    <w:p>
      <w:pPr>
        <w:spacing w:before="242" w:line="398" w:lineRule="auto"/>
        <w:ind w:left="839" w:right="155" w:hanging="3"/>
        <w:rPr>
          <w:rFonts w:ascii="宋体" w:hAnsi="宋体" w:eastAsia="宋体" w:cs="宋体"/>
          <w:sz w:val="24"/>
          <w:szCs w:val="24"/>
        </w:rPr>
      </w:pPr>
      <w:r>
        <w:rPr>
          <w:rFonts w:ascii="宋体" w:hAnsi="宋体" w:eastAsia="宋体" w:cs="宋体"/>
          <w:spacing w:val="1"/>
          <w:sz w:val="24"/>
          <w:szCs w:val="24"/>
        </w:rPr>
        <w:t>应认真阅读省</w:t>
      </w:r>
      <w:r>
        <w:rPr>
          <w:rFonts w:ascii="宋体" w:hAnsi="宋体" w:eastAsia="宋体" w:cs="宋体"/>
          <w:sz w:val="24"/>
          <w:szCs w:val="24"/>
        </w:rPr>
        <w:t xml:space="preserve">级以上财政部门相关政策规定。符合先关规定的，应提供相 </w:t>
      </w:r>
      <w:r>
        <w:rPr>
          <w:rFonts w:ascii="宋体" w:hAnsi="宋体" w:eastAsia="宋体" w:cs="宋体"/>
          <w:spacing w:val="-8"/>
          <w:sz w:val="24"/>
          <w:szCs w:val="24"/>
        </w:rPr>
        <w:t>关</w:t>
      </w:r>
      <w:r>
        <w:rPr>
          <w:rFonts w:ascii="宋体" w:hAnsi="宋体" w:eastAsia="宋体" w:cs="宋体"/>
          <w:spacing w:val="-6"/>
          <w:sz w:val="24"/>
          <w:szCs w:val="24"/>
        </w:rPr>
        <w:t>证明材料。</w:t>
      </w:r>
    </w:p>
    <w:p>
      <w:pPr>
        <w:spacing w:line="218" w:lineRule="auto"/>
        <w:ind w:left="120"/>
        <w:rPr>
          <w:rFonts w:ascii="宋体" w:hAnsi="宋体" w:eastAsia="宋体" w:cs="宋体"/>
          <w:sz w:val="24"/>
          <w:szCs w:val="24"/>
        </w:rPr>
      </w:pPr>
      <w:r>
        <w:rPr>
          <w:rFonts w:ascii="宋体" w:hAnsi="宋体" w:eastAsia="宋体" w:cs="宋体"/>
          <w:spacing w:val="-7"/>
          <w:sz w:val="24"/>
          <w:szCs w:val="24"/>
        </w:rPr>
        <w:t>5</w:t>
      </w:r>
      <w:r>
        <w:rPr>
          <w:rFonts w:ascii="宋体" w:hAnsi="宋体" w:eastAsia="宋体" w:cs="宋体"/>
          <w:spacing w:val="-6"/>
          <w:sz w:val="24"/>
          <w:szCs w:val="24"/>
        </w:rPr>
        <w:t>.11  根据本评标办法第 2.2 条、第 3 条、第 5 条所计算出的投标价为该供应商</w:t>
      </w:r>
    </w:p>
    <w:p>
      <w:pPr>
        <w:spacing w:before="242" w:line="218" w:lineRule="auto"/>
        <w:ind w:left="856"/>
        <w:rPr>
          <w:rFonts w:ascii="宋体" w:hAnsi="宋体" w:eastAsia="宋体" w:cs="宋体"/>
          <w:sz w:val="24"/>
          <w:szCs w:val="24"/>
        </w:rPr>
      </w:pPr>
      <w:r>
        <w:rPr>
          <w:rFonts w:ascii="宋体" w:hAnsi="宋体" w:eastAsia="宋体" w:cs="宋体"/>
          <w:spacing w:val="-11"/>
          <w:sz w:val="24"/>
          <w:szCs w:val="24"/>
        </w:rPr>
        <w:t>的</w:t>
      </w:r>
      <w:r>
        <w:rPr>
          <w:rFonts w:ascii="宋体" w:hAnsi="宋体" w:eastAsia="宋体" w:cs="宋体"/>
          <w:spacing w:val="-7"/>
          <w:sz w:val="24"/>
          <w:szCs w:val="24"/>
        </w:rPr>
        <w:t>最终评标价。</w:t>
      </w:r>
    </w:p>
    <w:p>
      <w:pPr>
        <w:spacing w:before="227" w:line="218" w:lineRule="auto"/>
        <w:ind w:left="120"/>
        <w:rPr>
          <w:rFonts w:ascii="宋体" w:hAnsi="宋体" w:eastAsia="宋体" w:cs="宋体"/>
          <w:sz w:val="24"/>
          <w:szCs w:val="24"/>
        </w:rPr>
      </w:pPr>
      <w:r>
        <w:rPr>
          <w:rFonts w:ascii="宋体" w:hAnsi="宋体" w:eastAsia="宋体" w:cs="宋体"/>
          <w:spacing w:val="4"/>
          <w:sz w:val="24"/>
          <w:szCs w:val="24"/>
        </w:rPr>
        <w:t xml:space="preserve">5.12  </w:t>
      </w:r>
      <w:r>
        <w:rPr>
          <w:rFonts w:ascii="宋体" w:hAnsi="宋体" w:eastAsia="宋体" w:cs="宋体"/>
          <w:spacing w:val="2"/>
          <w:sz w:val="24"/>
          <w:szCs w:val="24"/>
        </w:rPr>
        <w:t>如果评标委员会认为供应商的报价明显低于其他通过符合性审查供应商的</w:t>
      </w:r>
    </w:p>
    <w:p>
      <w:pPr>
        <w:spacing w:before="244" w:line="402" w:lineRule="auto"/>
        <w:ind w:left="834" w:right="55"/>
        <w:rPr>
          <w:rFonts w:ascii="宋体" w:hAnsi="宋体" w:eastAsia="宋体" w:cs="宋体"/>
          <w:sz w:val="24"/>
          <w:szCs w:val="24"/>
        </w:rPr>
      </w:pPr>
      <w:r>
        <w:rPr>
          <w:rFonts w:ascii="宋体" w:hAnsi="宋体" w:eastAsia="宋体" w:cs="宋体"/>
          <w:spacing w:val="3"/>
          <w:sz w:val="24"/>
          <w:szCs w:val="24"/>
        </w:rPr>
        <w:t>报价，有可能影响产品质量或者不能诚信履约的，应当要求其在评标</w:t>
      </w:r>
      <w:r>
        <w:rPr>
          <w:rFonts w:ascii="宋体" w:hAnsi="宋体" w:eastAsia="宋体" w:cs="宋体"/>
          <w:spacing w:val="2"/>
          <w:sz w:val="24"/>
          <w:szCs w:val="24"/>
        </w:rPr>
        <w:t>现</w:t>
      </w:r>
      <w:r>
        <w:rPr>
          <w:rFonts w:ascii="宋体" w:hAnsi="宋体" w:eastAsia="宋体" w:cs="宋体"/>
          <w:sz w:val="24"/>
          <w:szCs w:val="24"/>
        </w:rPr>
        <w:t xml:space="preserve">场 </w:t>
      </w:r>
      <w:r>
        <w:rPr>
          <w:rFonts w:ascii="宋体" w:hAnsi="宋体" w:eastAsia="宋体" w:cs="宋体"/>
          <w:spacing w:val="-4"/>
          <w:sz w:val="24"/>
          <w:szCs w:val="24"/>
        </w:rPr>
        <w:t>合理的时间内提供书面说明， 必要时提交相关证明材料;供应商不能证明</w:t>
      </w:r>
      <w:r>
        <w:rPr>
          <w:rFonts w:ascii="宋体" w:hAnsi="宋体" w:eastAsia="宋体" w:cs="宋体"/>
          <w:sz w:val="24"/>
          <w:szCs w:val="24"/>
        </w:rPr>
        <w:t xml:space="preserve">其 </w:t>
      </w:r>
      <w:r>
        <w:rPr>
          <w:rFonts w:ascii="宋体" w:hAnsi="宋体" w:eastAsia="宋体" w:cs="宋体"/>
          <w:spacing w:val="-2"/>
          <w:sz w:val="24"/>
          <w:szCs w:val="24"/>
        </w:rPr>
        <w:t>报价合理性</w:t>
      </w:r>
      <w:r>
        <w:rPr>
          <w:rFonts w:ascii="宋体" w:hAnsi="宋体" w:eastAsia="宋体" w:cs="宋体"/>
          <w:spacing w:val="-1"/>
          <w:sz w:val="24"/>
          <w:szCs w:val="24"/>
        </w:rPr>
        <w:t>的，评标委员会应当将其作为无效投标处理。</w:t>
      </w:r>
    </w:p>
    <w:p>
      <w:pPr>
        <w:spacing w:before="233" w:line="220" w:lineRule="auto"/>
        <w:ind w:left="117"/>
        <w:outlineLvl w:val="1"/>
        <w:rPr>
          <w:rFonts w:ascii="宋体" w:hAnsi="宋体" w:eastAsia="宋体" w:cs="宋体"/>
          <w:sz w:val="24"/>
          <w:szCs w:val="24"/>
        </w:rPr>
      </w:pPr>
      <w:r>
        <w:rPr>
          <w:rFonts w:ascii="宋体" w:hAnsi="宋体" w:eastAsia="宋体" w:cs="宋体"/>
          <w:spacing w:val="8"/>
          <w:sz w:val="24"/>
          <w:szCs w:val="24"/>
          <w14:textOutline w14:w="4356" w14:cap="flat" w14:cmpd="sng" w14:algn="ctr">
            <w14:solidFill>
              <w14:srgbClr w14:val="000000"/>
            </w14:solidFill>
            <w14:prstDash w14:val="solid"/>
            <w14:miter w14:val="0"/>
          </w14:textOutline>
        </w:rPr>
        <w:t>6</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评标原则及主要方法</w:t>
      </w:r>
    </w:p>
    <w:p>
      <w:pPr>
        <w:spacing w:line="278" w:lineRule="auto"/>
      </w:pPr>
    </w:p>
    <w:p>
      <w:pPr>
        <w:spacing w:before="78" w:line="220" w:lineRule="auto"/>
        <w:ind w:left="117"/>
        <w:rPr>
          <w:rFonts w:ascii="宋体" w:hAnsi="宋体" w:eastAsia="宋体" w:cs="宋体"/>
          <w:sz w:val="24"/>
          <w:szCs w:val="24"/>
        </w:rPr>
      </w:pPr>
      <w:r>
        <w:rPr>
          <w:rFonts w:ascii="宋体" w:hAnsi="宋体" w:eastAsia="宋体" w:cs="宋体"/>
          <w:spacing w:val="4"/>
          <w:sz w:val="24"/>
          <w:szCs w:val="24"/>
        </w:rPr>
        <w:t xml:space="preserve">6.1  </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评标原则和办法：</w:t>
      </w:r>
    </w:p>
    <w:p>
      <w:pPr>
        <w:spacing w:before="227" w:line="408" w:lineRule="auto"/>
        <w:ind w:left="118" w:right="69" w:firstLine="463"/>
        <w:rPr>
          <w:rFonts w:ascii="宋体" w:hAnsi="宋体" w:eastAsia="宋体" w:cs="宋体"/>
          <w:spacing w:val="-1"/>
          <w:sz w:val="24"/>
          <w:szCs w:val="24"/>
        </w:rPr>
      </w:pPr>
      <w:r>
        <w:rPr>
          <w:rFonts w:ascii="宋体" w:hAnsi="宋体" w:eastAsia="宋体" w:cs="宋体"/>
          <w:spacing w:val="6"/>
          <w:sz w:val="24"/>
          <w:szCs w:val="24"/>
        </w:rPr>
        <w:t>本项</w:t>
      </w:r>
      <w:r>
        <w:rPr>
          <w:rFonts w:ascii="宋体" w:hAnsi="宋体" w:eastAsia="宋体" w:cs="宋体"/>
          <w:spacing w:val="4"/>
          <w:sz w:val="24"/>
          <w:szCs w:val="24"/>
        </w:rPr>
        <w:t>目</w:t>
      </w:r>
      <w:r>
        <w:rPr>
          <w:rFonts w:ascii="宋体" w:hAnsi="宋体" w:eastAsia="宋体" w:cs="宋体"/>
          <w:spacing w:val="3"/>
          <w:sz w:val="24"/>
          <w:szCs w:val="24"/>
        </w:rPr>
        <w:t>采用综合评分法，只有初审合格的投标文件才能进入综合打分排序，</w:t>
      </w:r>
      <w:r>
        <w:rPr>
          <w:rFonts w:ascii="宋体" w:hAnsi="宋体" w:eastAsia="宋体" w:cs="宋体"/>
          <w:sz w:val="24"/>
          <w:szCs w:val="24"/>
        </w:rPr>
        <w:t xml:space="preserve"> </w:t>
      </w:r>
      <w:r>
        <w:rPr>
          <w:rFonts w:ascii="宋体" w:hAnsi="宋体" w:eastAsia="宋体" w:cs="宋体"/>
          <w:spacing w:val="4"/>
          <w:sz w:val="24"/>
          <w:szCs w:val="24"/>
        </w:rPr>
        <w:t>即在最大限度地满足招</w:t>
      </w:r>
      <w:r>
        <w:rPr>
          <w:rFonts w:ascii="宋体" w:hAnsi="宋体" w:eastAsia="宋体" w:cs="宋体"/>
          <w:spacing w:val="2"/>
          <w:sz w:val="24"/>
          <w:szCs w:val="24"/>
        </w:rPr>
        <w:t>标文件实质性要求前提下，按照招标文件中规定的各项因</w:t>
      </w:r>
      <w:r>
        <w:rPr>
          <w:rFonts w:ascii="宋体" w:hAnsi="宋体" w:eastAsia="宋体" w:cs="宋体"/>
          <w:sz w:val="24"/>
          <w:szCs w:val="24"/>
        </w:rPr>
        <w:t xml:space="preserve"> </w:t>
      </w:r>
      <w:r>
        <w:rPr>
          <w:rFonts w:ascii="宋体" w:hAnsi="宋体" w:eastAsia="宋体" w:cs="宋体"/>
          <w:spacing w:val="-2"/>
          <w:sz w:val="24"/>
          <w:szCs w:val="24"/>
        </w:rPr>
        <w:t>素进行</w:t>
      </w:r>
      <w:r>
        <w:rPr>
          <w:rFonts w:ascii="宋体" w:hAnsi="宋体" w:eastAsia="宋体" w:cs="宋体"/>
          <w:spacing w:val="-1"/>
          <w:sz w:val="24"/>
          <w:szCs w:val="24"/>
        </w:rPr>
        <w:t>综合评审后，</w:t>
      </w:r>
      <w:r>
        <w:rPr>
          <w:rFonts w:hint="default" w:ascii="宋体" w:hAnsi="宋体" w:eastAsia="宋体" w:cs="宋体"/>
          <w:spacing w:val="-1"/>
          <w:sz w:val="24"/>
          <w:szCs w:val="24"/>
          <w:lang w:val="en-US" w:eastAsia="zh-CN"/>
        </w:rPr>
        <w:t>以评标总得分排名推荐前三名中标候选人。</w:t>
      </w:r>
    </w:p>
    <w:p>
      <w:pPr>
        <w:spacing w:before="227" w:line="408" w:lineRule="auto"/>
        <w:ind w:left="118" w:right="69" w:firstLine="463"/>
        <w:sectPr>
          <w:footerReference r:id="rId43" w:type="default"/>
          <w:pgSz w:w="11910" w:h="16845"/>
          <w:pgMar w:top="1367" w:right="1445" w:bottom="962" w:left="1786" w:header="0" w:footer="802" w:gutter="0"/>
          <w:cols w:space="720" w:num="1"/>
        </w:sectPr>
      </w:pPr>
    </w:p>
    <w:p>
      <w:pPr>
        <w:spacing w:line="360" w:lineRule="auto"/>
        <w:ind w:left="131"/>
        <w:rPr>
          <w:rFonts w:ascii="宋体" w:hAnsi="宋体" w:eastAsia="宋体" w:cs="宋体"/>
          <w:spacing w:val="-6"/>
          <w:sz w:val="24"/>
          <w:szCs w:val="24"/>
          <w14:textOutline w14:w="4356" w14:cap="flat" w14:cmpd="sng" w14:algn="ctr">
            <w14:solidFill>
              <w14:srgbClr w14:val="000000"/>
            </w14:solidFill>
            <w14:prstDash w14:val="solid"/>
            <w14:miter w14:val="0"/>
          </w14:textOutline>
        </w:rPr>
      </w:pPr>
      <w:r>
        <w:rPr>
          <w:rFonts w:ascii="宋体" w:hAnsi="宋体" w:eastAsia="宋体" w:cs="宋体"/>
          <w:spacing w:val="-12"/>
          <w:sz w:val="24"/>
          <w:szCs w:val="24"/>
          <w14:textOutline w14:w="4356" w14:cap="flat" w14:cmpd="sng" w14:algn="ctr">
            <w14:solidFill>
              <w14:srgbClr w14:val="000000"/>
            </w14:solidFill>
            <w14:prstDash w14:val="solid"/>
            <w14:miter w14:val="0"/>
          </w14:textOutline>
        </w:rPr>
        <w:t>6</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6"/>
          <w:sz w:val="24"/>
          <w:szCs w:val="24"/>
        </w:rPr>
        <w:t xml:space="preserve"> </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详细评审：</w:t>
      </w:r>
    </w:p>
    <w:p>
      <w:pPr>
        <w:spacing w:line="360" w:lineRule="auto"/>
        <w:ind w:left="40" w:firstLine="222" w:firstLineChars="100"/>
        <w:rPr>
          <w:rFonts w:ascii="宋体" w:hAnsi="宋体"/>
          <w:b/>
          <w:bCs/>
          <w:sz w:val="24"/>
          <w:szCs w:val="24"/>
        </w:rPr>
      </w:pPr>
      <w:r>
        <w:rPr>
          <w:rFonts w:hint="eastAsia" w:ascii="宋体" w:hAnsi="宋体"/>
          <w:b/>
          <w:bCs/>
          <w:spacing w:val="-9"/>
          <w:sz w:val="24"/>
          <w:szCs w:val="24"/>
        </w:rPr>
        <w:t>6</w:t>
      </w:r>
      <w:r>
        <w:rPr>
          <w:rFonts w:hint="eastAsia" w:ascii="宋体" w:hAnsi="宋体"/>
          <w:b/>
          <w:bCs/>
          <w:spacing w:val="-8"/>
          <w:sz w:val="24"/>
          <w:szCs w:val="24"/>
        </w:rPr>
        <w:t xml:space="preserve">.2 </w:t>
      </w:r>
      <w:r>
        <w:rPr>
          <w:rFonts w:hint="eastAsia" w:ascii="宋体" w:hAnsi="宋体" w:eastAsia="宋体"/>
          <w:b/>
          <w:bCs/>
          <w:spacing w:val="-8"/>
          <w:sz w:val="24"/>
          <w:szCs w:val="24"/>
          <w:lang w:eastAsia="zh-CN"/>
        </w:rPr>
        <w:t>（</w:t>
      </w:r>
      <w:r>
        <w:rPr>
          <w:rFonts w:hint="eastAsia" w:ascii="宋体" w:hAnsi="宋体" w:eastAsia="宋体"/>
          <w:b/>
          <w:bCs/>
          <w:spacing w:val="-8"/>
          <w:sz w:val="24"/>
          <w:szCs w:val="24"/>
          <w:lang w:val="en-US" w:eastAsia="zh-CN"/>
        </w:rPr>
        <w:t>第一包</w:t>
      </w:r>
      <w:r>
        <w:rPr>
          <w:rFonts w:hint="eastAsia" w:ascii="宋体" w:hAnsi="宋体" w:eastAsia="宋体"/>
          <w:b/>
          <w:bCs/>
          <w:spacing w:val="-8"/>
          <w:sz w:val="24"/>
          <w:szCs w:val="24"/>
          <w:lang w:eastAsia="zh-CN"/>
        </w:rPr>
        <w:t>）</w:t>
      </w:r>
      <w:r>
        <w:rPr>
          <w:rFonts w:hint="eastAsia" w:ascii="宋体" w:hAnsi="宋体" w:eastAsia="宋体" w:cs="宋体"/>
          <w:b/>
          <w:bCs/>
          <w:spacing w:val="-8"/>
          <w:sz w:val="24"/>
          <w:szCs w:val="24"/>
        </w:rPr>
        <w:t>详细评审</w:t>
      </w:r>
    </w:p>
    <w:p>
      <w:pPr>
        <w:spacing w:line="18" w:lineRule="exact"/>
      </w:pPr>
      <w:r>
        <w:t xml:space="preserve"> </w:t>
      </w:r>
    </w:p>
    <w:tbl>
      <w:tblPr>
        <w:tblStyle w:val="13"/>
        <w:tblW w:w="8338" w:type="dxa"/>
        <w:tblInd w:w="1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0"/>
        <w:gridCol w:w="70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45" w:hRule="atLeast"/>
        </w:trPr>
        <w:tc>
          <w:tcPr>
            <w:tcW w:w="1240" w:type="dxa"/>
            <w:tcBorders>
              <w:top w:val="single" w:color="000000" w:sz="2" w:space="0"/>
              <w:left w:val="single" w:color="000000" w:sz="2" w:space="0"/>
              <w:bottom w:val="single" w:color="auto" w:sz="4" w:space="0"/>
              <w:right w:val="single" w:color="000000" w:sz="2" w:space="0"/>
            </w:tcBorders>
          </w:tcPr>
          <w:p>
            <w:pPr>
              <w:spacing w:line="285" w:lineRule="auto"/>
              <w:rPr>
                <w:color w:val="auto"/>
              </w:rPr>
            </w:pPr>
          </w:p>
          <w:p>
            <w:pPr>
              <w:spacing w:line="285" w:lineRule="auto"/>
              <w:rPr>
                <w:color w:val="auto"/>
              </w:rPr>
            </w:pPr>
          </w:p>
          <w:p>
            <w:pPr>
              <w:spacing w:line="288" w:lineRule="auto"/>
              <w:rPr>
                <w:color w:val="auto"/>
              </w:rPr>
            </w:pPr>
          </w:p>
          <w:p>
            <w:pPr>
              <w:spacing w:line="288" w:lineRule="auto"/>
              <w:rPr>
                <w:color w:val="auto"/>
              </w:rPr>
            </w:pPr>
          </w:p>
          <w:p>
            <w:pPr>
              <w:spacing w:before="78" w:line="420" w:lineRule="auto"/>
              <w:ind w:left="123" w:right="123" w:firstLine="25"/>
              <w:rPr>
                <w:rFonts w:hint="eastAsia" w:ascii="宋体" w:hAnsi="宋体" w:eastAsia="宋体" w:cs="宋体"/>
                <w:color w:val="auto"/>
                <w:spacing w:val="-4"/>
                <w:sz w:val="24"/>
                <w:szCs w:val="24"/>
              </w:rPr>
            </w:pPr>
          </w:p>
          <w:p>
            <w:pPr>
              <w:spacing w:before="78" w:line="420" w:lineRule="auto"/>
              <w:ind w:left="123" w:right="123" w:firstLine="25"/>
              <w:rPr>
                <w:rFonts w:hint="eastAsia" w:ascii="宋体" w:hAnsi="宋体" w:eastAsia="宋体" w:cs="宋体"/>
                <w:color w:val="auto"/>
                <w:spacing w:val="-4"/>
                <w:sz w:val="24"/>
                <w:szCs w:val="24"/>
              </w:rPr>
            </w:pPr>
          </w:p>
          <w:p>
            <w:pPr>
              <w:spacing w:before="78" w:line="420" w:lineRule="auto"/>
              <w:ind w:left="123" w:right="123" w:firstLine="25"/>
              <w:rPr>
                <w:rFonts w:hint="eastAsia" w:ascii="宋体" w:hAnsi="宋体" w:eastAsia="宋体" w:cs="宋体"/>
                <w:color w:val="auto"/>
                <w:spacing w:val="-4"/>
                <w:sz w:val="24"/>
                <w:szCs w:val="24"/>
              </w:rPr>
            </w:pPr>
          </w:p>
          <w:p>
            <w:pPr>
              <w:spacing w:before="78" w:line="420" w:lineRule="auto"/>
              <w:ind w:left="123" w:right="123" w:firstLine="25"/>
              <w:rPr>
                <w:rFonts w:hint="eastAsia" w:ascii="宋体" w:hAnsi="宋体" w:eastAsia="宋体" w:cs="宋体"/>
                <w:color w:val="auto"/>
                <w:spacing w:val="-4"/>
                <w:sz w:val="24"/>
                <w:szCs w:val="24"/>
              </w:rPr>
            </w:pPr>
          </w:p>
          <w:p>
            <w:pPr>
              <w:spacing w:before="78" w:line="420" w:lineRule="auto"/>
              <w:ind w:left="123" w:right="123" w:firstLine="25"/>
              <w:rPr>
                <w:rFonts w:hint="eastAsia" w:ascii="宋体" w:hAnsi="宋体" w:eastAsia="宋体" w:cs="宋体"/>
                <w:color w:val="auto"/>
                <w:spacing w:val="-4"/>
                <w:sz w:val="24"/>
                <w:szCs w:val="24"/>
              </w:rPr>
            </w:pPr>
          </w:p>
          <w:p>
            <w:pPr>
              <w:spacing w:before="78" w:line="420" w:lineRule="auto"/>
              <w:ind w:left="123" w:right="123" w:firstLine="25"/>
              <w:rPr>
                <w:rFonts w:hint="eastAsia" w:ascii="宋体" w:hAnsi="宋体" w:eastAsia="宋体" w:cs="宋体"/>
                <w:color w:val="auto"/>
                <w:spacing w:val="-4"/>
                <w:sz w:val="24"/>
                <w:szCs w:val="24"/>
              </w:rPr>
            </w:pPr>
          </w:p>
          <w:p>
            <w:pPr>
              <w:spacing w:before="78" w:line="420" w:lineRule="auto"/>
              <w:ind w:left="123" w:right="123" w:firstLine="25"/>
              <w:rPr>
                <w:rFonts w:ascii="宋体" w:hAnsi="宋体" w:eastAsia="宋体"/>
                <w:color w:val="auto"/>
                <w:sz w:val="24"/>
                <w:szCs w:val="24"/>
              </w:rPr>
            </w:pPr>
            <w:r>
              <w:rPr>
                <w:rFonts w:hint="eastAsia" w:ascii="宋体" w:hAnsi="宋体" w:eastAsia="宋体" w:cs="宋体"/>
                <w:color w:val="auto"/>
                <w:spacing w:val="-4"/>
                <w:sz w:val="24"/>
                <w:szCs w:val="24"/>
              </w:rPr>
              <w:t>投</w:t>
            </w:r>
            <w:r>
              <w:rPr>
                <w:rFonts w:hint="eastAsia" w:ascii="宋体" w:hAnsi="宋体" w:eastAsia="宋体" w:cs="宋体"/>
                <w:color w:val="auto"/>
                <w:spacing w:val="-3"/>
                <w:sz w:val="24"/>
                <w:szCs w:val="24"/>
              </w:rPr>
              <w:t>标报价</w:t>
            </w:r>
            <w:r>
              <w:rPr>
                <w:rFonts w:hint="eastAsia" w:ascii="宋体" w:hAnsi="宋体"/>
                <w:color w:val="auto"/>
                <w:sz w:val="24"/>
                <w:szCs w:val="24"/>
              </w:rPr>
              <w:t xml:space="preserve"> </w:t>
            </w:r>
            <w:r>
              <w:rPr>
                <w:rFonts w:hint="eastAsia" w:ascii="宋体" w:hAnsi="宋体"/>
                <w:color w:val="auto"/>
                <w:spacing w:val="8"/>
                <w:sz w:val="24"/>
                <w:szCs w:val="24"/>
              </w:rPr>
              <w:t>(</w:t>
            </w:r>
            <w:r>
              <w:rPr>
                <w:rFonts w:hint="eastAsia" w:ascii="宋体" w:hAnsi="宋体"/>
                <w:color w:val="auto"/>
                <w:spacing w:val="4"/>
                <w:sz w:val="24"/>
                <w:szCs w:val="24"/>
              </w:rPr>
              <w:t xml:space="preserve">20 </w:t>
            </w:r>
            <w:r>
              <w:rPr>
                <w:rFonts w:hint="eastAsia" w:ascii="宋体" w:hAnsi="宋体" w:eastAsia="宋体" w:cs="宋体"/>
                <w:color w:val="auto"/>
                <w:spacing w:val="4"/>
                <w:sz w:val="24"/>
                <w:szCs w:val="24"/>
              </w:rPr>
              <w:t>分</w:t>
            </w:r>
            <w:r>
              <w:rPr>
                <w:rFonts w:hint="eastAsia" w:ascii="宋体" w:hAnsi="宋体"/>
                <w:color w:val="auto"/>
                <w:spacing w:val="4"/>
                <w:sz w:val="24"/>
                <w:szCs w:val="24"/>
              </w:rPr>
              <w:t>)</w:t>
            </w:r>
          </w:p>
        </w:tc>
        <w:tc>
          <w:tcPr>
            <w:tcW w:w="7098" w:type="dxa"/>
            <w:tcBorders>
              <w:top w:val="single" w:color="000000" w:sz="2" w:space="0"/>
              <w:left w:val="single" w:color="000000" w:sz="2" w:space="0"/>
              <w:bottom w:val="single" w:color="000000" w:sz="2" w:space="0"/>
              <w:right w:val="single" w:color="000000" w:sz="2" w:space="0"/>
            </w:tcBorders>
          </w:tcPr>
          <w:p>
            <w:pPr>
              <w:spacing w:before="154" w:line="415" w:lineRule="auto"/>
              <w:ind w:left="113" w:right="106" w:firstLine="480"/>
              <w:rPr>
                <w:rFonts w:ascii="宋体" w:hAnsi="宋体"/>
                <w:color w:val="auto"/>
                <w:sz w:val="24"/>
                <w:szCs w:val="24"/>
              </w:rPr>
            </w:pPr>
            <w:r>
              <w:rPr>
                <w:rFonts w:hint="eastAsia" w:ascii="宋体" w:hAnsi="宋体" w:eastAsia="宋体" w:cs="宋体"/>
                <w:color w:val="auto"/>
                <w:spacing w:val="-14"/>
                <w:sz w:val="24"/>
                <w:szCs w:val="24"/>
              </w:rPr>
              <w:t>价格</w:t>
            </w:r>
            <w:r>
              <w:rPr>
                <w:rFonts w:hint="eastAsia" w:ascii="宋体" w:hAnsi="宋体" w:eastAsia="宋体" w:cs="宋体"/>
                <w:color w:val="auto"/>
                <w:spacing w:val="-7"/>
                <w:sz w:val="24"/>
                <w:szCs w:val="24"/>
              </w:rPr>
              <w:t>分采用低价优先法计算，</w:t>
            </w:r>
            <w:r>
              <w:rPr>
                <w:rFonts w:hint="eastAsia" w:ascii="宋体" w:hAnsi="宋体"/>
                <w:color w:val="auto"/>
                <w:spacing w:val="-7"/>
                <w:sz w:val="24"/>
                <w:szCs w:val="24"/>
              </w:rPr>
              <w:t xml:space="preserve"> </w:t>
            </w:r>
            <w:r>
              <w:rPr>
                <w:rFonts w:hint="eastAsia" w:ascii="宋体" w:hAnsi="宋体" w:eastAsia="宋体" w:cs="宋体"/>
                <w:color w:val="auto"/>
                <w:spacing w:val="-7"/>
                <w:sz w:val="24"/>
                <w:szCs w:val="24"/>
              </w:rPr>
              <w:t>即满足招标文件要求且投标价格</w:t>
            </w:r>
            <w:r>
              <w:rPr>
                <w:rFonts w:hint="eastAsia" w:ascii="宋体" w:hAnsi="宋体"/>
                <w:color w:val="auto"/>
                <w:sz w:val="24"/>
                <w:szCs w:val="24"/>
              </w:rPr>
              <w:t xml:space="preserve"> </w:t>
            </w:r>
            <w:r>
              <w:rPr>
                <w:rFonts w:hint="eastAsia" w:ascii="宋体" w:hAnsi="宋体" w:eastAsia="宋体" w:cs="宋体"/>
                <w:color w:val="auto"/>
                <w:spacing w:val="-7"/>
                <w:sz w:val="24"/>
                <w:szCs w:val="24"/>
              </w:rPr>
              <w:t>最低的投标报价为评标基准价，</w:t>
            </w:r>
            <w:r>
              <w:rPr>
                <w:rFonts w:hint="eastAsia" w:ascii="宋体" w:hAnsi="宋体"/>
                <w:color w:val="auto"/>
                <w:spacing w:val="-7"/>
                <w:sz w:val="24"/>
                <w:szCs w:val="24"/>
              </w:rPr>
              <w:t xml:space="preserve"> </w:t>
            </w:r>
            <w:r>
              <w:rPr>
                <w:rFonts w:hint="eastAsia" w:ascii="宋体" w:hAnsi="宋体" w:eastAsia="宋体" w:cs="宋体"/>
                <w:color w:val="auto"/>
                <w:spacing w:val="-7"/>
                <w:sz w:val="24"/>
                <w:szCs w:val="24"/>
              </w:rPr>
              <w:t>其价格分为满分。其他供应商的</w:t>
            </w:r>
            <w:r>
              <w:rPr>
                <w:rFonts w:hint="eastAsia" w:ascii="宋体" w:hAnsi="宋体" w:eastAsia="宋体" w:cs="宋体"/>
                <w:color w:val="auto"/>
                <w:spacing w:val="-4"/>
                <w:sz w:val="24"/>
                <w:szCs w:val="24"/>
              </w:rPr>
              <w:t>价</w:t>
            </w:r>
            <w:r>
              <w:rPr>
                <w:rFonts w:hint="eastAsia" w:ascii="宋体" w:hAnsi="宋体"/>
                <w:color w:val="auto"/>
                <w:sz w:val="24"/>
                <w:szCs w:val="24"/>
              </w:rPr>
              <w:t xml:space="preserve"> </w:t>
            </w:r>
            <w:r>
              <w:rPr>
                <w:rFonts w:hint="eastAsia" w:ascii="宋体" w:hAnsi="宋体" w:eastAsia="宋体" w:cs="宋体"/>
                <w:color w:val="auto"/>
                <w:spacing w:val="-8"/>
                <w:sz w:val="24"/>
                <w:szCs w:val="24"/>
              </w:rPr>
              <w:t>格分</w:t>
            </w:r>
            <w:r>
              <w:rPr>
                <w:rFonts w:hint="eastAsia" w:ascii="宋体" w:hAnsi="宋体" w:eastAsia="宋体" w:cs="宋体"/>
                <w:color w:val="auto"/>
                <w:spacing w:val="-4"/>
                <w:sz w:val="24"/>
                <w:szCs w:val="24"/>
              </w:rPr>
              <w:t>统一按照下列公式计算：</w:t>
            </w:r>
          </w:p>
          <w:p>
            <w:pPr>
              <w:ind w:left="595"/>
              <w:rPr>
                <w:rFonts w:ascii="宋体" w:hAnsi="宋体"/>
                <w:color w:val="auto"/>
                <w:sz w:val="24"/>
                <w:szCs w:val="24"/>
              </w:rPr>
            </w:pPr>
            <w:r>
              <w:rPr>
                <w:rFonts w:hint="eastAsia" w:ascii="宋体" w:hAnsi="宋体" w:eastAsia="宋体" w:cs="宋体"/>
                <w:color w:val="auto"/>
                <w:spacing w:val="1"/>
                <w:sz w:val="24"/>
                <w:szCs w:val="24"/>
              </w:rPr>
              <w:t>投标报价得分</w:t>
            </w:r>
            <w:r>
              <w:rPr>
                <w:rFonts w:hint="eastAsia" w:ascii="宋体" w:hAnsi="宋体" w:eastAsia="宋体" w:cs="宋体"/>
                <w:color w:val="auto"/>
                <w:spacing w:val="1"/>
                <w:sz w:val="24"/>
                <w:szCs w:val="24"/>
                <w:lang w:val="en-US" w:eastAsia="zh-CN"/>
              </w:rPr>
              <w:t>=</w:t>
            </w:r>
            <w:r>
              <w:rPr>
                <w:rFonts w:hint="eastAsia" w:ascii="宋体" w:hAnsi="宋体"/>
                <w:color w:val="auto"/>
                <w:spacing w:val="1"/>
                <w:sz w:val="24"/>
                <w:szCs w:val="24"/>
              </w:rPr>
              <w:t xml:space="preserve"> (</w:t>
            </w:r>
            <w:r>
              <w:rPr>
                <w:rFonts w:hint="eastAsia" w:ascii="宋体" w:hAnsi="宋体" w:eastAsia="宋体" w:cs="宋体"/>
                <w:color w:val="auto"/>
                <w:spacing w:val="1"/>
                <w:sz w:val="24"/>
                <w:szCs w:val="24"/>
              </w:rPr>
              <w:t>评标基准价</w:t>
            </w:r>
            <w:r>
              <w:rPr>
                <w:rFonts w:hint="eastAsia" w:ascii="宋体" w:hAnsi="宋体"/>
                <w:color w:val="auto"/>
                <w:spacing w:val="1"/>
                <w:sz w:val="24"/>
                <w:szCs w:val="24"/>
              </w:rPr>
              <w:t>/</w:t>
            </w:r>
            <w:r>
              <w:rPr>
                <w:rFonts w:hint="eastAsia" w:ascii="宋体" w:hAnsi="宋体" w:eastAsia="宋体" w:cs="宋体"/>
                <w:color w:val="auto"/>
                <w:spacing w:val="1"/>
                <w:sz w:val="24"/>
                <w:szCs w:val="24"/>
              </w:rPr>
              <w:t>投标报价</w:t>
            </w:r>
            <w:r>
              <w:rPr>
                <w:rFonts w:hint="eastAsia" w:ascii="宋体" w:hAnsi="宋体"/>
                <w:color w:val="auto"/>
                <w:spacing w:val="1"/>
                <w:sz w:val="24"/>
                <w:szCs w:val="24"/>
              </w:rPr>
              <w:t>) *</w:t>
            </w:r>
            <w:r>
              <w:rPr>
                <w:rFonts w:hint="eastAsia" w:ascii="宋体" w:hAnsi="宋体" w:eastAsia="宋体" w:cs="宋体"/>
                <w:color w:val="auto"/>
                <w:spacing w:val="1"/>
                <w:sz w:val="24"/>
                <w:szCs w:val="24"/>
              </w:rPr>
              <w:t>价格权值</w:t>
            </w:r>
            <w:r>
              <w:rPr>
                <w:rFonts w:hint="eastAsia" w:ascii="宋体" w:hAnsi="宋体"/>
                <w:color w:val="auto"/>
                <w:spacing w:val="1"/>
                <w:sz w:val="24"/>
                <w:szCs w:val="24"/>
              </w:rPr>
              <w:t>*100.</w:t>
            </w:r>
          </w:p>
          <w:p>
            <w:pPr>
              <w:spacing w:before="256" w:line="540" w:lineRule="exact"/>
              <w:ind w:left="593"/>
              <w:rPr>
                <w:rFonts w:ascii="宋体" w:hAnsi="宋体"/>
                <w:color w:val="auto"/>
                <w:sz w:val="24"/>
                <w:szCs w:val="24"/>
              </w:rPr>
            </w:pPr>
            <w:r>
              <w:rPr>
                <w:rFonts w:hint="eastAsia" w:ascii="宋体" w:hAnsi="宋体" w:eastAsia="宋体" w:cs="宋体"/>
                <w:color w:val="auto"/>
                <w:spacing w:val="2"/>
                <w:position w:val="23"/>
                <w:sz w:val="24"/>
                <w:szCs w:val="24"/>
              </w:rPr>
              <w:t>根据本</w:t>
            </w:r>
            <w:r>
              <w:rPr>
                <w:rFonts w:hint="eastAsia" w:ascii="宋体" w:hAnsi="宋体" w:eastAsia="宋体" w:cs="宋体"/>
                <w:color w:val="auto"/>
                <w:spacing w:val="1"/>
                <w:position w:val="23"/>
                <w:sz w:val="24"/>
                <w:szCs w:val="24"/>
              </w:rPr>
              <w:t>评标办法第</w:t>
            </w:r>
            <w:r>
              <w:rPr>
                <w:rFonts w:hint="eastAsia" w:ascii="宋体" w:hAnsi="宋体"/>
                <w:color w:val="auto"/>
                <w:spacing w:val="1"/>
                <w:position w:val="23"/>
                <w:sz w:val="24"/>
                <w:szCs w:val="24"/>
              </w:rPr>
              <w:t xml:space="preserve"> 5 </w:t>
            </w:r>
            <w:r>
              <w:rPr>
                <w:rFonts w:hint="eastAsia" w:ascii="宋体" w:hAnsi="宋体" w:eastAsia="宋体" w:cs="宋体"/>
                <w:color w:val="auto"/>
                <w:spacing w:val="1"/>
                <w:position w:val="23"/>
                <w:sz w:val="24"/>
                <w:szCs w:val="24"/>
              </w:rPr>
              <w:t>条规定所计算出的投标价为该供应商的</w:t>
            </w:r>
          </w:p>
          <w:p>
            <w:pPr>
              <w:spacing w:before="154" w:line="415" w:lineRule="auto"/>
              <w:ind w:right="106"/>
              <w:rPr>
                <w:rFonts w:hint="eastAsia" w:ascii="宋体" w:hAnsi="宋体" w:eastAsia="宋体" w:cs="宋体"/>
                <w:color w:val="auto"/>
                <w:spacing w:val="-14"/>
                <w:sz w:val="24"/>
                <w:szCs w:val="24"/>
              </w:rPr>
            </w:pPr>
            <w:r>
              <w:rPr>
                <w:rFonts w:hint="eastAsia" w:ascii="宋体" w:hAnsi="宋体" w:eastAsia="宋体" w:cs="宋体"/>
                <w:color w:val="auto"/>
                <w:spacing w:val="-14"/>
                <w:sz w:val="24"/>
                <w:szCs w:val="24"/>
              </w:rPr>
              <w:t>最终评标价。</w:t>
            </w:r>
          </w:p>
          <w:p>
            <w:pPr>
              <w:spacing w:before="154" w:line="415" w:lineRule="auto"/>
              <w:ind w:left="113" w:right="106" w:firstLine="480"/>
              <w:rPr>
                <w:rFonts w:hint="eastAsia" w:ascii="宋体" w:hAnsi="宋体" w:eastAsia="宋体" w:cs="宋体"/>
                <w:color w:val="auto"/>
                <w:spacing w:val="-14"/>
                <w:sz w:val="24"/>
                <w:szCs w:val="24"/>
                <w:lang w:val="en-US" w:eastAsia="zh-CN"/>
              </w:rPr>
            </w:pPr>
            <w:r>
              <w:rPr>
                <w:rFonts w:hint="eastAsia" w:ascii="宋体" w:hAnsi="宋体" w:eastAsia="宋体" w:cs="宋体"/>
                <w:color w:val="auto"/>
                <w:spacing w:val="-14"/>
                <w:sz w:val="24"/>
                <w:szCs w:val="24"/>
                <w:lang w:val="en-US" w:eastAsia="zh-CN"/>
              </w:rPr>
              <w:t>对小微企业执行财库【2020】46 号文件的规定， 对其提供的自产产品或提供的其他小微企业生产的产 品的投标报价按 10%扣除后的价格作为其评标价。</w:t>
            </w:r>
          </w:p>
          <w:p>
            <w:pPr>
              <w:spacing w:before="154" w:line="415" w:lineRule="auto"/>
              <w:ind w:left="113" w:right="106" w:firstLine="480"/>
              <w:rPr>
                <w:rFonts w:hint="eastAsia" w:ascii="宋体" w:hAnsi="宋体" w:eastAsia="宋体" w:cs="宋体"/>
                <w:color w:val="auto"/>
                <w:spacing w:val="-14"/>
                <w:sz w:val="24"/>
                <w:szCs w:val="24"/>
                <w:lang w:val="en-US" w:eastAsia="zh-CN"/>
              </w:rPr>
            </w:pPr>
            <w:r>
              <w:rPr>
                <w:rFonts w:hint="eastAsia" w:ascii="宋体" w:hAnsi="宋体" w:eastAsia="宋体" w:cs="宋体"/>
                <w:color w:val="auto"/>
                <w:spacing w:val="-14"/>
                <w:sz w:val="24"/>
                <w:szCs w:val="24"/>
                <w:lang w:val="en-US" w:eastAsia="zh-CN"/>
              </w:rPr>
              <w:t>对监狱企业提供的自产产品或提供的其他监狱企 业生产的产品的投标报价给予 10%的扣除，用扣除后的价格作为评标价。</w:t>
            </w:r>
          </w:p>
          <w:p>
            <w:pPr>
              <w:spacing w:before="154" w:line="415" w:lineRule="auto"/>
              <w:ind w:left="113" w:right="106" w:firstLine="480"/>
              <w:rPr>
                <w:rFonts w:hint="eastAsia" w:ascii="宋体" w:hAnsi="宋体" w:eastAsia="宋体" w:cs="宋体"/>
                <w:color w:val="auto"/>
                <w:spacing w:val="-14"/>
                <w:sz w:val="24"/>
                <w:szCs w:val="24"/>
                <w:lang w:val="en-US" w:eastAsia="zh-CN"/>
              </w:rPr>
            </w:pPr>
            <w:r>
              <w:rPr>
                <w:rFonts w:hint="eastAsia" w:ascii="宋体" w:hAnsi="宋体" w:eastAsia="宋体" w:cs="宋体"/>
                <w:color w:val="auto"/>
                <w:spacing w:val="-14"/>
                <w:sz w:val="24"/>
                <w:szCs w:val="24"/>
                <w:lang w:val="en-US" w:eastAsia="zh-CN"/>
              </w:rPr>
              <w:t>对符合条件的节能产品和环保标志产品，其投标 报价按 10%扣除后的价格作为其评标价， 需提供证明材料，否则产品价格不予扣除</w:t>
            </w:r>
          </w:p>
          <w:p>
            <w:pPr>
              <w:spacing w:before="154" w:line="415" w:lineRule="auto"/>
              <w:ind w:left="113" w:right="106" w:firstLine="480"/>
              <w:rPr>
                <w:rFonts w:hint="eastAsia" w:ascii="宋体" w:hAnsi="宋体" w:eastAsia="宋体" w:cs="宋体"/>
                <w:color w:val="auto"/>
                <w:spacing w:val="-14"/>
                <w:sz w:val="24"/>
                <w:szCs w:val="24"/>
                <w:lang w:val="en-US" w:eastAsia="zh-CN"/>
              </w:rPr>
            </w:pPr>
            <w:r>
              <w:rPr>
                <w:rFonts w:hint="eastAsia" w:ascii="宋体" w:hAnsi="宋体" w:eastAsia="宋体" w:cs="宋体"/>
                <w:color w:val="auto"/>
                <w:spacing w:val="-14"/>
                <w:sz w:val="24"/>
                <w:szCs w:val="24"/>
                <w:lang w:val="en-US" w:eastAsia="zh-CN"/>
              </w:rPr>
              <w:t>本项目对残疾人福利性单位提供的自产产品或提 供其他残疾人福利性单位制造的产品的投标报价给予 10%的扣除，用扣除后的价格作为评标价。</w:t>
            </w:r>
          </w:p>
          <w:p>
            <w:pPr>
              <w:spacing w:before="154" w:line="415" w:lineRule="auto"/>
              <w:ind w:left="113" w:right="106" w:firstLine="480"/>
              <w:rPr>
                <w:rFonts w:hint="default" w:ascii="宋体" w:hAnsi="宋体" w:eastAsia="宋体"/>
                <w:color w:val="auto"/>
                <w:sz w:val="24"/>
                <w:szCs w:val="24"/>
                <w:lang w:val="en-US" w:eastAsia="zh-CN"/>
              </w:rPr>
            </w:pPr>
            <w:r>
              <w:rPr>
                <w:rFonts w:hint="eastAsia" w:ascii="宋体" w:hAnsi="宋体" w:eastAsia="宋体" w:cs="宋体"/>
                <w:color w:val="auto"/>
                <w:spacing w:val="-14"/>
                <w:sz w:val="24"/>
                <w:szCs w:val="24"/>
                <w:lang w:val="en-US" w:eastAsia="zh-CN"/>
              </w:rPr>
              <w:t xml:space="preserve">上述享受政策支持的产品的具体要求见本评标办法第 5.5-5.10 条。                       </w:t>
            </w:r>
            <w:r>
              <w:rPr>
                <w:rFonts w:hint="eastAsia" w:ascii="宋体" w:hAnsi="宋体" w:eastAsia="宋体" w:cs="宋体"/>
                <w:color w:val="auto"/>
                <w:spacing w:val="-6"/>
                <w:sz w:val="24"/>
                <w:szCs w:val="24"/>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9" w:hRule="atLeast"/>
        </w:trPr>
        <w:tc>
          <w:tcPr>
            <w:tcW w:w="1240" w:type="dxa"/>
            <w:vMerge w:val="restart"/>
            <w:tcBorders>
              <w:top w:val="single" w:color="auto" w:sz="4" w:space="0"/>
              <w:left w:val="single" w:color="auto" w:sz="4" w:space="0"/>
              <w:bottom w:val="single" w:color="auto" w:sz="4" w:space="0"/>
              <w:right w:val="single" w:color="auto" w:sz="4" w:space="0"/>
            </w:tcBorders>
          </w:tcPr>
          <w:p>
            <w:pPr>
              <w:spacing w:line="247" w:lineRule="auto"/>
              <w:rPr>
                <w:color w:val="auto"/>
              </w:rPr>
            </w:pPr>
          </w:p>
          <w:p>
            <w:pPr>
              <w:spacing w:line="247" w:lineRule="auto"/>
              <w:rPr>
                <w:color w:val="auto"/>
              </w:rPr>
            </w:pPr>
          </w:p>
          <w:p>
            <w:pPr>
              <w:spacing w:line="247" w:lineRule="auto"/>
              <w:rPr>
                <w:color w:val="auto"/>
              </w:rPr>
            </w:pPr>
          </w:p>
          <w:p>
            <w:pPr>
              <w:spacing w:line="247" w:lineRule="auto"/>
              <w:rPr>
                <w:color w:val="auto"/>
              </w:rPr>
            </w:pPr>
          </w:p>
          <w:p>
            <w:pPr>
              <w:spacing w:line="247" w:lineRule="auto"/>
              <w:rPr>
                <w:color w:val="auto"/>
              </w:rPr>
            </w:pPr>
          </w:p>
          <w:p>
            <w:pPr>
              <w:spacing w:line="247" w:lineRule="auto"/>
              <w:rPr>
                <w:color w:val="auto"/>
              </w:rPr>
            </w:pPr>
          </w:p>
          <w:p>
            <w:pPr>
              <w:spacing w:line="247" w:lineRule="auto"/>
              <w:rPr>
                <w:color w:val="auto"/>
              </w:rPr>
            </w:pPr>
          </w:p>
          <w:p>
            <w:pPr>
              <w:spacing w:line="247" w:lineRule="auto"/>
              <w:rPr>
                <w:color w:val="auto"/>
              </w:rPr>
            </w:pPr>
          </w:p>
          <w:p>
            <w:pPr>
              <w:spacing w:line="247" w:lineRule="auto"/>
              <w:rPr>
                <w:color w:val="auto"/>
              </w:rPr>
            </w:pPr>
          </w:p>
          <w:p>
            <w:pPr>
              <w:spacing w:before="78" w:line="420" w:lineRule="auto"/>
              <w:ind w:left="123" w:right="123" w:firstLine="27"/>
              <w:rPr>
                <w:rFonts w:ascii="宋体" w:hAnsi="宋体" w:eastAsia="宋体"/>
                <w:color w:val="auto"/>
                <w:sz w:val="24"/>
                <w:szCs w:val="24"/>
              </w:rPr>
            </w:pPr>
            <w:r>
              <w:rPr>
                <w:rFonts w:hint="eastAsia" w:ascii="宋体" w:hAnsi="宋体" w:eastAsia="宋体" w:cs="宋体"/>
                <w:color w:val="auto"/>
                <w:spacing w:val="-6"/>
                <w:sz w:val="24"/>
                <w:szCs w:val="24"/>
              </w:rPr>
              <w:t>商</w:t>
            </w:r>
            <w:r>
              <w:rPr>
                <w:rFonts w:hint="eastAsia" w:ascii="宋体" w:hAnsi="宋体" w:eastAsia="宋体" w:cs="宋体"/>
                <w:color w:val="auto"/>
                <w:spacing w:val="-3"/>
                <w:sz w:val="24"/>
                <w:szCs w:val="24"/>
              </w:rPr>
              <w:t>务部分</w:t>
            </w:r>
            <w:r>
              <w:rPr>
                <w:rFonts w:hint="eastAsia" w:ascii="宋体" w:hAnsi="宋体"/>
                <w:color w:val="auto"/>
                <w:sz w:val="24"/>
                <w:szCs w:val="24"/>
              </w:rPr>
              <w:t xml:space="preserve"> </w:t>
            </w:r>
            <w:r>
              <w:rPr>
                <w:rFonts w:hint="eastAsia" w:ascii="宋体" w:hAnsi="宋体"/>
                <w:color w:val="auto"/>
                <w:spacing w:val="8"/>
                <w:sz w:val="24"/>
                <w:szCs w:val="24"/>
              </w:rPr>
              <w:t>(</w:t>
            </w:r>
            <w:r>
              <w:rPr>
                <w:rFonts w:hint="eastAsia" w:ascii="宋体" w:hAnsi="宋体"/>
                <w:color w:val="auto"/>
                <w:spacing w:val="4"/>
                <w:sz w:val="24"/>
                <w:szCs w:val="24"/>
              </w:rPr>
              <w:t xml:space="preserve">25 </w:t>
            </w:r>
            <w:r>
              <w:rPr>
                <w:rFonts w:hint="eastAsia" w:ascii="宋体" w:hAnsi="宋体" w:eastAsia="宋体" w:cs="宋体"/>
                <w:color w:val="auto"/>
                <w:spacing w:val="4"/>
                <w:sz w:val="24"/>
                <w:szCs w:val="24"/>
              </w:rPr>
              <w:t>分</w:t>
            </w:r>
            <w:r>
              <w:rPr>
                <w:rFonts w:hint="eastAsia" w:ascii="宋体" w:hAnsi="宋体"/>
                <w:color w:val="auto"/>
                <w:spacing w:val="4"/>
                <w:sz w:val="24"/>
                <w:szCs w:val="24"/>
              </w:rPr>
              <w:t>)</w:t>
            </w:r>
          </w:p>
        </w:tc>
        <w:tc>
          <w:tcPr>
            <w:tcW w:w="7098" w:type="dxa"/>
            <w:tcBorders>
              <w:top w:val="single" w:color="000000" w:sz="2" w:space="0"/>
              <w:left w:val="single" w:color="auto" w:sz="4" w:space="0"/>
              <w:bottom w:val="single" w:color="000000" w:sz="2" w:space="0"/>
              <w:right w:val="single" w:color="000000" w:sz="2" w:space="0"/>
            </w:tcBorders>
          </w:tcPr>
          <w:p>
            <w:pPr>
              <w:spacing w:before="152" w:line="415" w:lineRule="auto"/>
              <w:ind w:left="115" w:right="107"/>
              <w:rPr>
                <w:rFonts w:ascii="宋体" w:hAnsi="宋体" w:eastAsia="宋体"/>
                <w:color w:val="auto"/>
                <w:sz w:val="24"/>
                <w:szCs w:val="24"/>
              </w:rPr>
            </w:pPr>
            <w:r>
              <w:rPr>
                <w:rFonts w:hint="eastAsia" w:ascii="宋体" w:hAnsi="宋体" w:eastAsia="宋体" w:cs="宋体"/>
                <w:color w:val="auto"/>
                <w:spacing w:val="-4"/>
                <w:sz w:val="24"/>
                <w:szCs w:val="24"/>
              </w:rPr>
              <w:t>投标文件制</w:t>
            </w:r>
            <w:r>
              <w:rPr>
                <w:rFonts w:hint="eastAsia" w:ascii="宋体" w:hAnsi="宋体" w:eastAsia="宋体" w:cs="宋体"/>
                <w:color w:val="auto"/>
                <w:spacing w:val="-3"/>
                <w:sz w:val="24"/>
                <w:szCs w:val="24"/>
              </w:rPr>
              <w:t>作</w:t>
            </w:r>
            <w:r>
              <w:rPr>
                <w:rFonts w:hint="eastAsia" w:ascii="宋体" w:hAnsi="宋体" w:eastAsia="宋体" w:cs="宋体"/>
                <w:color w:val="auto"/>
                <w:spacing w:val="-2"/>
                <w:sz w:val="24"/>
                <w:szCs w:val="24"/>
              </w:rPr>
              <w:t>规范、完整、</w:t>
            </w:r>
            <w:r>
              <w:rPr>
                <w:rFonts w:hint="eastAsia" w:ascii="宋体" w:hAnsi="宋体" w:eastAsia="宋体" w:cs="宋体"/>
                <w:color w:val="auto"/>
                <w:spacing w:val="-2"/>
                <w:sz w:val="24"/>
                <w:szCs w:val="24"/>
                <w:lang w:val="en-US" w:eastAsia="zh-CN"/>
              </w:rPr>
              <w:t>目录</w:t>
            </w:r>
            <w:r>
              <w:rPr>
                <w:rFonts w:hint="eastAsia" w:ascii="宋体" w:hAnsi="宋体" w:eastAsia="宋体" w:cs="宋体"/>
                <w:color w:val="auto"/>
                <w:spacing w:val="-2"/>
                <w:sz w:val="24"/>
                <w:szCs w:val="24"/>
              </w:rPr>
              <w:t>清晰，附件齐全的得</w:t>
            </w:r>
            <w:r>
              <w:rPr>
                <w:rFonts w:hint="eastAsia" w:ascii="宋体" w:hAnsi="宋体"/>
                <w:color w:val="auto"/>
                <w:spacing w:val="-2"/>
                <w:sz w:val="24"/>
                <w:szCs w:val="24"/>
              </w:rPr>
              <w:t xml:space="preserve"> 5 </w:t>
            </w:r>
            <w:r>
              <w:rPr>
                <w:rFonts w:hint="eastAsia" w:ascii="宋体" w:hAnsi="宋体" w:eastAsia="宋体" w:cs="宋体"/>
                <w:color w:val="auto"/>
                <w:spacing w:val="-2"/>
                <w:sz w:val="24"/>
                <w:szCs w:val="24"/>
              </w:rPr>
              <w:t>分；投标</w:t>
            </w:r>
            <w:r>
              <w:rPr>
                <w:rFonts w:hint="eastAsia" w:ascii="宋体" w:hAnsi="宋体"/>
                <w:color w:val="auto"/>
                <w:sz w:val="24"/>
                <w:szCs w:val="24"/>
              </w:rPr>
              <w:t xml:space="preserve"> </w:t>
            </w:r>
            <w:r>
              <w:rPr>
                <w:rFonts w:hint="eastAsia" w:ascii="宋体" w:hAnsi="宋体" w:eastAsia="宋体" w:cs="宋体"/>
                <w:color w:val="auto"/>
                <w:spacing w:val="-26"/>
                <w:sz w:val="24"/>
                <w:szCs w:val="24"/>
              </w:rPr>
              <w:t>文</w:t>
            </w:r>
            <w:r>
              <w:rPr>
                <w:rFonts w:hint="eastAsia" w:ascii="宋体" w:hAnsi="宋体" w:eastAsia="宋体" w:cs="宋体"/>
                <w:color w:val="auto"/>
                <w:spacing w:val="-21"/>
                <w:sz w:val="24"/>
                <w:szCs w:val="24"/>
              </w:rPr>
              <w:t>件</w:t>
            </w:r>
            <w:r>
              <w:rPr>
                <w:rFonts w:hint="eastAsia" w:ascii="宋体" w:hAnsi="宋体" w:eastAsia="宋体" w:cs="宋体"/>
                <w:color w:val="auto"/>
                <w:spacing w:val="-13"/>
                <w:sz w:val="24"/>
                <w:szCs w:val="24"/>
              </w:rPr>
              <w:t>制作较规范、</w:t>
            </w:r>
            <w:r>
              <w:rPr>
                <w:rFonts w:hint="eastAsia" w:ascii="宋体" w:hAnsi="宋体" w:eastAsia="宋体" w:cs="宋体"/>
                <w:color w:val="auto"/>
                <w:spacing w:val="-13"/>
                <w:sz w:val="24"/>
                <w:szCs w:val="24"/>
                <w:lang w:val="en-US" w:eastAsia="zh-CN"/>
              </w:rPr>
              <w:t>目录</w:t>
            </w:r>
            <w:r>
              <w:rPr>
                <w:rFonts w:hint="eastAsia" w:ascii="宋体" w:hAnsi="宋体" w:eastAsia="宋体" w:cs="宋体"/>
                <w:color w:val="auto"/>
                <w:spacing w:val="-13"/>
                <w:sz w:val="24"/>
                <w:szCs w:val="24"/>
              </w:rPr>
              <w:t>清晰，</w:t>
            </w:r>
            <w:r>
              <w:rPr>
                <w:rFonts w:hint="eastAsia" w:ascii="宋体" w:hAnsi="宋体"/>
                <w:color w:val="auto"/>
                <w:spacing w:val="-13"/>
                <w:sz w:val="24"/>
                <w:szCs w:val="24"/>
              </w:rPr>
              <w:t xml:space="preserve"> </w:t>
            </w:r>
            <w:r>
              <w:rPr>
                <w:rFonts w:hint="eastAsia" w:ascii="宋体" w:hAnsi="宋体" w:eastAsia="宋体" w:cs="宋体"/>
                <w:color w:val="auto"/>
                <w:spacing w:val="-13"/>
                <w:sz w:val="24"/>
                <w:szCs w:val="24"/>
              </w:rPr>
              <w:t>主要附件齐全的得</w:t>
            </w:r>
            <w:r>
              <w:rPr>
                <w:rFonts w:hint="eastAsia" w:ascii="宋体" w:hAnsi="宋体"/>
                <w:color w:val="auto"/>
                <w:spacing w:val="-13"/>
                <w:sz w:val="24"/>
                <w:szCs w:val="24"/>
              </w:rPr>
              <w:t xml:space="preserve"> 3 </w:t>
            </w:r>
            <w:r>
              <w:rPr>
                <w:rFonts w:hint="eastAsia" w:ascii="宋体" w:hAnsi="宋体" w:eastAsia="宋体" w:cs="宋体"/>
                <w:color w:val="auto"/>
                <w:spacing w:val="-13"/>
                <w:sz w:val="24"/>
                <w:szCs w:val="24"/>
              </w:rPr>
              <w:t>分；</w:t>
            </w:r>
            <w:r>
              <w:rPr>
                <w:rFonts w:hint="eastAsia" w:ascii="宋体" w:hAnsi="宋体"/>
                <w:color w:val="auto"/>
                <w:spacing w:val="-13"/>
                <w:sz w:val="24"/>
                <w:szCs w:val="24"/>
              </w:rPr>
              <w:t xml:space="preserve"> </w:t>
            </w:r>
            <w:r>
              <w:rPr>
                <w:rFonts w:hint="eastAsia" w:ascii="宋体" w:hAnsi="宋体" w:eastAsia="宋体" w:cs="宋体"/>
                <w:color w:val="auto"/>
                <w:spacing w:val="-13"/>
                <w:sz w:val="24"/>
                <w:szCs w:val="24"/>
              </w:rPr>
              <w:t>投标文件</w:t>
            </w:r>
            <w:r>
              <w:rPr>
                <w:rFonts w:hint="eastAsia" w:ascii="宋体" w:hAnsi="宋体" w:eastAsia="宋体" w:cs="宋体"/>
                <w:color w:val="auto"/>
                <w:spacing w:val="-1"/>
                <w:sz w:val="24"/>
                <w:szCs w:val="24"/>
              </w:rPr>
              <w:t>制作不规范不完整，主要附件不齐全</w:t>
            </w:r>
            <w:r>
              <w:rPr>
                <w:rFonts w:hint="eastAsia" w:ascii="宋体" w:hAnsi="宋体" w:eastAsia="宋体" w:cs="宋体"/>
                <w:color w:val="auto"/>
                <w:sz w:val="24"/>
                <w:szCs w:val="24"/>
              </w:rPr>
              <w:t>的得</w:t>
            </w:r>
            <w:r>
              <w:rPr>
                <w:rFonts w:hint="eastAsia" w:ascii="宋体" w:hAnsi="宋体"/>
                <w:color w:val="auto"/>
                <w:sz w:val="24"/>
                <w:szCs w:val="24"/>
              </w:rPr>
              <w:t xml:space="preserve"> 1 </w:t>
            </w:r>
            <w:r>
              <w:rPr>
                <w:rFonts w:hint="eastAsia" w:ascii="宋体" w:hAnsi="宋体" w:eastAsia="宋体" w:cs="宋体"/>
                <w:color w:val="auto"/>
                <w:sz w:val="24"/>
                <w:szCs w:val="24"/>
              </w:rPr>
              <w:t>分。</w:t>
            </w:r>
            <w:r>
              <w:rPr>
                <w:rFonts w:hint="eastAsia" w:ascii="宋体" w:hAnsi="宋体"/>
                <w:color w:val="auto"/>
                <w:sz w:val="24"/>
                <w:szCs w:val="24"/>
              </w:rPr>
              <w:t>(</w:t>
            </w:r>
            <w:r>
              <w:rPr>
                <w:rFonts w:hint="eastAsia" w:ascii="宋体" w:hAnsi="宋体" w:eastAsia="宋体" w:cs="宋体"/>
                <w:color w:val="auto"/>
                <w:sz w:val="24"/>
                <w:szCs w:val="24"/>
              </w:rPr>
              <w:t>满分</w:t>
            </w:r>
            <w:r>
              <w:rPr>
                <w:rFonts w:hint="eastAsia" w:ascii="宋体" w:hAnsi="宋体"/>
                <w:color w:val="auto"/>
                <w:sz w:val="24"/>
                <w:szCs w:val="24"/>
              </w:rPr>
              <w:t xml:space="preserve"> 5 </w:t>
            </w:r>
            <w:r>
              <w:rPr>
                <w:rFonts w:hint="eastAsia" w:ascii="宋体" w:hAnsi="宋体" w:eastAsia="宋体" w:cs="宋体"/>
                <w:color w:val="auto"/>
                <w:sz w:val="24"/>
                <w:szCs w:val="24"/>
              </w:rPr>
              <w:t>分</w:t>
            </w:r>
            <w:r>
              <w:rPr>
                <w:rFonts w:hint="eastAsia" w:ascii="宋体" w:hAnsi="宋体"/>
                <w:color w:val="auto"/>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2" w:hRule="atLeast"/>
        </w:trPr>
        <w:tc>
          <w:tcPr>
            <w:tcW w:w="1240" w:type="dxa"/>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宋体" w:hAnsi="宋体" w:eastAsia="宋体"/>
                <w:color w:val="auto"/>
                <w:sz w:val="24"/>
                <w:szCs w:val="24"/>
              </w:rPr>
            </w:pPr>
          </w:p>
        </w:tc>
        <w:tc>
          <w:tcPr>
            <w:tcW w:w="7098" w:type="dxa"/>
            <w:tcBorders>
              <w:top w:val="single" w:color="000000" w:sz="2" w:space="0"/>
              <w:left w:val="single" w:color="auto" w:sz="4" w:space="0"/>
              <w:bottom w:val="single" w:color="000000" w:sz="2" w:space="0"/>
              <w:right w:val="single" w:color="000000" w:sz="2" w:space="0"/>
            </w:tcBorders>
          </w:tcPr>
          <w:p>
            <w:pPr>
              <w:spacing w:before="156" w:line="540" w:lineRule="exact"/>
              <w:ind w:left="115"/>
              <w:rPr>
                <w:rFonts w:hint="default" w:ascii="宋体" w:hAnsi="宋体" w:eastAsia="宋体"/>
                <w:color w:val="auto"/>
                <w:sz w:val="24"/>
                <w:szCs w:val="24"/>
                <w:lang w:val="en-US" w:eastAsia="zh-CN"/>
              </w:rPr>
            </w:pPr>
            <w:r>
              <w:rPr>
                <w:rFonts w:hint="eastAsia" w:ascii="宋体" w:hAnsi="宋体" w:eastAsia="宋体" w:cs="宋体"/>
                <w:color w:val="auto"/>
                <w:spacing w:val="-7"/>
                <w:sz w:val="24"/>
                <w:szCs w:val="24"/>
              </w:rPr>
              <w:t>投标人项目总负责人为高级工程师或注册规划师的得 5 分，项目总负</w:t>
            </w:r>
            <w:r>
              <w:rPr>
                <w:rFonts w:hint="eastAsia" w:ascii="宋体" w:hAnsi="宋体" w:eastAsia="宋体" w:cs="宋体"/>
                <w:color w:val="auto"/>
                <w:spacing w:val="-7"/>
                <w:sz w:val="24"/>
                <w:szCs w:val="24"/>
                <w:lang w:val="en-US" w:eastAsia="zh-CN"/>
              </w:rPr>
              <w:t>责人</w:t>
            </w:r>
            <w:r>
              <w:rPr>
                <w:rFonts w:hint="eastAsia" w:ascii="宋体" w:hAnsi="宋体" w:eastAsia="宋体" w:cs="宋体"/>
                <w:color w:val="auto"/>
                <w:spacing w:val="-7"/>
                <w:sz w:val="24"/>
                <w:szCs w:val="24"/>
              </w:rPr>
              <w:t>为中级工程师</w:t>
            </w:r>
            <w:r>
              <w:rPr>
                <w:rFonts w:hint="eastAsia" w:ascii="宋体" w:hAnsi="宋体" w:eastAsia="宋体" w:cs="宋体"/>
                <w:color w:val="auto"/>
                <w:spacing w:val="-7"/>
                <w:sz w:val="24"/>
                <w:szCs w:val="24"/>
                <w:lang w:val="en-US" w:eastAsia="zh-CN"/>
              </w:rPr>
              <w:t>的</w:t>
            </w:r>
            <w:r>
              <w:rPr>
                <w:rFonts w:hint="eastAsia" w:ascii="宋体" w:hAnsi="宋体" w:eastAsia="宋体" w:cs="宋体"/>
                <w:color w:val="auto"/>
                <w:spacing w:val="-7"/>
                <w:sz w:val="24"/>
                <w:szCs w:val="24"/>
              </w:rPr>
              <w:t>得 3 分，其他不得分。(满</w:t>
            </w:r>
            <w:r>
              <w:rPr>
                <w:rFonts w:hint="eastAsia" w:ascii="宋体" w:hAnsi="宋体" w:eastAsia="宋体" w:cs="宋体"/>
                <w:color w:val="auto"/>
                <w:spacing w:val="-7"/>
                <w:sz w:val="24"/>
                <w:szCs w:val="24"/>
                <w:lang w:val="en-US" w:eastAsia="zh-CN"/>
              </w:rPr>
              <w:t>分5分）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6" w:hRule="atLeast"/>
        </w:trPr>
        <w:tc>
          <w:tcPr>
            <w:tcW w:w="1240" w:type="dxa"/>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宋体" w:hAnsi="宋体" w:eastAsia="宋体"/>
                <w:color w:val="auto"/>
                <w:sz w:val="24"/>
                <w:szCs w:val="24"/>
              </w:rPr>
            </w:pPr>
          </w:p>
        </w:tc>
        <w:tc>
          <w:tcPr>
            <w:tcW w:w="7098" w:type="dxa"/>
            <w:tcBorders>
              <w:top w:val="single" w:color="000000" w:sz="2" w:space="0"/>
              <w:left w:val="single" w:color="auto" w:sz="4" w:space="0"/>
              <w:bottom w:val="single" w:color="000000" w:sz="2" w:space="0"/>
              <w:right w:val="single" w:color="000000" w:sz="2" w:space="0"/>
            </w:tcBorders>
          </w:tcPr>
          <w:p>
            <w:pPr>
              <w:spacing w:before="154" w:line="540" w:lineRule="exact"/>
              <w:ind w:left="116"/>
              <w:rPr>
                <w:rFonts w:ascii="宋体" w:hAnsi="宋体"/>
                <w:color w:val="auto"/>
                <w:sz w:val="24"/>
                <w:szCs w:val="24"/>
              </w:rPr>
            </w:pPr>
            <w:r>
              <w:rPr>
                <w:rFonts w:hint="eastAsia" w:ascii="宋体" w:hAnsi="宋体" w:eastAsia="宋体" w:cs="宋体"/>
                <w:color w:val="auto"/>
                <w:spacing w:val="-12"/>
                <w:position w:val="23"/>
                <w:sz w:val="24"/>
                <w:szCs w:val="24"/>
              </w:rPr>
              <w:t>项目组成</w:t>
            </w:r>
            <w:r>
              <w:rPr>
                <w:rFonts w:hint="eastAsia" w:ascii="宋体" w:hAnsi="宋体" w:eastAsia="宋体" w:cs="宋体"/>
                <w:color w:val="auto"/>
                <w:spacing w:val="-6"/>
                <w:position w:val="23"/>
                <w:sz w:val="24"/>
                <w:szCs w:val="24"/>
              </w:rPr>
              <w:t>人员具有高级职称者每提供一个得</w:t>
            </w:r>
            <w:r>
              <w:rPr>
                <w:rFonts w:hint="eastAsia" w:ascii="宋体" w:hAnsi="宋体"/>
                <w:color w:val="auto"/>
                <w:spacing w:val="-6"/>
                <w:position w:val="23"/>
                <w:sz w:val="24"/>
                <w:szCs w:val="24"/>
              </w:rPr>
              <w:t xml:space="preserve"> 3 </w:t>
            </w:r>
            <w:r>
              <w:rPr>
                <w:rFonts w:hint="eastAsia" w:ascii="宋体" w:hAnsi="宋体" w:eastAsia="宋体" w:cs="宋体"/>
                <w:color w:val="auto"/>
                <w:spacing w:val="-6"/>
                <w:position w:val="23"/>
                <w:sz w:val="24"/>
                <w:szCs w:val="24"/>
              </w:rPr>
              <w:t>分，具有中级职称者</w:t>
            </w:r>
          </w:p>
          <w:p>
            <w:pPr>
              <w:spacing w:before="1"/>
              <w:ind w:left="113"/>
              <w:rPr>
                <w:rFonts w:ascii="宋体" w:hAnsi="宋体" w:eastAsia="宋体"/>
                <w:color w:val="auto"/>
                <w:sz w:val="24"/>
                <w:szCs w:val="24"/>
              </w:rPr>
            </w:pPr>
            <w:r>
              <w:rPr>
                <w:rFonts w:hint="eastAsia" w:ascii="宋体" w:hAnsi="宋体" w:eastAsia="宋体" w:cs="宋体"/>
                <w:color w:val="auto"/>
                <w:spacing w:val="-14"/>
                <w:sz w:val="24"/>
                <w:szCs w:val="24"/>
              </w:rPr>
              <w:t>每提</w:t>
            </w:r>
            <w:r>
              <w:rPr>
                <w:rFonts w:hint="eastAsia" w:ascii="宋体" w:hAnsi="宋体" w:eastAsia="宋体" w:cs="宋体"/>
                <w:color w:val="auto"/>
                <w:spacing w:val="-10"/>
                <w:sz w:val="24"/>
                <w:szCs w:val="24"/>
              </w:rPr>
              <w:t>供</w:t>
            </w:r>
            <w:r>
              <w:rPr>
                <w:rFonts w:hint="eastAsia" w:ascii="宋体" w:hAnsi="宋体" w:eastAsia="宋体" w:cs="宋体"/>
                <w:color w:val="auto"/>
                <w:spacing w:val="-7"/>
                <w:sz w:val="24"/>
                <w:szCs w:val="24"/>
              </w:rPr>
              <w:t>一个得</w:t>
            </w:r>
            <w:r>
              <w:rPr>
                <w:rFonts w:hint="eastAsia" w:ascii="宋体" w:hAnsi="宋体"/>
                <w:color w:val="auto"/>
                <w:spacing w:val="-7"/>
                <w:sz w:val="24"/>
                <w:szCs w:val="24"/>
              </w:rPr>
              <w:t xml:space="preserve"> 1.5 </w:t>
            </w:r>
            <w:r>
              <w:rPr>
                <w:rFonts w:hint="eastAsia" w:ascii="宋体" w:hAnsi="宋体" w:eastAsia="宋体" w:cs="宋体"/>
                <w:color w:val="auto"/>
                <w:spacing w:val="-7"/>
                <w:sz w:val="24"/>
                <w:szCs w:val="24"/>
              </w:rPr>
              <w:t>分，具有初级职称者得</w:t>
            </w:r>
            <w:r>
              <w:rPr>
                <w:rFonts w:hint="eastAsia" w:ascii="宋体" w:hAnsi="宋体"/>
                <w:color w:val="auto"/>
                <w:spacing w:val="-7"/>
                <w:sz w:val="24"/>
                <w:szCs w:val="24"/>
              </w:rPr>
              <w:t xml:space="preserve"> 1 </w:t>
            </w:r>
            <w:r>
              <w:rPr>
                <w:rFonts w:hint="eastAsia" w:ascii="宋体" w:hAnsi="宋体" w:eastAsia="宋体" w:cs="宋体"/>
                <w:color w:val="auto"/>
                <w:spacing w:val="-7"/>
                <w:sz w:val="24"/>
                <w:szCs w:val="24"/>
              </w:rPr>
              <w:t>分。</w:t>
            </w:r>
            <w:r>
              <w:rPr>
                <w:rFonts w:hint="eastAsia" w:ascii="宋体" w:hAnsi="宋体"/>
                <w:color w:val="auto"/>
                <w:spacing w:val="-7"/>
                <w:sz w:val="24"/>
                <w:szCs w:val="24"/>
              </w:rPr>
              <w:t>(</w:t>
            </w:r>
            <w:r>
              <w:rPr>
                <w:rFonts w:hint="eastAsia" w:ascii="宋体" w:hAnsi="宋体" w:eastAsia="宋体" w:cs="宋体"/>
                <w:color w:val="auto"/>
                <w:spacing w:val="-7"/>
                <w:sz w:val="24"/>
                <w:szCs w:val="24"/>
              </w:rPr>
              <w:t>满分</w:t>
            </w:r>
            <w:r>
              <w:rPr>
                <w:rFonts w:hint="eastAsia" w:ascii="宋体" w:hAnsi="宋体"/>
                <w:color w:val="auto"/>
                <w:spacing w:val="-7"/>
                <w:sz w:val="24"/>
                <w:szCs w:val="24"/>
              </w:rPr>
              <w:t xml:space="preserve"> 9 </w:t>
            </w:r>
            <w:r>
              <w:rPr>
                <w:rFonts w:hint="eastAsia" w:ascii="宋体" w:hAnsi="宋体" w:eastAsia="宋体" w:cs="宋体"/>
                <w:color w:val="auto"/>
                <w:spacing w:val="-7"/>
                <w:sz w:val="24"/>
                <w:szCs w:val="24"/>
              </w:rPr>
              <w:t>分</w:t>
            </w:r>
            <w:r>
              <w:rPr>
                <w:rFonts w:hint="eastAsia" w:ascii="宋体" w:hAnsi="宋体"/>
                <w:color w:val="auto"/>
                <w:spacing w:val="-7"/>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1240" w:type="dxa"/>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宋体" w:hAnsi="宋体" w:eastAsia="宋体"/>
                <w:color w:val="auto"/>
                <w:sz w:val="24"/>
                <w:szCs w:val="24"/>
              </w:rPr>
            </w:pPr>
          </w:p>
        </w:tc>
        <w:tc>
          <w:tcPr>
            <w:tcW w:w="7098" w:type="dxa"/>
            <w:tcBorders>
              <w:top w:val="single" w:color="000000" w:sz="2" w:space="0"/>
              <w:left w:val="single" w:color="auto" w:sz="4" w:space="0"/>
              <w:bottom w:val="single" w:color="000000" w:sz="2" w:space="0"/>
              <w:right w:val="single" w:color="000000" w:sz="2" w:space="0"/>
            </w:tcBorders>
          </w:tcPr>
          <w:p>
            <w:pPr>
              <w:spacing w:before="154" w:line="541" w:lineRule="exact"/>
              <w:ind w:left="115"/>
              <w:rPr>
                <w:rFonts w:ascii="宋体" w:hAnsi="宋体"/>
                <w:color w:val="auto"/>
                <w:sz w:val="24"/>
                <w:szCs w:val="24"/>
              </w:rPr>
            </w:pPr>
            <w:r>
              <w:rPr>
                <w:rFonts w:hint="eastAsia" w:ascii="宋体" w:hAnsi="宋体" w:eastAsia="宋体" w:cs="宋体"/>
                <w:color w:val="auto"/>
                <w:spacing w:val="2"/>
                <w:position w:val="23"/>
                <w:sz w:val="24"/>
                <w:szCs w:val="24"/>
              </w:rPr>
              <w:t>投标人提供近三</w:t>
            </w:r>
            <w:r>
              <w:rPr>
                <w:rFonts w:hint="eastAsia" w:ascii="宋体" w:hAnsi="宋体" w:eastAsia="宋体" w:cs="宋体"/>
                <w:color w:val="auto"/>
                <w:spacing w:val="1"/>
                <w:position w:val="23"/>
                <w:sz w:val="24"/>
                <w:szCs w:val="24"/>
              </w:rPr>
              <w:t>年类似项目业绩</w:t>
            </w:r>
            <w:r>
              <w:rPr>
                <w:rFonts w:hint="eastAsia" w:ascii="宋体" w:hAnsi="宋体"/>
                <w:color w:val="auto"/>
                <w:spacing w:val="1"/>
                <w:position w:val="23"/>
                <w:sz w:val="24"/>
                <w:szCs w:val="24"/>
              </w:rPr>
              <w:t>(</w:t>
            </w:r>
            <w:r>
              <w:rPr>
                <w:rFonts w:hint="eastAsia" w:ascii="宋体" w:hAnsi="宋体" w:eastAsia="宋体" w:cs="宋体"/>
                <w:color w:val="auto"/>
                <w:spacing w:val="1"/>
                <w:position w:val="23"/>
                <w:sz w:val="24"/>
                <w:szCs w:val="24"/>
              </w:rPr>
              <w:t>以中标通知书及合同为准</w:t>
            </w:r>
            <w:r>
              <w:rPr>
                <w:rFonts w:hint="eastAsia" w:ascii="宋体" w:hAnsi="宋体"/>
                <w:color w:val="auto"/>
                <w:spacing w:val="1"/>
                <w:position w:val="23"/>
                <w:sz w:val="24"/>
                <w:szCs w:val="24"/>
              </w:rPr>
              <w:t xml:space="preserve">) </w:t>
            </w:r>
            <w:r>
              <w:rPr>
                <w:rFonts w:hint="eastAsia" w:ascii="宋体" w:hAnsi="宋体" w:eastAsia="宋体" w:cs="宋体"/>
                <w:color w:val="auto"/>
                <w:spacing w:val="1"/>
                <w:position w:val="23"/>
                <w:sz w:val="24"/>
                <w:szCs w:val="24"/>
              </w:rPr>
              <w:t>，每</w:t>
            </w:r>
          </w:p>
          <w:p>
            <w:pPr>
              <w:spacing w:before="1"/>
              <w:ind w:left="114"/>
              <w:rPr>
                <w:rFonts w:ascii="宋体" w:hAnsi="宋体" w:eastAsia="宋体"/>
                <w:color w:val="auto"/>
                <w:sz w:val="24"/>
                <w:szCs w:val="24"/>
              </w:rPr>
            </w:pPr>
            <w:r>
              <w:rPr>
                <w:rFonts w:hint="eastAsia" w:ascii="宋体" w:hAnsi="宋体" w:eastAsia="宋体" w:cs="宋体"/>
                <w:color w:val="auto"/>
                <w:spacing w:val="-10"/>
                <w:sz w:val="24"/>
                <w:szCs w:val="24"/>
              </w:rPr>
              <w:t>提</w:t>
            </w:r>
            <w:r>
              <w:rPr>
                <w:rFonts w:hint="eastAsia" w:ascii="宋体" w:hAnsi="宋体" w:eastAsia="宋体" w:cs="宋体"/>
                <w:color w:val="auto"/>
                <w:spacing w:val="-6"/>
                <w:sz w:val="24"/>
                <w:szCs w:val="24"/>
              </w:rPr>
              <w:t>供</w:t>
            </w:r>
            <w:r>
              <w:rPr>
                <w:rFonts w:hint="eastAsia" w:ascii="宋体" w:hAnsi="宋体" w:eastAsia="宋体" w:cs="宋体"/>
                <w:color w:val="auto"/>
                <w:spacing w:val="-5"/>
                <w:sz w:val="24"/>
                <w:szCs w:val="24"/>
              </w:rPr>
              <w:t>一份得</w:t>
            </w:r>
            <w:r>
              <w:rPr>
                <w:rFonts w:hint="eastAsia" w:ascii="宋体" w:hAnsi="宋体"/>
                <w:color w:val="auto"/>
                <w:spacing w:val="-5"/>
                <w:sz w:val="24"/>
                <w:szCs w:val="24"/>
              </w:rPr>
              <w:t xml:space="preserve"> 2 </w:t>
            </w:r>
            <w:r>
              <w:rPr>
                <w:rFonts w:hint="eastAsia" w:ascii="宋体" w:hAnsi="宋体" w:eastAsia="宋体" w:cs="宋体"/>
                <w:color w:val="auto"/>
                <w:spacing w:val="-5"/>
                <w:sz w:val="24"/>
                <w:szCs w:val="24"/>
              </w:rPr>
              <w:t>分，不提供者不得分。</w:t>
            </w:r>
            <w:r>
              <w:rPr>
                <w:rFonts w:hint="eastAsia" w:ascii="宋体" w:hAnsi="宋体"/>
                <w:color w:val="auto"/>
                <w:spacing w:val="-5"/>
                <w:sz w:val="24"/>
                <w:szCs w:val="24"/>
              </w:rPr>
              <w:t>(</w:t>
            </w:r>
            <w:r>
              <w:rPr>
                <w:rFonts w:hint="eastAsia" w:ascii="宋体" w:hAnsi="宋体" w:eastAsia="宋体" w:cs="宋体"/>
                <w:color w:val="auto"/>
                <w:spacing w:val="-5"/>
                <w:sz w:val="24"/>
                <w:szCs w:val="24"/>
              </w:rPr>
              <w:t>满分</w:t>
            </w:r>
            <w:r>
              <w:rPr>
                <w:rFonts w:hint="eastAsia" w:ascii="宋体" w:hAnsi="宋体"/>
                <w:color w:val="auto"/>
                <w:spacing w:val="-5"/>
                <w:sz w:val="24"/>
                <w:szCs w:val="24"/>
              </w:rPr>
              <w:t xml:space="preserve"> 6 </w:t>
            </w:r>
            <w:r>
              <w:rPr>
                <w:rFonts w:hint="eastAsia" w:ascii="宋体" w:hAnsi="宋体" w:eastAsia="宋体" w:cs="宋体"/>
                <w:color w:val="auto"/>
                <w:spacing w:val="-5"/>
                <w:sz w:val="24"/>
                <w:szCs w:val="24"/>
              </w:rPr>
              <w:t>分</w:t>
            </w:r>
            <w:r>
              <w:rPr>
                <w:rFonts w:hint="eastAsia" w:ascii="宋体" w:hAnsi="宋体"/>
                <w:color w:val="auto"/>
                <w:spacing w:val="-5"/>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0" w:hRule="atLeast"/>
        </w:trPr>
        <w:tc>
          <w:tcPr>
            <w:tcW w:w="1240" w:type="dxa"/>
            <w:vMerge w:val="restart"/>
            <w:tcBorders>
              <w:top w:val="single" w:color="auto" w:sz="4" w:space="0"/>
              <w:left w:val="single" w:color="000000" w:sz="2" w:space="0"/>
              <w:bottom w:val="single" w:color="auto" w:sz="4" w:space="0"/>
              <w:right w:val="single" w:color="000000" w:sz="2" w:space="0"/>
            </w:tcBorders>
          </w:tcPr>
          <w:p>
            <w:pPr>
              <w:spacing w:line="285" w:lineRule="auto"/>
              <w:rPr>
                <w:color w:val="auto"/>
              </w:rPr>
            </w:pPr>
          </w:p>
          <w:p>
            <w:pPr>
              <w:spacing w:line="285" w:lineRule="auto"/>
              <w:rPr>
                <w:color w:val="auto"/>
              </w:rPr>
            </w:pPr>
          </w:p>
          <w:p>
            <w:pPr>
              <w:spacing w:line="288" w:lineRule="auto"/>
              <w:rPr>
                <w:color w:val="auto"/>
              </w:rPr>
            </w:pPr>
          </w:p>
          <w:p>
            <w:pPr>
              <w:spacing w:line="288" w:lineRule="auto"/>
              <w:rPr>
                <w:color w:val="auto"/>
              </w:rPr>
            </w:pPr>
          </w:p>
          <w:p>
            <w:pPr>
              <w:spacing w:before="78" w:line="420" w:lineRule="auto"/>
              <w:ind w:left="123" w:right="109" w:hanging="5"/>
              <w:rPr>
                <w:rFonts w:hint="eastAsia" w:ascii="宋体" w:hAnsi="宋体" w:eastAsia="宋体" w:cs="宋体"/>
                <w:color w:val="auto"/>
                <w:spacing w:val="12"/>
                <w:sz w:val="24"/>
                <w:szCs w:val="24"/>
              </w:rPr>
            </w:pPr>
          </w:p>
          <w:p>
            <w:pPr>
              <w:spacing w:before="78" w:line="420" w:lineRule="auto"/>
              <w:ind w:left="123" w:right="109" w:hanging="5"/>
              <w:rPr>
                <w:rFonts w:hint="eastAsia" w:ascii="宋体" w:hAnsi="宋体" w:eastAsia="宋体" w:cs="宋体"/>
                <w:color w:val="auto"/>
                <w:spacing w:val="12"/>
                <w:sz w:val="24"/>
                <w:szCs w:val="24"/>
              </w:rPr>
            </w:pPr>
          </w:p>
          <w:p>
            <w:pPr>
              <w:spacing w:before="78" w:line="420" w:lineRule="auto"/>
              <w:ind w:left="123" w:right="109" w:hanging="5"/>
              <w:rPr>
                <w:rFonts w:hint="eastAsia" w:ascii="宋体" w:hAnsi="宋体" w:eastAsia="宋体" w:cs="宋体"/>
                <w:color w:val="auto"/>
                <w:spacing w:val="12"/>
                <w:sz w:val="24"/>
                <w:szCs w:val="24"/>
              </w:rPr>
            </w:pPr>
          </w:p>
          <w:p>
            <w:pPr>
              <w:spacing w:before="78" w:line="420" w:lineRule="auto"/>
              <w:ind w:left="123" w:right="109" w:hanging="5"/>
              <w:rPr>
                <w:rFonts w:ascii="宋体" w:hAnsi="宋体" w:eastAsia="宋体"/>
                <w:color w:val="auto"/>
                <w:sz w:val="24"/>
                <w:szCs w:val="24"/>
              </w:rPr>
            </w:pPr>
            <w:r>
              <w:rPr>
                <w:rFonts w:hint="eastAsia" w:ascii="宋体" w:hAnsi="宋体" w:eastAsia="宋体" w:cs="宋体"/>
                <w:color w:val="auto"/>
                <w:spacing w:val="12"/>
                <w:sz w:val="24"/>
                <w:szCs w:val="24"/>
              </w:rPr>
              <w:t>技术部</w:t>
            </w:r>
            <w:r>
              <w:rPr>
                <w:rFonts w:hint="eastAsia" w:ascii="宋体" w:hAnsi="宋体" w:eastAsia="宋体" w:cs="宋体"/>
                <w:color w:val="auto"/>
                <w:spacing w:val="11"/>
                <w:sz w:val="24"/>
                <w:szCs w:val="24"/>
              </w:rPr>
              <w:t>分</w:t>
            </w:r>
            <w:r>
              <w:rPr>
                <w:rFonts w:hint="eastAsia" w:ascii="宋体" w:hAnsi="宋体"/>
                <w:color w:val="auto"/>
                <w:sz w:val="24"/>
                <w:szCs w:val="24"/>
              </w:rPr>
              <w:t xml:space="preserve"> </w:t>
            </w:r>
            <w:r>
              <w:rPr>
                <w:rFonts w:hint="eastAsia" w:ascii="宋体" w:hAnsi="宋体"/>
                <w:color w:val="auto"/>
                <w:spacing w:val="7"/>
                <w:sz w:val="24"/>
                <w:szCs w:val="24"/>
              </w:rPr>
              <w:t>(</w:t>
            </w:r>
            <w:r>
              <w:rPr>
                <w:rFonts w:hint="eastAsia" w:ascii="宋体" w:hAnsi="宋体"/>
                <w:color w:val="auto"/>
                <w:spacing w:val="6"/>
                <w:sz w:val="24"/>
                <w:szCs w:val="24"/>
              </w:rPr>
              <w:t xml:space="preserve">55 </w:t>
            </w:r>
            <w:r>
              <w:rPr>
                <w:rFonts w:hint="eastAsia" w:ascii="宋体" w:hAnsi="宋体" w:eastAsia="宋体" w:cs="宋体"/>
                <w:color w:val="auto"/>
                <w:spacing w:val="6"/>
                <w:sz w:val="24"/>
                <w:szCs w:val="24"/>
              </w:rPr>
              <w:t>分</w:t>
            </w:r>
            <w:r>
              <w:rPr>
                <w:rFonts w:hint="eastAsia" w:ascii="宋体" w:hAnsi="宋体"/>
                <w:color w:val="auto"/>
                <w:spacing w:val="6"/>
                <w:sz w:val="24"/>
                <w:szCs w:val="24"/>
              </w:rPr>
              <w:t>)</w:t>
            </w:r>
          </w:p>
        </w:tc>
        <w:tc>
          <w:tcPr>
            <w:tcW w:w="7098" w:type="dxa"/>
            <w:tcBorders>
              <w:top w:val="single" w:color="000000" w:sz="2" w:space="0"/>
              <w:left w:val="single" w:color="000000" w:sz="2" w:space="0"/>
              <w:right w:val="single" w:color="000000" w:sz="2" w:space="0"/>
            </w:tcBorders>
          </w:tcPr>
          <w:p>
            <w:pPr>
              <w:spacing w:before="157" w:line="412" w:lineRule="auto"/>
              <w:ind w:left="112" w:right="37"/>
              <w:rPr>
                <w:rFonts w:ascii="宋体" w:hAnsi="宋体" w:eastAsia="宋体"/>
                <w:color w:val="auto"/>
                <w:sz w:val="24"/>
                <w:szCs w:val="24"/>
              </w:rPr>
            </w:pPr>
            <w:r>
              <w:rPr>
                <w:rFonts w:hint="eastAsia" w:ascii="宋体" w:hAnsi="宋体" w:eastAsia="宋体" w:cs="宋体"/>
                <w:color w:val="auto"/>
                <w:spacing w:val="-9"/>
                <w:sz w:val="24"/>
                <w:szCs w:val="24"/>
              </w:rPr>
              <w:t>项</w:t>
            </w:r>
            <w:r>
              <w:rPr>
                <w:rFonts w:hint="eastAsia" w:ascii="宋体" w:hAnsi="宋体" w:eastAsia="宋体" w:cs="宋体"/>
                <w:color w:val="auto"/>
                <w:spacing w:val="-7"/>
                <w:sz w:val="24"/>
                <w:szCs w:val="24"/>
              </w:rPr>
              <w:t>目实施方案：投标人提供详细的实施方案内容明确，方案设计说</w:t>
            </w:r>
            <w:r>
              <w:rPr>
                <w:rFonts w:hint="eastAsia" w:ascii="宋体" w:hAnsi="宋体"/>
                <w:color w:val="auto"/>
                <w:sz w:val="24"/>
                <w:szCs w:val="24"/>
              </w:rPr>
              <w:t xml:space="preserve"> </w:t>
            </w:r>
            <w:r>
              <w:rPr>
                <w:rFonts w:hint="eastAsia" w:ascii="宋体" w:hAnsi="宋体" w:eastAsia="宋体" w:cs="宋体"/>
                <w:color w:val="auto"/>
                <w:spacing w:val="-20"/>
                <w:sz w:val="24"/>
                <w:szCs w:val="24"/>
              </w:rPr>
              <w:t>明</w:t>
            </w:r>
            <w:r>
              <w:rPr>
                <w:rFonts w:hint="eastAsia" w:ascii="宋体" w:hAnsi="宋体" w:eastAsia="宋体" w:cs="宋体"/>
                <w:color w:val="auto"/>
                <w:spacing w:val="-20"/>
                <w:sz w:val="24"/>
                <w:szCs w:val="24"/>
                <w:lang w:eastAsia="zh-CN"/>
              </w:rPr>
              <w:t>、</w:t>
            </w:r>
            <w:r>
              <w:rPr>
                <w:rFonts w:hint="eastAsia" w:ascii="宋体" w:hAnsi="宋体" w:eastAsia="宋体" w:cs="宋体"/>
                <w:color w:val="auto"/>
                <w:spacing w:val="-10"/>
                <w:sz w:val="24"/>
                <w:szCs w:val="24"/>
              </w:rPr>
              <w:t>项目实施总体方案完整、合理，</w:t>
            </w:r>
            <w:r>
              <w:rPr>
                <w:rFonts w:hint="eastAsia" w:ascii="宋体" w:hAnsi="宋体" w:eastAsia="宋体" w:cs="宋体"/>
                <w:color w:val="auto"/>
                <w:spacing w:val="-10"/>
                <w:sz w:val="24"/>
                <w:szCs w:val="24"/>
                <w:lang w:eastAsia="zh-CN"/>
              </w:rPr>
              <w:t>（</w:t>
            </w:r>
            <w:r>
              <w:rPr>
                <w:rFonts w:hint="eastAsia" w:ascii="宋体" w:hAnsi="宋体" w:eastAsia="宋体" w:cs="宋体"/>
                <w:color w:val="auto"/>
                <w:spacing w:val="-10"/>
                <w:sz w:val="24"/>
                <w:szCs w:val="24"/>
                <w:lang w:val="en-US" w:eastAsia="zh-CN"/>
              </w:rPr>
              <w:t>包括</w:t>
            </w:r>
            <w:r>
              <w:rPr>
                <w:rFonts w:hint="eastAsia" w:ascii="宋体" w:hAnsi="宋体" w:eastAsia="宋体" w:cs="宋体"/>
                <w:color w:val="auto"/>
                <w:spacing w:val="-10"/>
                <w:sz w:val="24"/>
                <w:szCs w:val="24"/>
                <w:highlight w:val="none"/>
              </w:rPr>
              <w:t>中心城区控制性详细规划评估修编，结合县级国土空间总体规划及县城中心城区建设现状，对控制性详细规划实施情况进行评估，在中心城区用地布局、开发强度控制等方面具有雄厚的研究积累</w:t>
            </w:r>
            <w:r>
              <w:rPr>
                <w:rFonts w:hint="eastAsia" w:ascii="宋体" w:hAnsi="宋体" w:eastAsia="宋体" w:cs="宋体"/>
                <w:color w:val="auto"/>
                <w:spacing w:val="-10"/>
                <w:sz w:val="24"/>
                <w:szCs w:val="24"/>
                <w:lang w:eastAsia="zh-CN"/>
              </w:rPr>
              <w:t>）</w:t>
            </w:r>
            <w:r>
              <w:rPr>
                <w:rFonts w:hint="eastAsia" w:ascii="宋体" w:hAnsi="宋体" w:eastAsia="宋体" w:cs="宋体"/>
                <w:color w:val="auto"/>
                <w:spacing w:val="-10"/>
                <w:sz w:val="24"/>
                <w:szCs w:val="24"/>
                <w:highlight w:val="none"/>
              </w:rPr>
              <w:t>有成果质量措施及成果保障方案</w:t>
            </w:r>
            <w:r>
              <w:rPr>
                <w:rFonts w:hint="eastAsia" w:ascii="宋体" w:hAnsi="宋体" w:eastAsia="宋体" w:cs="宋体"/>
                <w:color w:val="auto"/>
                <w:spacing w:val="-14"/>
                <w:sz w:val="24"/>
                <w:szCs w:val="24"/>
              </w:rPr>
              <w:t>的得</w:t>
            </w:r>
            <w:r>
              <w:rPr>
                <w:rFonts w:hint="eastAsia" w:ascii="宋体" w:hAnsi="宋体"/>
                <w:color w:val="auto"/>
                <w:spacing w:val="-14"/>
                <w:sz w:val="24"/>
                <w:szCs w:val="24"/>
              </w:rPr>
              <w:t xml:space="preserve"> 20 </w:t>
            </w:r>
            <w:r>
              <w:rPr>
                <w:rFonts w:hint="eastAsia" w:ascii="宋体" w:hAnsi="宋体" w:eastAsia="宋体" w:cs="宋体"/>
                <w:color w:val="auto"/>
                <w:spacing w:val="-14"/>
                <w:sz w:val="24"/>
                <w:szCs w:val="24"/>
              </w:rPr>
              <w:t>分</w:t>
            </w:r>
            <w:r>
              <w:rPr>
                <w:rFonts w:hint="eastAsia" w:ascii="宋体" w:hAnsi="宋体" w:eastAsia="宋体" w:cs="宋体"/>
                <w:color w:val="auto"/>
                <w:spacing w:val="-14"/>
                <w:sz w:val="24"/>
                <w:szCs w:val="24"/>
                <w:lang w:eastAsia="zh-CN"/>
              </w:rPr>
              <w:t>；</w:t>
            </w:r>
            <w:r>
              <w:rPr>
                <w:rFonts w:hint="eastAsia" w:ascii="宋体" w:hAnsi="宋体" w:eastAsia="宋体" w:cs="宋体"/>
                <w:color w:val="auto"/>
                <w:spacing w:val="-7"/>
                <w:sz w:val="24"/>
                <w:szCs w:val="24"/>
              </w:rPr>
              <w:t>投标人提供的实施方案内容</w:t>
            </w:r>
            <w:r>
              <w:rPr>
                <w:rFonts w:hint="eastAsia" w:ascii="宋体" w:hAnsi="宋体" w:eastAsia="宋体" w:cs="宋体"/>
                <w:color w:val="auto"/>
                <w:spacing w:val="-7"/>
                <w:sz w:val="24"/>
                <w:szCs w:val="24"/>
                <w:lang w:val="en-US" w:eastAsia="zh-CN"/>
              </w:rPr>
              <w:t>较</w:t>
            </w:r>
            <w:r>
              <w:rPr>
                <w:rFonts w:hint="eastAsia" w:ascii="宋体" w:hAnsi="宋体" w:eastAsia="宋体" w:cs="宋体"/>
                <w:color w:val="auto"/>
                <w:spacing w:val="-7"/>
                <w:sz w:val="24"/>
                <w:szCs w:val="24"/>
              </w:rPr>
              <w:t>明确，方案设计说</w:t>
            </w:r>
            <w:r>
              <w:rPr>
                <w:rFonts w:hint="eastAsia" w:ascii="宋体" w:hAnsi="宋体" w:eastAsia="宋体" w:cs="宋体"/>
                <w:color w:val="auto"/>
                <w:spacing w:val="-20"/>
                <w:sz w:val="24"/>
                <w:szCs w:val="24"/>
              </w:rPr>
              <w:t>明</w:t>
            </w:r>
            <w:r>
              <w:rPr>
                <w:rFonts w:hint="eastAsia" w:ascii="宋体" w:hAnsi="宋体" w:eastAsia="宋体" w:cs="宋体"/>
                <w:color w:val="auto"/>
                <w:spacing w:val="-20"/>
                <w:sz w:val="24"/>
                <w:szCs w:val="24"/>
                <w:lang w:eastAsia="zh-CN"/>
              </w:rPr>
              <w:t>、</w:t>
            </w:r>
            <w:r>
              <w:rPr>
                <w:rFonts w:hint="eastAsia" w:ascii="宋体" w:hAnsi="宋体" w:eastAsia="宋体" w:cs="宋体"/>
                <w:color w:val="auto"/>
                <w:spacing w:val="-10"/>
                <w:sz w:val="24"/>
                <w:szCs w:val="24"/>
              </w:rPr>
              <w:t>项目实施总体方案</w:t>
            </w:r>
            <w:r>
              <w:rPr>
                <w:rFonts w:hint="eastAsia" w:ascii="宋体" w:hAnsi="宋体" w:eastAsia="宋体" w:cs="宋体"/>
                <w:color w:val="auto"/>
                <w:spacing w:val="-10"/>
                <w:sz w:val="24"/>
                <w:szCs w:val="24"/>
                <w:lang w:val="en-US" w:eastAsia="zh-CN"/>
              </w:rPr>
              <w:t>较</w:t>
            </w:r>
            <w:r>
              <w:rPr>
                <w:rFonts w:hint="eastAsia" w:ascii="宋体" w:hAnsi="宋体" w:eastAsia="宋体" w:cs="宋体"/>
                <w:color w:val="auto"/>
                <w:spacing w:val="-10"/>
                <w:sz w:val="24"/>
                <w:szCs w:val="24"/>
              </w:rPr>
              <w:t>完整、</w:t>
            </w:r>
            <w:r>
              <w:rPr>
                <w:rFonts w:hint="eastAsia" w:ascii="宋体" w:hAnsi="宋体" w:eastAsia="宋体" w:cs="宋体"/>
                <w:color w:val="auto"/>
                <w:spacing w:val="-10"/>
                <w:sz w:val="24"/>
                <w:szCs w:val="24"/>
                <w:lang w:val="en-US" w:eastAsia="zh-CN"/>
              </w:rPr>
              <w:t>基本</w:t>
            </w:r>
            <w:r>
              <w:rPr>
                <w:rFonts w:hint="eastAsia" w:ascii="宋体" w:hAnsi="宋体" w:eastAsia="宋体" w:cs="宋体"/>
                <w:color w:val="auto"/>
                <w:spacing w:val="-10"/>
                <w:sz w:val="24"/>
                <w:szCs w:val="24"/>
              </w:rPr>
              <w:t>合理</w:t>
            </w:r>
            <w:r>
              <w:rPr>
                <w:rFonts w:hint="eastAsia" w:ascii="宋体" w:hAnsi="宋体" w:eastAsia="宋体" w:cs="宋体"/>
                <w:color w:val="auto"/>
                <w:spacing w:val="-14"/>
                <w:sz w:val="24"/>
                <w:szCs w:val="24"/>
              </w:rPr>
              <w:t>的得</w:t>
            </w:r>
            <w:r>
              <w:rPr>
                <w:rFonts w:hint="eastAsia" w:ascii="宋体" w:hAnsi="宋体"/>
                <w:color w:val="auto"/>
                <w:spacing w:val="-14"/>
                <w:sz w:val="24"/>
                <w:szCs w:val="24"/>
              </w:rPr>
              <w:t xml:space="preserve"> 10 </w:t>
            </w:r>
            <w:r>
              <w:rPr>
                <w:rFonts w:hint="eastAsia" w:ascii="宋体" w:hAnsi="宋体" w:eastAsia="宋体" w:cs="宋体"/>
                <w:color w:val="auto"/>
                <w:spacing w:val="-14"/>
                <w:sz w:val="24"/>
                <w:szCs w:val="24"/>
              </w:rPr>
              <w:t>分</w:t>
            </w:r>
            <w:r>
              <w:rPr>
                <w:rFonts w:hint="eastAsia" w:ascii="宋体" w:hAnsi="宋体" w:eastAsia="宋体" w:cs="宋体"/>
                <w:color w:val="auto"/>
                <w:spacing w:val="-14"/>
                <w:sz w:val="24"/>
                <w:szCs w:val="24"/>
                <w:lang w:eastAsia="zh-CN"/>
              </w:rPr>
              <w:t>；</w:t>
            </w:r>
            <w:r>
              <w:rPr>
                <w:rFonts w:hint="eastAsia" w:ascii="宋体" w:hAnsi="宋体" w:eastAsia="宋体" w:cs="宋体"/>
                <w:color w:val="auto"/>
                <w:spacing w:val="-7"/>
                <w:sz w:val="24"/>
                <w:szCs w:val="24"/>
              </w:rPr>
              <w:t>投标人提供的实施方案内容</w:t>
            </w:r>
            <w:r>
              <w:rPr>
                <w:rFonts w:hint="eastAsia" w:ascii="宋体" w:hAnsi="宋体" w:eastAsia="宋体" w:cs="宋体"/>
                <w:color w:val="auto"/>
                <w:spacing w:val="-7"/>
                <w:sz w:val="24"/>
                <w:szCs w:val="24"/>
                <w:lang w:val="en-US" w:eastAsia="zh-CN"/>
              </w:rPr>
              <w:t>一般</w:t>
            </w:r>
            <w:r>
              <w:rPr>
                <w:rFonts w:hint="eastAsia" w:ascii="宋体" w:hAnsi="宋体" w:eastAsia="宋体" w:cs="宋体"/>
                <w:color w:val="auto"/>
                <w:spacing w:val="-7"/>
                <w:sz w:val="24"/>
                <w:szCs w:val="24"/>
              </w:rPr>
              <w:t>，方案设计说</w:t>
            </w:r>
            <w:r>
              <w:rPr>
                <w:rFonts w:hint="eastAsia" w:ascii="宋体" w:hAnsi="宋体" w:eastAsia="宋体" w:cs="宋体"/>
                <w:color w:val="auto"/>
                <w:spacing w:val="-20"/>
                <w:sz w:val="24"/>
                <w:szCs w:val="24"/>
              </w:rPr>
              <w:t>明</w:t>
            </w:r>
            <w:r>
              <w:rPr>
                <w:rFonts w:hint="eastAsia" w:ascii="宋体" w:hAnsi="宋体" w:eastAsia="宋体" w:cs="宋体"/>
                <w:color w:val="auto"/>
                <w:spacing w:val="-20"/>
                <w:sz w:val="24"/>
                <w:szCs w:val="24"/>
                <w:lang w:eastAsia="zh-CN"/>
              </w:rPr>
              <w:t>、</w:t>
            </w:r>
            <w:r>
              <w:rPr>
                <w:rFonts w:hint="eastAsia" w:ascii="宋体" w:hAnsi="宋体" w:eastAsia="宋体" w:cs="宋体"/>
                <w:color w:val="auto"/>
                <w:spacing w:val="-10"/>
                <w:sz w:val="24"/>
                <w:szCs w:val="24"/>
              </w:rPr>
              <w:t>项目实施总体方案</w:t>
            </w:r>
            <w:r>
              <w:rPr>
                <w:rFonts w:hint="eastAsia" w:ascii="宋体" w:hAnsi="宋体" w:eastAsia="宋体" w:cs="宋体"/>
                <w:color w:val="auto"/>
                <w:spacing w:val="-10"/>
                <w:sz w:val="24"/>
                <w:szCs w:val="24"/>
                <w:lang w:val="en-US" w:eastAsia="zh-CN"/>
              </w:rPr>
              <w:t>不</w:t>
            </w:r>
            <w:r>
              <w:rPr>
                <w:rFonts w:hint="eastAsia" w:ascii="宋体" w:hAnsi="宋体" w:eastAsia="宋体" w:cs="宋体"/>
                <w:color w:val="auto"/>
                <w:spacing w:val="-10"/>
                <w:sz w:val="24"/>
                <w:szCs w:val="24"/>
              </w:rPr>
              <w:t>完整</w:t>
            </w:r>
            <w:r>
              <w:rPr>
                <w:rFonts w:hint="eastAsia" w:ascii="宋体" w:hAnsi="宋体" w:eastAsia="宋体" w:cs="宋体"/>
                <w:color w:val="auto"/>
                <w:spacing w:val="-14"/>
                <w:sz w:val="24"/>
                <w:szCs w:val="24"/>
              </w:rPr>
              <w:t>的得</w:t>
            </w:r>
            <w:r>
              <w:rPr>
                <w:rFonts w:hint="eastAsia" w:ascii="宋体" w:hAnsi="宋体"/>
                <w:color w:val="auto"/>
                <w:spacing w:val="-2"/>
                <w:sz w:val="24"/>
                <w:szCs w:val="24"/>
              </w:rPr>
              <w:t>5</w:t>
            </w:r>
            <w:r>
              <w:rPr>
                <w:rFonts w:hint="eastAsia" w:ascii="宋体" w:hAnsi="宋体" w:eastAsia="宋体" w:cs="宋体"/>
                <w:color w:val="auto"/>
                <w:spacing w:val="-2"/>
                <w:sz w:val="24"/>
                <w:szCs w:val="24"/>
              </w:rPr>
              <w:t>分，不提供不得分。</w:t>
            </w:r>
            <w:r>
              <w:rPr>
                <w:rFonts w:hint="eastAsia" w:ascii="宋体" w:hAnsi="宋体"/>
                <w:color w:val="auto"/>
                <w:spacing w:val="-2"/>
                <w:sz w:val="24"/>
                <w:szCs w:val="24"/>
              </w:rPr>
              <w:t>(</w:t>
            </w:r>
            <w:r>
              <w:rPr>
                <w:rFonts w:hint="eastAsia" w:ascii="宋体" w:hAnsi="宋体" w:eastAsia="宋体" w:cs="宋体"/>
                <w:color w:val="auto"/>
                <w:spacing w:val="-2"/>
                <w:sz w:val="24"/>
                <w:szCs w:val="24"/>
              </w:rPr>
              <w:t>满分</w:t>
            </w:r>
            <w:r>
              <w:rPr>
                <w:rFonts w:hint="eastAsia" w:ascii="宋体" w:hAnsi="宋体"/>
                <w:color w:val="auto"/>
                <w:spacing w:val="-2"/>
                <w:sz w:val="24"/>
                <w:szCs w:val="24"/>
              </w:rPr>
              <w:t>20</w:t>
            </w:r>
            <w:r>
              <w:rPr>
                <w:rFonts w:hint="eastAsia" w:ascii="宋体" w:hAnsi="宋体" w:eastAsia="宋体" w:cs="宋体"/>
                <w:color w:val="auto"/>
                <w:spacing w:val="-2"/>
                <w:sz w:val="24"/>
                <w:szCs w:val="24"/>
              </w:rPr>
              <w:t>分</w:t>
            </w:r>
            <w:r>
              <w:rPr>
                <w:rFonts w:hint="eastAsia" w:ascii="宋体" w:hAnsi="宋体"/>
                <w:color w:val="auto"/>
                <w:spacing w:val="-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4" w:hRule="atLeast"/>
        </w:trPr>
        <w:tc>
          <w:tcPr>
            <w:tcW w:w="1240" w:type="dxa"/>
            <w:vMerge w:val="continue"/>
            <w:tcBorders>
              <w:top w:val="single" w:color="auto" w:sz="4" w:space="0"/>
              <w:left w:val="single" w:color="000000" w:sz="2" w:space="0"/>
              <w:bottom w:val="single" w:color="auto" w:sz="4" w:space="0"/>
              <w:right w:val="single" w:color="000000" w:sz="2" w:space="0"/>
            </w:tcBorders>
            <w:vAlign w:val="center"/>
          </w:tcPr>
          <w:p>
            <w:pPr>
              <w:kinsoku/>
              <w:autoSpaceDE/>
              <w:autoSpaceDN/>
              <w:adjustRightInd/>
              <w:snapToGrid/>
              <w:textAlignment w:val="auto"/>
              <w:rPr>
                <w:rFonts w:ascii="宋体" w:hAnsi="宋体" w:eastAsia="宋体"/>
                <w:color w:val="auto"/>
                <w:sz w:val="24"/>
                <w:szCs w:val="24"/>
              </w:rPr>
            </w:pPr>
          </w:p>
        </w:tc>
        <w:tc>
          <w:tcPr>
            <w:tcW w:w="7098" w:type="dxa"/>
          </w:tcPr>
          <w:p>
            <w:pPr>
              <w:spacing w:before="153" w:line="412" w:lineRule="auto"/>
              <w:ind w:left="112" w:right="40" w:firstLine="5"/>
              <w:rPr>
                <w:rFonts w:ascii="宋体" w:hAnsi="宋体" w:eastAsia="宋体"/>
                <w:color w:val="auto"/>
                <w:sz w:val="24"/>
                <w:szCs w:val="24"/>
              </w:rPr>
            </w:pPr>
            <w:r>
              <w:rPr>
                <w:rFonts w:hint="eastAsia" w:ascii="宋体" w:hAnsi="宋体" w:eastAsia="宋体" w:cs="宋体"/>
                <w:color w:val="auto"/>
                <w:spacing w:val="1"/>
                <w:sz w:val="24"/>
                <w:szCs w:val="24"/>
              </w:rPr>
              <w:t>安全保障措施</w:t>
            </w:r>
            <w:r>
              <w:rPr>
                <w:rFonts w:hint="eastAsia" w:ascii="宋体" w:hAnsi="宋体" w:eastAsia="宋体" w:cs="宋体"/>
                <w:color w:val="auto"/>
                <w:sz w:val="24"/>
                <w:szCs w:val="24"/>
              </w:rPr>
              <w:t>：根据投标人提供详细的安全保障措施</w:t>
            </w:r>
            <w:r>
              <w:rPr>
                <w:rFonts w:hint="eastAsia" w:ascii="宋体" w:hAnsi="宋体"/>
                <w:color w:val="auto"/>
                <w:sz w:val="24"/>
                <w:szCs w:val="24"/>
              </w:rPr>
              <w:t>(</w:t>
            </w:r>
            <w:r>
              <w:rPr>
                <w:rFonts w:hint="eastAsia" w:ascii="宋体" w:hAnsi="宋体" w:eastAsia="宋体" w:cs="宋体"/>
                <w:color w:val="auto"/>
                <w:sz w:val="24"/>
                <w:szCs w:val="24"/>
              </w:rPr>
              <w:t>安全管理制</w:t>
            </w:r>
            <w:r>
              <w:rPr>
                <w:rFonts w:hint="eastAsia" w:ascii="宋体" w:hAnsi="宋体"/>
                <w:color w:val="auto"/>
                <w:sz w:val="24"/>
                <w:szCs w:val="24"/>
              </w:rPr>
              <w:t xml:space="preserve"> </w:t>
            </w:r>
            <w:r>
              <w:rPr>
                <w:rFonts w:hint="eastAsia" w:ascii="宋体" w:hAnsi="宋体" w:eastAsia="宋体" w:cs="宋体"/>
                <w:color w:val="auto"/>
                <w:spacing w:val="-8"/>
                <w:sz w:val="24"/>
                <w:szCs w:val="24"/>
              </w:rPr>
              <w:t>度、安全目标、安全保证体系、组织结构</w:t>
            </w: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lang w:val="en-US" w:eastAsia="zh-CN"/>
              </w:rPr>
              <w:t>有外业技术人员安全保障措施</w:t>
            </w:r>
            <w:r>
              <w:rPr>
                <w:rFonts w:hint="eastAsia" w:ascii="宋体" w:hAnsi="宋体"/>
                <w:color w:val="auto"/>
                <w:spacing w:val="-8"/>
                <w:sz w:val="24"/>
                <w:szCs w:val="24"/>
              </w:rPr>
              <w:t>)</w:t>
            </w:r>
            <w:r>
              <w:rPr>
                <w:rFonts w:hint="eastAsia" w:ascii="宋体" w:hAnsi="宋体" w:eastAsia="宋体"/>
                <w:color w:val="auto"/>
                <w:spacing w:val="-8"/>
                <w:sz w:val="24"/>
                <w:szCs w:val="24"/>
                <w:lang w:val="en-US" w:eastAsia="zh-CN"/>
              </w:rPr>
              <w:t>成熟完善</w:t>
            </w:r>
            <w:r>
              <w:rPr>
                <w:rFonts w:hint="eastAsia" w:ascii="宋体" w:hAnsi="宋体" w:eastAsia="宋体" w:cs="宋体"/>
                <w:color w:val="auto"/>
                <w:spacing w:val="-8"/>
                <w:sz w:val="24"/>
                <w:szCs w:val="24"/>
              </w:rPr>
              <w:t>的得</w:t>
            </w:r>
            <w:r>
              <w:rPr>
                <w:rFonts w:hint="eastAsia" w:ascii="宋体" w:hAnsi="宋体"/>
                <w:color w:val="auto"/>
                <w:spacing w:val="-8"/>
                <w:sz w:val="24"/>
                <w:szCs w:val="24"/>
              </w:rPr>
              <w:t xml:space="preserve"> 15 </w:t>
            </w:r>
            <w:r>
              <w:rPr>
                <w:rFonts w:hint="eastAsia" w:ascii="宋体" w:hAnsi="宋体" w:eastAsia="宋体" w:cs="宋体"/>
                <w:color w:val="auto"/>
                <w:spacing w:val="-8"/>
                <w:sz w:val="24"/>
                <w:szCs w:val="24"/>
              </w:rPr>
              <w:t>分</w:t>
            </w:r>
            <w:r>
              <w:rPr>
                <w:rFonts w:hint="eastAsia" w:ascii="宋体" w:hAnsi="宋体" w:eastAsia="宋体" w:cs="宋体"/>
                <w:color w:val="auto"/>
                <w:spacing w:val="-4"/>
                <w:sz w:val="24"/>
                <w:szCs w:val="24"/>
              </w:rPr>
              <w:t>，</w:t>
            </w:r>
            <w:r>
              <w:rPr>
                <w:rFonts w:hint="eastAsia" w:ascii="宋体" w:hAnsi="宋体"/>
                <w:color w:val="auto"/>
                <w:sz w:val="24"/>
                <w:szCs w:val="24"/>
              </w:rPr>
              <w:t xml:space="preserve"> </w:t>
            </w:r>
            <w:r>
              <w:rPr>
                <w:rFonts w:hint="eastAsia" w:ascii="宋体" w:hAnsi="宋体" w:eastAsia="宋体" w:cs="宋体"/>
                <w:color w:val="auto"/>
                <w:spacing w:val="-7"/>
                <w:sz w:val="24"/>
                <w:szCs w:val="24"/>
              </w:rPr>
              <w:t>提</w:t>
            </w:r>
            <w:r>
              <w:rPr>
                <w:rFonts w:hint="eastAsia" w:ascii="宋体" w:hAnsi="宋体" w:eastAsia="宋体" w:cs="宋体"/>
                <w:color w:val="auto"/>
                <w:spacing w:val="-4"/>
                <w:sz w:val="24"/>
                <w:szCs w:val="24"/>
              </w:rPr>
              <w:t>供</w:t>
            </w:r>
            <w:r>
              <w:rPr>
                <w:rFonts w:hint="eastAsia" w:ascii="宋体" w:hAnsi="宋体" w:eastAsia="宋体" w:cs="宋体"/>
                <w:color w:val="auto"/>
                <w:spacing w:val="-4"/>
                <w:sz w:val="24"/>
                <w:szCs w:val="24"/>
                <w:lang w:val="en-US" w:eastAsia="zh-CN"/>
              </w:rPr>
              <w:t>的</w:t>
            </w:r>
            <w:r>
              <w:rPr>
                <w:rFonts w:hint="eastAsia" w:ascii="宋体" w:hAnsi="宋体" w:eastAsia="宋体" w:cs="宋体"/>
                <w:color w:val="auto"/>
                <w:spacing w:val="-4"/>
                <w:sz w:val="24"/>
                <w:szCs w:val="24"/>
              </w:rPr>
              <w:t>安全保障措施</w:t>
            </w:r>
            <w:r>
              <w:rPr>
                <w:rFonts w:hint="eastAsia" w:ascii="宋体" w:hAnsi="宋体"/>
                <w:color w:val="auto"/>
                <w:sz w:val="24"/>
                <w:szCs w:val="24"/>
              </w:rPr>
              <w:t>(</w:t>
            </w:r>
            <w:r>
              <w:rPr>
                <w:rFonts w:hint="eastAsia" w:ascii="宋体" w:hAnsi="宋体" w:eastAsia="宋体" w:cs="宋体"/>
                <w:color w:val="auto"/>
                <w:sz w:val="24"/>
                <w:szCs w:val="24"/>
              </w:rPr>
              <w:t>安全管理制</w:t>
            </w:r>
            <w:r>
              <w:rPr>
                <w:rFonts w:hint="eastAsia" w:ascii="宋体" w:hAnsi="宋体"/>
                <w:color w:val="auto"/>
                <w:sz w:val="24"/>
                <w:szCs w:val="24"/>
              </w:rPr>
              <w:t xml:space="preserve"> </w:t>
            </w:r>
            <w:r>
              <w:rPr>
                <w:rFonts w:hint="eastAsia" w:ascii="宋体" w:hAnsi="宋体" w:eastAsia="宋体" w:cs="宋体"/>
                <w:color w:val="auto"/>
                <w:spacing w:val="-8"/>
                <w:sz w:val="24"/>
                <w:szCs w:val="24"/>
              </w:rPr>
              <w:t>度、安全目标、安全保证体系、组织结构</w:t>
            </w: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lang w:val="en-US" w:eastAsia="zh-CN"/>
              </w:rPr>
              <w:t>有外业技术人员安全保障措施</w:t>
            </w:r>
            <w:r>
              <w:rPr>
                <w:rFonts w:hint="eastAsia" w:ascii="宋体" w:hAnsi="宋体"/>
                <w:color w:val="auto"/>
                <w:spacing w:val="-8"/>
                <w:sz w:val="24"/>
                <w:szCs w:val="24"/>
              </w:rPr>
              <w:t xml:space="preserve">) </w:t>
            </w:r>
            <w:r>
              <w:rPr>
                <w:rFonts w:hint="eastAsia" w:ascii="宋体" w:hAnsi="宋体" w:eastAsia="宋体"/>
                <w:color w:val="auto"/>
                <w:spacing w:val="-8"/>
                <w:sz w:val="24"/>
                <w:szCs w:val="24"/>
                <w:lang w:val="en-US" w:eastAsia="zh-CN"/>
              </w:rPr>
              <w:t>合理可行</w:t>
            </w:r>
            <w:r>
              <w:rPr>
                <w:rFonts w:hint="eastAsia" w:ascii="宋体" w:hAnsi="宋体" w:eastAsia="宋体" w:cs="宋体"/>
                <w:color w:val="auto"/>
                <w:spacing w:val="-4"/>
                <w:sz w:val="24"/>
                <w:szCs w:val="24"/>
              </w:rPr>
              <w:t>的得</w:t>
            </w:r>
            <w:r>
              <w:rPr>
                <w:rFonts w:hint="eastAsia" w:ascii="宋体" w:hAnsi="宋体"/>
                <w:color w:val="auto"/>
                <w:spacing w:val="-4"/>
                <w:sz w:val="24"/>
                <w:szCs w:val="24"/>
              </w:rPr>
              <w:t xml:space="preserve"> 10 </w:t>
            </w:r>
            <w:r>
              <w:rPr>
                <w:rFonts w:hint="eastAsia" w:ascii="宋体" w:hAnsi="宋体" w:eastAsia="宋体" w:cs="宋体"/>
                <w:color w:val="auto"/>
                <w:spacing w:val="-4"/>
                <w:sz w:val="24"/>
                <w:szCs w:val="24"/>
              </w:rPr>
              <w:t>分，</w:t>
            </w:r>
            <w:r>
              <w:rPr>
                <w:rFonts w:hint="eastAsia" w:ascii="宋体" w:hAnsi="宋体" w:eastAsia="宋体" w:cs="宋体"/>
                <w:color w:val="auto"/>
                <w:sz w:val="24"/>
                <w:szCs w:val="24"/>
              </w:rPr>
              <w:t>投标人提供的安全保障措施</w:t>
            </w:r>
            <w:r>
              <w:rPr>
                <w:rFonts w:hint="eastAsia" w:ascii="宋体" w:hAnsi="宋体" w:eastAsia="宋体" w:cs="宋体"/>
                <w:color w:val="auto"/>
                <w:sz w:val="24"/>
                <w:szCs w:val="24"/>
                <w:lang w:val="en-US" w:eastAsia="zh-CN"/>
              </w:rPr>
              <w:t>基本可行</w:t>
            </w:r>
            <w:r>
              <w:rPr>
                <w:rFonts w:hint="eastAsia" w:ascii="宋体" w:hAnsi="宋体" w:eastAsia="宋体" w:cs="宋体"/>
                <w:color w:val="auto"/>
                <w:spacing w:val="-7"/>
                <w:sz w:val="24"/>
                <w:szCs w:val="24"/>
              </w:rPr>
              <w:t>的</w:t>
            </w:r>
            <w:r>
              <w:rPr>
                <w:rFonts w:hint="eastAsia" w:ascii="宋体" w:hAnsi="宋体" w:eastAsia="宋体" w:cs="宋体"/>
                <w:color w:val="auto"/>
                <w:spacing w:val="-4"/>
                <w:sz w:val="24"/>
                <w:szCs w:val="24"/>
              </w:rPr>
              <w:t>得</w:t>
            </w:r>
            <w:r>
              <w:rPr>
                <w:rFonts w:hint="eastAsia" w:ascii="宋体" w:hAnsi="宋体"/>
                <w:color w:val="auto"/>
                <w:spacing w:val="-4"/>
                <w:sz w:val="24"/>
                <w:szCs w:val="24"/>
              </w:rPr>
              <w:t xml:space="preserve"> 5 </w:t>
            </w:r>
            <w:r>
              <w:rPr>
                <w:rFonts w:hint="eastAsia" w:ascii="宋体" w:hAnsi="宋体" w:eastAsia="宋体" w:cs="宋体"/>
                <w:color w:val="auto"/>
                <w:spacing w:val="-4"/>
                <w:sz w:val="24"/>
                <w:szCs w:val="24"/>
              </w:rPr>
              <w:t>分，不提供不得分。</w:t>
            </w:r>
            <w:r>
              <w:rPr>
                <w:rFonts w:hint="eastAsia" w:ascii="宋体" w:hAnsi="宋体"/>
                <w:color w:val="auto"/>
                <w:spacing w:val="-4"/>
                <w:sz w:val="24"/>
                <w:szCs w:val="24"/>
              </w:rPr>
              <w:t>(</w:t>
            </w:r>
            <w:r>
              <w:rPr>
                <w:rFonts w:hint="eastAsia" w:ascii="宋体" w:hAnsi="宋体" w:eastAsia="宋体" w:cs="宋体"/>
                <w:color w:val="auto"/>
                <w:spacing w:val="-4"/>
                <w:sz w:val="24"/>
                <w:szCs w:val="24"/>
              </w:rPr>
              <w:t>满分</w:t>
            </w:r>
            <w:r>
              <w:rPr>
                <w:rFonts w:hint="eastAsia" w:ascii="宋体" w:hAnsi="宋体"/>
                <w:color w:val="auto"/>
                <w:spacing w:val="-4"/>
                <w:sz w:val="24"/>
                <w:szCs w:val="24"/>
              </w:rPr>
              <w:t xml:space="preserve"> 15 </w:t>
            </w:r>
            <w:r>
              <w:rPr>
                <w:rFonts w:hint="eastAsia" w:ascii="宋体" w:hAnsi="宋体" w:eastAsia="宋体" w:cs="宋体"/>
                <w:color w:val="auto"/>
                <w:spacing w:val="-4"/>
                <w:sz w:val="24"/>
                <w:szCs w:val="24"/>
              </w:rPr>
              <w:t>分</w:t>
            </w:r>
            <w:r>
              <w:rPr>
                <w:rFonts w:hint="eastAsia" w:ascii="宋体" w:hAnsi="宋体"/>
                <w:color w:val="auto"/>
                <w:spacing w:val="-4"/>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6" w:hRule="atLeast"/>
        </w:trPr>
        <w:tc>
          <w:tcPr>
            <w:tcW w:w="1240" w:type="dxa"/>
            <w:vMerge w:val="continue"/>
            <w:tcBorders>
              <w:top w:val="single" w:color="auto" w:sz="4" w:space="0"/>
              <w:left w:val="single" w:color="000000" w:sz="2" w:space="0"/>
              <w:bottom w:val="single" w:color="auto" w:sz="4" w:space="0"/>
              <w:right w:val="single" w:color="000000" w:sz="2" w:space="0"/>
            </w:tcBorders>
            <w:vAlign w:val="center"/>
          </w:tcPr>
          <w:p>
            <w:pPr>
              <w:kinsoku/>
              <w:autoSpaceDE/>
              <w:autoSpaceDN/>
              <w:adjustRightInd/>
              <w:snapToGrid/>
              <w:textAlignment w:val="auto"/>
              <w:rPr>
                <w:rFonts w:ascii="宋体" w:hAnsi="宋体" w:eastAsia="宋体"/>
                <w:color w:val="auto"/>
                <w:sz w:val="24"/>
                <w:szCs w:val="24"/>
              </w:rPr>
            </w:pPr>
          </w:p>
        </w:tc>
        <w:tc>
          <w:tcPr>
            <w:tcW w:w="7098" w:type="dxa"/>
          </w:tcPr>
          <w:p>
            <w:pPr>
              <w:spacing w:before="157" w:line="412" w:lineRule="auto"/>
              <w:ind w:left="112" w:right="108" w:firstLine="4"/>
              <w:rPr>
                <w:rFonts w:ascii="宋体" w:hAnsi="宋体" w:eastAsia="宋体"/>
                <w:color w:val="auto"/>
                <w:sz w:val="24"/>
                <w:szCs w:val="24"/>
              </w:rPr>
            </w:pPr>
            <w:r>
              <w:rPr>
                <w:rFonts w:hint="eastAsia" w:ascii="宋体" w:hAnsi="宋体" w:eastAsia="宋体" w:cs="宋体"/>
                <w:color w:val="auto"/>
                <w:spacing w:val="-7"/>
                <w:sz w:val="24"/>
                <w:szCs w:val="24"/>
                <w:lang w:val="en-US" w:eastAsia="zh-CN"/>
              </w:rPr>
              <w:t>项目编制进度计划</w:t>
            </w:r>
            <w:r>
              <w:rPr>
                <w:rFonts w:hint="eastAsia" w:ascii="宋体" w:hAnsi="宋体" w:eastAsia="宋体" w:cs="宋体"/>
                <w:color w:val="auto"/>
                <w:spacing w:val="-7"/>
                <w:sz w:val="24"/>
                <w:szCs w:val="24"/>
              </w:rPr>
              <w:t>：</w:t>
            </w:r>
            <w:r>
              <w:rPr>
                <w:rFonts w:hint="eastAsia" w:ascii="宋体" w:hAnsi="宋体"/>
                <w:color w:val="auto"/>
                <w:spacing w:val="-7"/>
                <w:sz w:val="24"/>
                <w:szCs w:val="24"/>
              </w:rPr>
              <w:t xml:space="preserve"> </w:t>
            </w:r>
            <w:r>
              <w:rPr>
                <w:rFonts w:hint="eastAsia" w:ascii="宋体" w:hAnsi="宋体" w:eastAsia="宋体" w:cs="宋体"/>
                <w:color w:val="auto"/>
                <w:spacing w:val="-7"/>
                <w:sz w:val="24"/>
                <w:szCs w:val="24"/>
              </w:rPr>
              <w:t>根据投标人提供的进度安排、人员任务分工项</w:t>
            </w:r>
            <w:r>
              <w:rPr>
                <w:rFonts w:hint="eastAsia" w:ascii="宋体" w:hAnsi="宋体" w:eastAsia="宋体" w:cs="宋体"/>
                <w:color w:val="auto"/>
                <w:spacing w:val="-7"/>
                <w:sz w:val="24"/>
                <w:szCs w:val="24"/>
                <w:lang w:val="en-US" w:eastAsia="zh-CN"/>
              </w:rPr>
              <w:t>目</w:t>
            </w:r>
            <w:r>
              <w:rPr>
                <w:rFonts w:hint="eastAsia" w:ascii="宋体" w:hAnsi="宋体" w:eastAsia="宋体" w:cs="宋体"/>
                <w:color w:val="auto"/>
                <w:spacing w:val="-7"/>
                <w:sz w:val="24"/>
                <w:szCs w:val="24"/>
              </w:rPr>
              <w:t>实施计</w:t>
            </w:r>
            <w:r>
              <w:rPr>
                <w:rFonts w:hint="eastAsia" w:ascii="宋体" w:hAnsi="宋体" w:eastAsia="宋体" w:cs="宋体"/>
                <w:color w:val="auto"/>
                <w:spacing w:val="-6"/>
                <w:sz w:val="24"/>
                <w:szCs w:val="24"/>
              </w:rPr>
              <w:t>划</w:t>
            </w:r>
            <w:r>
              <w:rPr>
                <w:rFonts w:hint="eastAsia" w:ascii="宋体" w:hAnsi="宋体" w:eastAsia="宋体" w:cs="宋体"/>
                <w:color w:val="auto"/>
                <w:spacing w:val="-5"/>
                <w:sz w:val="24"/>
                <w:szCs w:val="24"/>
              </w:rPr>
              <w:t>等具体详细、分工明确、合理可行性强的得</w:t>
            </w:r>
            <w:r>
              <w:rPr>
                <w:rFonts w:hint="eastAsia" w:ascii="宋体" w:hAnsi="宋体"/>
                <w:color w:val="auto"/>
                <w:spacing w:val="-5"/>
                <w:sz w:val="24"/>
                <w:szCs w:val="24"/>
              </w:rPr>
              <w:t xml:space="preserve"> 10 </w:t>
            </w:r>
            <w:r>
              <w:rPr>
                <w:rFonts w:hint="eastAsia" w:ascii="宋体" w:hAnsi="宋体" w:eastAsia="宋体" w:cs="宋体"/>
                <w:color w:val="auto"/>
                <w:spacing w:val="-5"/>
                <w:sz w:val="24"/>
                <w:szCs w:val="24"/>
              </w:rPr>
              <w:t>分，基本详细</w:t>
            </w:r>
            <w:r>
              <w:rPr>
                <w:rFonts w:hint="eastAsia" w:ascii="宋体" w:hAnsi="宋体" w:eastAsia="宋体" w:cs="宋体"/>
                <w:color w:val="auto"/>
                <w:spacing w:val="-5"/>
                <w:sz w:val="24"/>
                <w:szCs w:val="24"/>
                <w:lang w:eastAsia="zh-CN"/>
              </w:rPr>
              <w:t>、</w:t>
            </w:r>
            <w:r>
              <w:rPr>
                <w:rFonts w:hint="eastAsia" w:ascii="宋体" w:hAnsi="宋体" w:eastAsia="宋体" w:cs="宋体"/>
                <w:color w:val="auto"/>
                <w:spacing w:val="-8"/>
                <w:sz w:val="24"/>
                <w:szCs w:val="24"/>
              </w:rPr>
              <w:t>分工基</w:t>
            </w:r>
            <w:r>
              <w:rPr>
                <w:rFonts w:hint="eastAsia" w:ascii="宋体" w:hAnsi="宋体" w:eastAsia="宋体" w:cs="宋体"/>
                <w:color w:val="auto"/>
                <w:spacing w:val="-6"/>
                <w:sz w:val="24"/>
                <w:szCs w:val="24"/>
              </w:rPr>
              <w:t>本</w:t>
            </w:r>
            <w:r>
              <w:rPr>
                <w:rFonts w:hint="eastAsia" w:ascii="宋体" w:hAnsi="宋体" w:eastAsia="宋体" w:cs="宋体"/>
                <w:color w:val="auto"/>
                <w:spacing w:val="-4"/>
                <w:sz w:val="24"/>
                <w:szCs w:val="24"/>
              </w:rPr>
              <w:t>明确、合理的得</w:t>
            </w:r>
            <w:r>
              <w:rPr>
                <w:rFonts w:hint="eastAsia" w:ascii="宋体" w:hAnsi="宋体"/>
                <w:color w:val="auto"/>
                <w:spacing w:val="-4"/>
                <w:sz w:val="24"/>
                <w:szCs w:val="24"/>
              </w:rPr>
              <w:t xml:space="preserve"> 6 </w:t>
            </w:r>
            <w:r>
              <w:rPr>
                <w:rFonts w:hint="eastAsia" w:ascii="宋体" w:hAnsi="宋体" w:eastAsia="宋体" w:cs="宋体"/>
                <w:color w:val="auto"/>
                <w:spacing w:val="-4"/>
                <w:sz w:val="24"/>
                <w:szCs w:val="24"/>
              </w:rPr>
              <w:t>分，其余不得分。</w:t>
            </w:r>
            <w:r>
              <w:rPr>
                <w:rFonts w:hint="eastAsia" w:ascii="宋体" w:hAnsi="宋体"/>
                <w:color w:val="auto"/>
                <w:spacing w:val="-4"/>
                <w:sz w:val="24"/>
                <w:szCs w:val="24"/>
              </w:rPr>
              <w:t>(</w:t>
            </w:r>
            <w:r>
              <w:rPr>
                <w:rFonts w:hint="eastAsia" w:ascii="宋体" w:hAnsi="宋体" w:eastAsia="宋体" w:cs="宋体"/>
                <w:color w:val="auto"/>
                <w:spacing w:val="-4"/>
                <w:sz w:val="24"/>
                <w:szCs w:val="24"/>
              </w:rPr>
              <w:t>满分</w:t>
            </w:r>
            <w:r>
              <w:rPr>
                <w:rFonts w:hint="eastAsia" w:ascii="宋体" w:hAnsi="宋体"/>
                <w:color w:val="auto"/>
                <w:spacing w:val="-4"/>
                <w:sz w:val="24"/>
                <w:szCs w:val="24"/>
              </w:rPr>
              <w:t xml:space="preserve"> 10 </w:t>
            </w:r>
            <w:r>
              <w:rPr>
                <w:rFonts w:hint="eastAsia" w:ascii="宋体" w:hAnsi="宋体" w:eastAsia="宋体" w:cs="宋体"/>
                <w:color w:val="auto"/>
                <w:spacing w:val="-4"/>
                <w:sz w:val="24"/>
                <w:szCs w:val="24"/>
              </w:rPr>
              <w:t>分</w:t>
            </w:r>
            <w:r>
              <w:rPr>
                <w:rFonts w:hint="eastAsia" w:ascii="宋体" w:hAnsi="宋体"/>
                <w:color w:val="auto"/>
                <w:spacing w:val="-4"/>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2" w:hRule="atLeast"/>
        </w:trPr>
        <w:tc>
          <w:tcPr>
            <w:tcW w:w="1240" w:type="dxa"/>
            <w:vMerge w:val="continue"/>
            <w:tcBorders>
              <w:top w:val="single" w:color="auto" w:sz="4" w:space="0"/>
              <w:left w:val="single" w:color="000000" w:sz="2" w:space="0"/>
              <w:bottom w:val="single" w:color="auto" w:sz="4" w:space="0"/>
              <w:right w:val="single" w:color="000000" w:sz="2" w:space="0"/>
            </w:tcBorders>
            <w:vAlign w:val="center"/>
          </w:tcPr>
          <w:p>
            <w:pPr>
              <w:kinsoku/>
              <w:autoSpaceDE/>
              <w:autoSpaceDN/>
              <w:adjustRightInd/>
              <w:snapToGrid/>
              <w:textAlignment w:val="auto"/>
              <w:rPr>
                <w:rFonts w:ascii="宋体" w:hAnsi="宋体" w:eastAsia="宋体"/>
                <w:color w:val="auto"/>
                <w:sz w:val="24"/>
                <w:szCs w:val="24"/>
              </w:rPr>
            </w:pPr>
          </w:p>
        </w:tc>
        <w:tc>
          <w:tcPr>
            <w:tcW w:w="7098" w:type="dxa"/>
          </w:tcPr>
          <w:p>
            <w:pPr>
              <w:spacing w:before="156" w:line="412" w:lineRule="auto"/>
              <w:ind w:left="113" w:right="58" w:firstLine="1"/>
              <w:rPr>
                <w:rFonts w:ascii="宋体" w:hAnsi="宋体"/>
                <w:color w:val="auto"/>
                <w:sz w:val="24"/>
                <w:szCs w:val="24"/>
              </w:rPr>
            </w:pPr>
            <w:r>
              <w:rPr>
                <w:rFonts w:hint="eastAsia" w:ascii="宋体" w:hAnsi="宋体" w:eastAsia="宋体" w:cs="宋体"/>
                <w:color w:val="auto"/>
                <w:spacing w:val="-10"/>
                <w:sz w:val="24"/>
                <w:szCs w:val="24"/>
              </w:rPr>
              <w:t>后期</w:t>
            </w:r>
            <w:r>
              <w:rPr>
                <w:rFonts w:hint="eastAsia" w:ascii="宋体" w:hAnsi="宋体" w:eastAsia="宋体" w:cs="宋体"/>
                <w:color w:val="auto"/>
                <w:spacing w:val="-6"/>
                <w:sz w:val="24"/>
                <w:szCs w:val="24"/>
              </w:rPr>
              <w:t>服</w:t>
            </w:r>
            <w:r>
              <w:rPr>
                <w:rFonts w:hint="eastAsia" w:ascii="宋体" w:hAnsi="宋体" w:eastAsia="宋体" w:cs="宋体"/>
                <w:color w:val="auto"/>
                <w:spacing w:val="-5"/>
                <w:sz w:val="24"/>
                <w:szCs w:val="24"/>
              </w:rPr>
              <w:t>务：</w:t>
            </w:r>
            <w:r>
              <w:rPr>
                <w:rFonts w:hint="eastAsia" w:ascii="宋体" w:hAnsi="宋体"/>
                <w:color w:val="auto"/>
                <w:spacing w:val="-5"/>
                <w:sz w:val="24"/>
                <w:szCs w:val="24"/>
              </w:rPr>
              <w:t xml:space="preserve"> </w:t>
            </w:r>
            <w:r>
              <w:rPr>
                <w:rFonts w:hint="eastAsia" w:ascii="宋体" w:hAnsi="宋体" w:eastAsia="宋体" w:cs="宋体"/>
                <w:color w:val="auto"/>
                <w:spacing w:val="-5"/>
                <w:sz w:val="24"/>
                <w:szCs w:val="24"/>
              </w:rPr>
              <w:t>根据投标人</w:t>
            </w:r>
            <w:r>
              <w:rPr>
                <w:rFonts w:hint="eastAsia" w:ascii="宋体" w:hAnsi="宋体" w:eastAsia="宋体" w:cs="宋体"/>
                <w:color w:val="auto"/>
                <w:spacing w:val="-5"/>
                <w:sz w:val="24"/>
                <w:szCs w:val="24"/>
                <w:lang w:val="en-US" w:eastAsia="zh-CN"/>
              </w:rPr>
              <w:t>提供</w:t>
            </w:r>
            <w:r>
              <w:rPr>
                <w:rFonts w:hint="eastAsia" w:ascii="宋体" w:hAnsi="宋体" w:eastAsia="宋体" w:cs="宋体"/>
                <w:color w:val="auto"/>
                <w:spacing w:val="-5"/>
                <w:sz w:val="24"/>
                <w:szCs w:val="24"/>
              </w:rPr>
              <w:t>详细完整的后续服务方案，包括服务承诺、</w:t>
            </w:r>
            <w:r>
              <w:rPr>
                <w:rFonts w:hint="eastAsia" w:ascii="宋体" w:hAnsi="宋体"/>
                <w:color w:val="auto"/>
                <w:sz w:val="24"/>
                <w:szCs w:val="24"/>
              </w:rPr>
              <w:t xml:space="preserve"> </w:t>
            </w:r>
            <w:r>
              <w:rPr>
                <w:rFonts w:hint="eastAsia" w:ascii="宋体" w:hAnsi="宋体" w:eastAsia="宋体" w:cs="宋体"/>
                <w:color w:val="auto"/>
                <w:spacing w:val="-10"/>
                <w:sz w:val="24"/>
                <w:szCs w:val="24"/>
              </w:rPr>
              <w:t>服</w:t>
            </w:r>
            <w:r>
              <w:rPr>
                <w:rFonts w:hint="eastAsia" w:ascii="宋体" w:hAnsi="宋体" w:eastAsia="宋体" w:cs="宋体"/>
                <w:color w:val="auto"/>
                <w:spacing w:val="-9"/>
                <w:sz w:val="24"/>
                <w:szCs w:val="24"/>
              </w:rPr>
              <w:t>务</w:t>
            </w:r>
            <w:r>
              <w:rPr>
                <w:rFonts w:hint="eastAsia" w:ascii="宋体" w:hAnsi="宋体" w:eastAsia="宋体" w:cs="宋体"/>
                <w:color w:val="auto"/>
                <w:spacing w:val="-5"/>
                <w:sz w:val="24"/>
                <w:szCs w:val="24"/>
              </w:rPr>
              <w:t>标准服务流程、服务内容、保障措施的得</w:t>
            </w:r>
            <w:r>
              <w:rPr>
                <w:rFonts w:hint="eastAsia" w:ascii="宋体" w:hAnsi="宋体"/>
                <w:color w:val="auto"/>
                <w:spacing w:val="-5"/>
                <w:sz w:val="24"/>
                <w:szCs w:val="24"/>
              </w:rPr>
              <w:t xml:space="preserve"> 10 </w:t>
            </w:r>
            <w:r>
              <w:rPr>
                <w:rFonts w:hint="eastAsia" w:ascii="宋体" w:hAnsi="宋体" w:eastAsia="宋体" w:cs="宋体"/>
                <w:color w:val="auto"/>
                <w:spacing w:val="-5"/>
                <w:sz w:val="24"/>
                <w:szCs w:val="24"/>
              </w:rPr>
              <w:t>分，</w:t>
            </w:r>
            <w:r>
              <w:rPr>
                <w:rFonts w:hint="eastAsia" w:ascii="宋体" w:hAnsi="宋体" w:eastAsia="宋体" w:cs="宋体"/>
                <w:color w:val="auto"/>
                <w:spacing w:val="-5"/>
                <w:sz w:val="24"/>
                <w:szCs w:val="24"/>
                <w:lang w:val="en-US" w:eastAsia="zh-CN"/>
              </w:rPr>
              <w:t>有较</w:t>
            </w:r>
            <w:r>
              <w:rPr>
                <w:rFonts w:hint="eastAsia" w:ascii="宋体" w:hAnsi="宋体" w:eastAsia="宋体" w:cs="宋体"/>
                <w:color w:val="auto"/>
                <w:spacing w:val="-5"/>
                <w:sz w:val="24"/>
                <w:szCs w:val="24"/>
              </w:rPr>
              <w:t>完整、</w:t>
            </w:r>
            <w:r>
              <w:rPr>
                <w:rFonts w:hint="eastAsia" w:ascii="宋体" w:hAnsi="宋体"/>
                <w:color w:val="auto"/>
                <w:sz w:val="24"/>
                <w:szCs w:val="24"/>
              </w:rPr>
              <w:t xml:space="preserve"> </w:t>
            </w:r>
            <w:r>
              <w:rPr>
                <w:rFonts w:hint="eastAsia" w:ascii="宋体" w:hAnsi="宋体" w:eastAsia="宋体" w:cs="宋体"/>
                <w:color w:val="auto"/>
                <w:spacing w:val="-16"/>
                <w:sz w:val="24"/>
                <w:szCs w:val="24"/>
              </w:rPr>
              <w:t>规范</w:t>
            </w:r>
            <w:r>
              <w:rPr>
                <w:rFonts w:hint="eastAsia" w:ascii="宋体" w:hAnsi="宋体" w:eastAsia="宋体" w:cs="宋体"/>
                <w:color w:val="auto"/>
                <w:spacing w:val="-11"/>
                <w:sz w:val="24"/>
                <w:szCs w:val="24"/>
              </w:rPr>
              <w:t>、</w:t>
            </w:r>
            <w:r>
              <w:rPr>
                <w:rFonts w:hint="eastAsia" w:ascii="宋体" w:hAnsi="宋体" w:eastAsia="宋体" w:cs="宋体"/>
                <w:color w:val="auto"/>
                <w:spacing w:val="-8"/>
                <w:sz w:val="24"/>
                <w:szCs w:val="24"/>
              </w:rPr>
              <w:t>清晰的服务承诺及服务保障措施的得</w:t>
            </w:r>
            <w:r>
              <w:rPr>
                <w:rFonts w:hint="eastAsia" w:ascii="宋体" w:hAnsi="宋体"/>
                <w:color w:val="auto"/>
                <w:spacing w:val="-8"/>
                <w:sz w:val="24"/>
                <w:szCs w:val="24"/>
              </w:rPr>
              <w:t xml:space="preserve"> 3 </w:t>
            </w:r>
            <w:r>
              <w:rPr>
                <w:rFonts w:hint="eastAsia" w:ascii="宋体" w:hAnsi="宋体" w:eastAsia="宋体" w:cs="宋体"/>
                <w:color w:val="auto"/>
                <w:spacing w:val="-8"/>
                <w:sz w:val="24"/>
                <w:szCs w:val="24"/>
              </w:rPr>
              <w:t>分；</w:t>
            </w:r>
            <w:r>
              <w:rPr>
                <w:rFonts w:hint="eastAsia" w:ascii="宋体" w:hAnsi="宋体" w:eastAsia="宋体" w:cs="宋体"/>
                <w:color w:val="auto"/>
                <w:spacing w:val="-2"/>
                <w:sz w:val="24"/>
                <w:szCs w:val="24"/>
              </w:rPr>
              <w:t>不提供不</w:t>
            </w:r>
            <w:r>
              <w:rPr>
                <w:rFonts w:hint="eastAsia" w:ascii="宋体" w:hAnsi="宋体" w:eastAsia="宋体" w:cs="宋体"/>
                <w:color w:val="auto"/>
                <w:spacing w:val="-1"/>
                <w:sz w:val="24"/>
                <w:szCs w:val="24"/>
              </w:rPr>
              <w:t>得分。</w:t>
            </w:r>
            <w:r>
              <w:rPr>
                <w:rFonts w:hint="eastAsia" w:ascii="宋体" w:hAnsi="宋体"/>
                <w:color w:val="auto"/>
                <w:spacing w:val="-1"/>
                <w:sz w:val="24"/>
                <w:szCs w:val="24"/>
              </w:rPr>
              <w:t>(</w:t>
            </w:r>
            <w:r>
              <w:rPr>
                <w:rFonts w:hint="eastAsia" w:ascii="宋体" w:hAnsi="宋体" w:eastAsia="宋体" w:cs="宋体"/>
                <w:color w:val="auto"/>
                <w:spacing w:val="-1"/>
                <w:sz w:val="24"/>
                <w:szCs w:val="24"/>
              </w:rPr>
              <w:t>满分</w:t>
            </w:r>
            <w:r>
              <w:rPr>
                <w:rFonts w:hint="eastAsia" w:ascii="宋体" w:hAnsi="宋体"/>
                <w:color w:val="auto"/>
                <w:spacing w:val="-1"/>
                <w:sz w:val="24"/>
                <w:szCs w:val="24"/>
              </w:rPr>
              <w:t xml:space="preserve"> 10 </w:t>
            </w:r>
            <w:r>
              <w:rPr>
                <w:rFonts w:hint="eastAsia" w:ascii="宋体" w:hAnsi="宋体" w:eastAsia="宋体" w:cs="宋体"/>
                <w:color w:val="auto"/>
                <w:spacing w:val="-1"/>
                <w:sz w:val="24"/>
                <w:szCs w:val="24"/>
              </w:rPr>
              <w:t>分</w:t>
            </w:r>
            <w:r>
              <w:rPr>
                <w:rFonts w:hint="eastAsia" w:ascii="宋体" w:hAnsi="宋体"/>
                <w:color w:val="auto"/>
                <w:spacing w:val="-1"/>
                <w:sz w:val="24"/>
                <w:szCs w:val="24"/>
              </w:rPr>
              <w:t>)</w:t>
            </w:r>
          </w:p>
        </w:tc>
      </w:tr>
    </w:tbl>
    <w:p>
      <w:pPr>
        <w:sectPr>
          <w:footerReference r:id="rId44" w:type="default"/>
          <w:pgSz w:w="11907" w:h="16839"/>
          <w:pgMar w:top="1015" w:right="1723" w:bottom="860" w:left="1774" w:header="740" w:footer="672" w:gutter="0"/>
          <w:cols w:space="720" w:num="1"/>
        </w:sectPr>
      </w:pPr>
    </w:p>
    <w:p>
      <w:pPr>
        <w:spacing w:line="360" w:lineRule="auto"/>
        <w:ind w:left="40" w:firstLine="225" w:firstLineChars="100"/>
        <w:rPr>
          <w:rFonts w:ascii="宋体" w:hAnsi="宋体"/>
          <w:b/>
          <w:bCs/>
          <w:sz w:val="24"/>
          <w:szCs w:val="24"/>
        </w:rPr>
      </w:pPr>
      <w:r>
        <w:rPr>
          <w:rFonts w:hint="eastAsia" w:ascii="宋体" w:hAnsi="宋体" w:eastAsia="宋体"/>
          <w:b/>
          <w:bCs/>
          <w:spacing w:val="-8"/>
          <w:sz w:val="24"/>
          <w:szCs w:val="24"/>
          <w:lang w:eastAsia="zh-CN"/>
        </w:rPr>
        <w:t>（</w:t>
      </w:r>
      <w:r>
        <w:rPr>
          <w:rFonts w:hint="eastAsia" w:ascii="宋体" w:hAnsi="宋体" w:eastAsia="宋体"/>
          <w:b/>
          <w:bCs/>
          <w:spacing w:val="-8"/>
          <w:sz w:val="24"/>
          <w:szCs w:val="24"/>
          <w:lang w:val="en-US" w:eastAsia="zh-CN"/>
        </w:rPr>
        <w:t>第二包</w:t>
      </w:r>
      <w:r>
        <w:rPr>
          <w:rFonts w:hint="eastAsia" w:ascii="宋体" w:hAnsi="宋体" w:eastAsia="宋体"/>
          <w:b/>
          <w:bCs/>
          <w:spacing w:val="-8"/>
          <w:sz w:val="24"/>
          <w:szCs w:val="24"/>
          <w:lang w:eastAsia="zh-CN"/>
        </w:rPr>
        <w:t>）</w:t>
      </w:r>
      <w:r>
        <w:rPr>
          <w:rFonts w:hint="eastAsia" w:ascii="宋体" w:hAnsi="宋体" w:eastAsia="宋体" w:cs="宋体"/>
          <w:b/>
          <w:bCs/>
          <w:spacing w:val="-8"/>
          <w:sz w:val="24"/>
          <w:szCs w:val="24"/>
        </w:rPr>
        <w:t>详细评审</w:t>
      </w:r>
    </w:p>
    <w:p>
      <w:pPr>
        <w:spacing w:line="18" w:lineRule="exact"/>
      </w:pPr>
      <w:r>
        <w:t xml:space="preserve"> </w:t>
      </w:r>
    </w:p>
    <w:tbl>
      <w:tblPr>
        <w:tblStyle w:val="13"/>
        <w:tblW w:w="8338" w:type="dxa"/>
        <w:tblInd w:w="1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0"/>
        <w:gridCol w:w="70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45" w:hRule="atLeast"/>
        </w:trPr>
        <w:tc>
          <w:tcPr>
            <w:tcW w:w="1240" w:type="dxa"/>
            <w:tcBorders>
              <w:top w:val="single" w:color="000000" w:sz="2" w:space="0"/>
              <w:left w:val="single" w:color="000000" w:sz="2" w:space="0"/>
              <w:bottom w:val="single" w:color="auto" w:sz="4" w:space="0"/>
              <w:right w:val="single" w:color="000000" w:sz="2" w:space="0"/>
            </w:tcBorders>
          </w:tcPr>
          <w:p>
            <w:pPr>
              <w:spacing w:line="285" w:lineRule="auto"/>
              <w:rPr>
                <w:color w:val="auto"/>
              </w:rPr>
            </w:pPr>
          </w:p>
          <w:p>
            <w:pPr>
              <w:spacing w:line="285" w:lineRule="auto"/>
              <w:rPr>
                <w:color w:val="auto"/>
              </w:rPr>
            </w:pPr>
          </w:p>
          <w:p>
            <w:pPr>
              <w:spacing w:line="288" w:lineRule="auto"/>
              <w:rPr>
                <w:color w:val="auto"/>
              </w:rPr>
            </w:pPr>
          </w:p>
          <w:p>
            <w:pPr>
              <w:spacing w:line="288" w:lineRule="auto"/>
              <w:rPr>
                <w:color w:val="auto"/>
              </w:rPr>
            </w:pPr>
          </w:p>
          <w:p>
            <w:pPr>
              <w:spacing w:before="78" w:line="420" w:lineRule="auto"/>
              <w:ind w:left="123" w:right="123" w:firstLine="25"/>
              <w:rPr>
                <w:rFonts w:hint="eastAsia" w:ascii="宋体" w:hAnsi="宋体" w:eastAsia="宋体" w:cs="宋体"/>
                <w:color w:val="auto"/>
                <w:spacing w:val="-4"/>
                <w:sz w:val="24"/>
                <w:szCs w:val="24"/>
              </w:rPr>
            </w:pPr>
          </w:p>
          <w:p>
            <w:pPr>
              <w:spacing w:before="78" w:line="420" w:lineRule="auto"/>
              <w:ind w:left="123" w:right="123" w:firstLine="25"/>
              <w:rPr>
                <w:rFonts w:hint="eastAsia" w:ascii="宋体" w:hAnsi="宋体" w:eastAsia="宋体" w:cs="宋体"/>
                <w:color w:val="auto"/>
                <w:spacing w:val="-4"/>
                <w:sz w:val="24"/>
                <w:szCs w:val="24"/>
              </w:rPr>
            </w:pPr>
          </w:p>
          <w:p>
            <w:pPr>
              <w:spacing w:before="78" w:line="420" w:lineRule="auto"/>
              <w:ind w:left="123" w:right="123" w:firstLine="25"/>
              <w:rPr>
                <w:rFonts w:hint="eastAsia" w:ascii="宋体" w:hAnsi="宋体" w:eastAsia="宋体" w:cs="宋体"/>
                <w:color w:val="auto"/>
                <w:spacing w:val="-4"/>
                <w:sz w:val="24"/>
                <w:szCs w:val="24"/>
              </w:rPr>
            </w:pPr>
          </w:p>
          <w:p>
            <w:pPr>
              <w:spacing w:before="78" w:line="420" w:lineRule="auto"/>
              <w:ind w:left="123" w:right="123" w:firstLine="25"/>
              <w:rPr>
                <w:rFonts w:hint="eastAsia" w:ascii="宋体" w:hAnsi="宋体" w:eastAsia="宋体" w:cs="宋体"/>
                <w:color w:val="auto"/>
                <w:spacing w:val="-4"/>
                <w:sz w:val="24"/>
                <w:szCs w:val="24"/>
              </w:rPr>
            </w:pPr>
          </w:p>
          <w:p>
            <w:pPr>
              <w:spacing w:before="78" w:line="420" w:lineRule="auto"/>
              <w:ind w:left="123" w:right="123" w:firstLine="25"/>
              <w:rPr>
                <w:rFonts w:hint="eastAsia" w:ascii="宋体" w:hAnsi="宋体" w:eastAsia="宋体" w:cs="宋体"/>
                <w:color w:val="auto"/>
                <w:spacing w:val="-4"/>
                <w:sz w:val="24"/>
                <w:szCs w:val="24"/>
              </w:rPr>
            </w:pPr>
          </w:p>
          <w:p>
            <w:pPr>
              <w:spacing w:before="78" w:line="420" w:lineRule="auto"/>
              <w:ind w:left="123" w:right="123" w:firstLine="25"/>
              <w:rPr>
                <w:rFonts w:hint="eastAsia" w:ascii="宋体" w:hAnsi="宋体" w:eastAsia="宋体" w:cs="宋体"/>
                <w:color w:val="auto"/>
                <w:spacing w:val="-4"/>
                <w:sz w:val="24"/>
                <w:szCs w:val="24"/>
              </w:rPr>
            </w:pPr>
          </w:p>
          <w:p>
            <w:pPr>
              <w:spacing w:before="78" w:line="420" w:lineRule="auto"/>
              <w:ind w:left="123" w:right="123" w:firstLine="25"/>
              <w:rPr>
                <w:rFonts w:ascii="宋体" w:hAnsi="宋体" w:eastAsia="宋体"/>
                <w:color w:val="auto"/>
                <w:sz w:val="24"/>
                <w:szCs w:val="24"/>
              </w:rPr>
            </w:pPr>
            <w:r>
              <w:rPr>
                <w:rFonts w:hint="eastAsia" w:ascii="宋体" w:hAnsi="宋体" w:eastAsia="宋体" w:cs="宋体"/>
                <w:color w:val="auto"/>
                <w:spacing w:val="-4"/>
                <w:sz w:val="24"/>
                <w:szCs w:val="24"/>
              </w:rPr>
              <w:t>投</w:t>
            </w:r>
            <w:r>
              <w:rPr>
                <w:rFonts w:hint="eastAsia" w:ascii="宋体" w:hAnsi="宋体" w:eastAsia="宋体" w:cs="宋体"/>
                <w:color w:val="auto"/>
                <w:spacing w:val="-3"/>
                <w:sz w:val="24"/>
                <w:szCs w:val="24"/>
              </w:rPr>
              <w:t>标报价</w:t>
            </w:r>
            <w:r>
              <w:rPr>
                <w:rFonts w:hint="eastAsia" w:ascii="宋体" w:hAnsi="宋体"/>
                <w:color w:val="auto"/>
                <w:sz w:val="24"/>
                <w:szCs w:val="24"/>
              </w:rPr>
              <w:t xml:space="preserve"> </w:t>
            </w:r>
            <w:r>
              <w:rPr>
                <w:rFonts w:hint="eastAsia" w:ascii="宋体" w:hAnsi="宋体"/>
                <w:color w:val="auto"/>
                <w:spacing w:val="8"/>
                <w:sz w:val="24"/>
                <w:szCs w:val="24"/>
              </w:rPr>
              <w:t>(</w:t>
            </w:r>
            <w:r>
              <w:rPr>
                <w:rFonts w:hint="eastAsia" w:ascii="宋体" w:hAnsi="宋体"/>
                <w:color w:val="auto"/>
                <w:spacing w:val="4"/>
                <w:sz w:val="24"/>
                <w:szCs w:val="24"/>
              </w:rPr>
              <w:t xml:space="preserve">20 </w:t>
            </w:r>
            <w:r>
              <w:rPr>
                <w:rFonts w:hint="eastAsia" w:ascii="宋体" w:hAnsi="宋体" w:eastAsia="宋体" w:cs="宋体"/>
                <w:color w:val="auto"/>
                <w:spacing w:val="4"/>
                <w:sz w:val="24"/>
                <w:szCs w:val="24"/>
              </w:rPr>
              <w:t>分</w:t>
            </w:r>
            <w:r>
              <w:rPr>
                <w:rFonts w:hint="eastAsia" w:ascii="宋体" w:hAnsi="宋体"/>
                <w:color w:val="auto"/>
                <w:spacing w:val="4"/>
                <w:sz w:val="24"/>
                <w:szCs w:val="24"/>
              </w:rPr>
              <w:t>)</w:t>
            </w:r>
          </w:p>
        </w:tc>
        <w:tc>
          <w:tcPr>
            <w:tcW w:w="7098" w:type="dxa"/>
            <w:tcBorders>
              <w:top w:val="single" w:color="000000" w:sz="2" w:space="0"/>
              <w:left w:val="single" w:color="000000" w:sz="2" w:space="0"/>
              <w:bottom w:val="single" w:color="000000" w:sz="2" w:space="0"/>
              <w:right w:val="single" w:color="000000" w:sz="2" w:space="0"/>
            </w:tcBorders>
          </w:tcPr>
          <w:p>
            <w:pPr>
              <w:spacing w:before="154" w:line="415" w:lineRule="auto"/>
              <w:ind w:left="113" w:right="106" w:firstLine="480"/>
              <w:rPr>
                <w:rFonts w:ascii="宋体" w:hAnsi="宋体"/>
                <w:color w:val="auto"/>
                <w:sz w:val="24"/>
                <w:szCs w:val="24"/>
              </w:rPr>
            </w:pPr>
            <w:r>
              <w:rPr>
                <w:rFonts w:hint="eastAsia" w:ascii="宋体" w:hAnsi="宋体" w:eastAsia="宋体" w:cs="宋体"/>
                <w:color w:val="auto"/>
                <w:spacing w:val="-14"/>
                <w:sz w:val="24"/>
                <w:szCs w:val="24"/>
              </w:rPr>
              <w:t>价格</w:t>
            </w:r>
            <w:r>
              <w:rPr>
                <w:rFonts w:hint="eastAsia" w:ascii="宋体" w:hAnsi="宋体" w:eastAsia="宋体" w:cs="宋体"/>
                <w:color w:val="auto"/>
                <w:spacing w:val="-7"/>
                <w:sz w:val="24"/>
                <w:szCs w:val="24"/>
              </w:rPr>
              <w:t>分采用低价优先法计算，</w:t>
            </w:r>
            <w:r>
              <w:rPr>
                <w:rFonts w:hint="eastAsia" w:ascii="宋体" w:hAnsi="宋体"/>
                <w:color w:val="auto"/>
                <w:spacing w:val="-7"/>
                <w:sz w:val="24"/>
                <w:szCs w:val="24"/>
              </w:rPr>
              <w:t xml:space="preserve"> </w:t>
            </w:r>
            <w:r>
              <w:rPr>
                <w:rFonts w:hint="eastAsia" w:ascii="宋体" w:hAnsi="宋体" w:eastAsia="宋体" w:cs="宋体"/>
                <w:color w:val="auto"/>
                <w:spacing w:val="-7"/>
                <w:sz w:val="24"/>
                <w:szCs w:val="24"/>
              </w:rPr>
              <w:t>即满足招标文件要求且投标价格</w:t>
            </w:r>
            <w:r>
              <w:rPr>
                <w:rFonts w:hint="eastAsia" w:ascii="宋体" w:hAnsi="宋体"/>
                <w:color w:val="auto"/>
                <w:sz w:val="24"/>
                <w:szCs w:val="24"/>
              </w:rPr>
              <w:t xml:space="preserve"> </w:t>
            </w:r>
            <w:r>
              <w:rPr>
                <w:rFonts w:hint="eastAsia" w:ascii="宋体" w:hAnsi="宋体" w:eastAsia="宋体" w:cs="宋体"/>
                <w:color w:val="auto"/>
                <w:spacing w:val="-7"/>
                <w:sz w:val="24"/>
                <w:szCs w:val="24"/>
              </w:rPr>
              <w:t>最低的投标报价为评标基准价，</w:t>
            </w:r>
            <w:r>
              <w:rPr>
                <w:rFonts w:hint="eastAsia" w:ascii="宋体" w:hAnsi="宋体"/>
                <w:color w:val="auto"/>
                <w:spacing w:val="-7"/>
                <w:sz w:val="24"/>
                <w:szCs w:val="24"/>
              </w:rPr>
              <w:t xml:space="preserve"> </w:t>
            </w:r>
            <w:r>
              <w:rPr>
                <w:rFonts w:hint="eastAsia" w:ascii="宋体" w:hAnsi="宋体" w:eastAsia="宋体" w:cs="宋体"/>
                <w:color w:val="auto"/>
                <w:spacing w:val="-7"/>
                <w:sz w:val="24"/>
                <w:szCs w:val="24"/>
              </w:rPr>
              <w:t>其价格分为满分。其他供应商的</w:t>
            </w:r>
            <w:r>
              <w:rPr>
                <w:rFonts w:hint="eastAsia" w:ascii="宋体" w:hAnsi="宋体" w:eastAsia="宋体" w:cs="宋体"/>
                <w:color w:val="auto"/>
                <w:spacing w:val="-4"/>
                <w:sz w:val="24"/>
                <w:szCs w:val="24"/>
              </w:rPr>
              <w:t>价</w:t>
            </w:r>
            <w:r>
              <w:rPr>
                <w:rFonts w:hint="eastAsia" w:ascii="宋体" w:hAnsi="宋体"/>
                <w:color w:val="auto"/>
                <w:sz w:val="24"/>
                <w:szCs w:val="24"/>
              </w:rPr>
              <w:t xml:space="preserve"> </w:t>
            </w:r>
            <w:r>
              <w:rPr>
                <w:rFonts w:hint="eastAsia" w:ascii="宋体" w:hAnsi="宋体" w:eastAsia="宋体" w:cs="宋体"/>
                <w:color w:val="auto"/>
                <w:spacing w:val="-8"/>
                <w:sz w:val="24"/>
                <w:szCs w:val="24"/>
              </w:rPr>
              <w:t>格分</w:t>
            </w:r>
            <w:r>
              <w:rPr>
                <w:rFonts w:hint="eastAsia" w:ascii="宋体" w:hAnsi="宋体" w:eastAsia="宋体" w:cs="宋体"/>
                <w:color w:val="auto"/>
                <w:spacing w:val="-4"/>
                <w:sz w:val="24"/>
                <w:szCs w:val="24"/>
              </w:rPr>
              <w:t>统一按照下列公式计算：</w:t>
            </w:r>
          </w:p>
          <w:p>
            <w:pPr>
              <w:ind w:left="595"/>
              <w:rPr>
                <w:rFonts w:ascii="宋体" w:hAnsi="宋体"/>
                <w:color w:val="auto"/>
                <w:sz w:val="24"/>
                <w:szCs w:val="24"/>
              </w:rPr>
            </w:pPr>
            <w:r>
              <w:rPr>
                <w:rFonts w:hint="eastAsia" w:ascii="宋体" w:hAnsi="宋体" w:eastAsia="宋体" w:cs="宋体"/>
                <w:color w:val="auto"/>
                <w:spacing w:val="1"/>
                <w:sz w:val="24"/>
                <w:szCs w:val="24"/>
              </w:rPr>
              <w:t>投标报价得分</w:t>
            </w:r>
            <w:r>
              <w:rPr>
                <w:rFonts w:hint="eastAsia" w:ascii="宋体" w:hAnsi="宋体" w:eastAsia="宋体" w:cs="宋体"/>
                <w:color w:val="auto"/>
                <w:spacing w:val="1"/>
                <w:sz w:val="24"/>
                <w:szCs w:val="24"/>
                <w:lang w:val="en-US" w:eastAsia="zh-CN"/>
              </w:rPr>
              <w:t>=</w:t>
            </w:r>
            <w:r>
              <w:rPr>
                <w:rFonts w:hint="eastAsia" w:ascii="宋体" w:hAnsi="宋体"/>
                <w:color w:val="auto"/>
                <w:spacing w:val="1"/>
                <w:sz w:val="24"/>
                <w:szCs w:val="24"/>
              </w:rPr>
              <w:t xml:space="preserve"> (</w:t>
            </w:r>
            <w:r>
              <w:rPr>
                <w:rFonts w:hint="eastAsia" w:ascii="宋体" w:hAnsi="宋体" w:eastAsia="宋体" w:cs="宋体"/>
                <w:color w:val="auto"/>
                <w:spacing w:val="1"/>
                <w:sz w:val="24"/>
                <w:szCs w:val="24"/>
              </w:rPr>
              <w:t>评标基准价</w:t>
            </w:r>
            <w:r>
              <w:rPr>
                <w:rFonts w:hint="eastAsia" w:ascii="宋体" w:hAnsi="宋体"/>
                <w:color w:val="auto"/>
                <w:spacing w:val="1"/>
                <w:sz w:val="24"/>
                <w:szCs w:val="24"/>
              </w:rPr>
              <w:t>/</w:t>
            </w:r>
            <w:r>
              <w:rPr>
                <w:rFonts w:hint="eastAsia" w:ascii="宋体" w:hAnsi="宋体" w:eastAsia="宋体" w:cs="宋体"/>
                <w:color w:val="auto"/>
                <w:spacing w:val="1"/>
                <w:sz w:val="24"/>
                <w:szCs w:val="24"/>
              </w:rPr>
              <w:t>投标报价</w:t>
            </w:r>
            <w:r>
              <w:rPr>
                <w:rFonts w:hint="eastAsia" w:ascii="宋体" w:hAnsi="宋体"/>
                <w:color w:val="auto"/>
                <w:spacing w:val="1"/>
                <w:sz w:val="24"/>
                <w:szCs w:val="24"/>
              </w:rPr>
              <w:t>) *</w:t>
            </w:r>
            <w:r>
              <w:rPr>
                <w:rFonts w:hint="eastAsia" w:ascii="宋体" w:hAnsi="宋体" w:eastAsia="宋体" w:cs="宋体"/>
                <w:color w:val="auto"/>
                <w:spacing w:val="1"/>
                <w:sz w:val="24"/>
                <w:szCs w:val="24"/>
              </w:rPr>
              <w:t>价格权值</w:t>
            </w:r>
            <w:r>
              <w:rPr>
                <w:rFonts w:hint="eastAsia" w:ascii="宋体" w:hAnsi="宋体"/>
                <w:color w:val="auto"/>
                <w:spacing w:val="1"/>
                <w:sz w:val="24"/>
                <w:szCs w:val="24"/>
              </w:rPr>
              <w:t>*100.</w:t>
            </w:r>
          </w:p>
          <w:p>
            <w:pPr>
              <w:spacing w:before="256" w:line="540" w:lineRule="exact"/>
              <w:ind w:left="593"/>
              <w:rPr>
                <w:rFonts w:ascii="宋体" w:hAnsi="宋体"/>
                <w:color w:val="auto"/>
                <w:sz w:val="24"/>
                <w:szCs w:val="24"/>
              </w:rPr>
            </w:pPr>
            <w:r>
              <w:rPr>
                <w:rFonts w:hint="eastAsia" w:ascii="宋体" w:hAnsi="宋体" w:eastAsia="宋体" w:cs="宋体"/>
                <w:color w:val="auto"/>
                <w:spacing w:val="2"/>
                <w:position w:val="23"/>
                <w:sz w:val="24"/>
                <w:szCs w:val="24"/>
              </w:rPr>
              <w:t>根据本</w:t>
            </w:r>
            <w:r>
              <w:rPr>
                <w:rFonts w:hint="eastAsia" w:ascii="宋体" w:hAnsi="宋体" w:eastAsia="宋体" w:cs="宋体"/>
                <w:color w:val="auto"/>
                <w:spacing w:val="1"/>
                <w:position w:val="23"/>
                <w:sz w:val="24"/>
                <w:szCs w:val="24"/>
              </w:rPr>
              <w:t>评标办法第</w:t>
            </w:r>
            <w:r>
              <w:rPr>
                <w:rFonts w:hint="eastAsia" w:ascii="宋体" w:hAnsi="宋体"/>
                <w:color w:val="auto"/>
                <w:spacing w:val="1"/>
                <w:position w:val="23"/>
                <w:sz w:val="24"/>
                <w:szCs w:val="24"/>
              </w:rPr>
              <w:t xml:space="preserve"> 5 </w:t>
            </w:r>
            <w:r>
              <w:rPr>
                <w:rFonts w:hint="eastAsia" w:ascii="宋体" w:hAnsi="宋体" w:eastAsia="宋体" w:cs="宋体"/>
                <w:color w:val="auto"/>
                <w:spacing w:val="1"/>
                <w:position w:val="23"/>
                <w:sz w:val="24"/>
                <w:szCs w:val="24"/>
              </w:rPr>
              <w:t>条规定所计算出的投标价为该供应商的</w:t>
            </w:r>
          </w:p>
          <w:p>
            <w:pPr>
              <w:spacing w:before="154" w:line="415" w:lineRule="auto"/>
              <w:ind w:right="106"/>
              <w:rPr>
                <w:rFonts w:hint="eastAsia" w:ascii="宋体" w:hAnsi="宋体" w:eastAsia="宋体" w:cs="宋体"/>
                <w:color w:val="auto"/>
                <w:spacing w:val="-14"/>
                <w:sz w:val="24"/>
                <w:szCs w:val="24"/>
              </w:rPr>
            </w:pPr>
            <w:r>
              <w:rPr>
                <w:rFonts w:hint="eastAsia" w:ascii="宋体" w:hAnsi="宋体" w:eastAsia="宋体" w:cs="宋体"/>
                <w:color w:val="auto"/>
                <w:spacing w:val="-14"/>
                <w:sz w:val="24"/>
                <w:szCs w:val="24"/>
              </w:rPr>
              <w:t>最终评标价。</w:t>
            </w:r>
          </w:p>
          <w:p>
            <w:pPr>
              <w:spacing w:before="154" w:line="415" w:lineRule="auto"/>
              <w:ind w:left="113" w:right="106" w:firstLine="480"/>
              <w:rPr>
                <w:rFonts w:hint="eastAsia" w:ascii="宋体" w:hAnsi="宋体" w:eastAsia="宋体" w:cs="宋体"/>
                <w:color w:val="auto"/>
                <w:spacing w:val="-14"/>
                <w:sz w:val="24"/>
                <w:szCs w:val="24"/>
                <w:lang w:val="en-US" w:eastAsia="zh-CN"/>
              </w:rPr>
            </w:pPr>
            <w:r>
              <w:rPr>
                <w:rFonts w:hint="eastAsia" w:ascii="宋体" w:hAnsi="宋体" w:eastAsia="宋体" w:cs="宋体"/>
                <w:color w:val="auto"/>
                <w:spacing w:val="-14"/>
                <w:sz w:val="24"/>
                <w:szCs w:val="24"/>
                <w:lang w:val="en-US" w:eastAsia="zh-CN"/>
              </w:rPr>
              <w:t>对小微企业执行财库【2020】46 号文件的规定， 对其提供的自产产品或提供的其他小微企业生产的产 品的投标报价按 10%扣除后的价格作为其评标价。</w:t>
            </w:r>
          </w:p>
          <w:p>
            <w:pPr>
              <w:spacing w:before="154" w:line="415" w:lineRule="auto"/>
              <w:ind w:left="113" w:right="106" w:firstLine="480"/>
              <w:rPr>
                <w:rFonts w:hint="eastAsia" w:ascii="宋体" w:hAnsi="宋体" w:eastAsia="宋体" w:cs="宋体"/>
                <w:color w:val="auto"/>
                <w:spacing w:val="-14"/>
                <w:sz w:val="24"/>
                <w:szCs w:val="24"/>
                <w:lang w:val="en-US" w:eastAsia="zh-CN"/>
              </w:rPr>
            </w:pPr>
            <w:r>
              <w:rPr>
                <w:rFonts w:hint="eastAsia" w:ascii="宋体" w:hAnsi="宋体" w:eastAsia="宋体" w:cs="宋体"/>
                <w:color w:val="auto"/>
                <w:spacing w:val="-14"/>
                <w:sz w:val="24"/>
                <w:szCs w:val="24"/>
                <w:lang w:val="en-US" w:eastAsia="zh-CN"/>
              </w:rPr>
              <w:t>对监狱企业提供的自产产品或提供的其他监狱企 业生产的产品的投标报价给予 10%的扣除，用扣除后的价格作为评标价。</w:t>
            </w:r>
          </w:p>
          <w:p>
            <w:pPr>
              <w:spacing w:before="154" w:line="415" w:lineRule="auto"/>
              <w:ind w:left="113" w:right="106" w:firstLine="480"/>
              <w:rPr>
                <w:rFonts w:hint="eastAsia" w:ascii="宋体" w:hAnsi="宋体" w:eastAsia="宋体" w:cs="宋体"/>
                <w:color w:val="auto"/>
                <w:spacing w:val="-14"/>
                <w:sz w:val="24"/>
                <w:szCs w:val="24"/>
                <w:lang w:val="en-US" w:eastAsia="zh-CN"/>
              </w:rPr>
            </w:pPr>
            <w:r>
              <w:rPr>
                <w:rFonts w:hint="eastAsia" w:ascii="宋体" w:hAnsi="宋体" w:eastAsia="宋体" w:cs="宋体"/>
                <w:color w:val="auto"/>
                <w:spacing w:val="-14"/>
                <w:sz w:val="24"/>
                <w:szCs w:val="24"/>
                <w:lang w:val="en-US" w:eastAsia="zh-CN"/>
              </w:rPr>
              <w:t>对符合条件的节能产品和环保标志产品，其投标 报价按 10%扣除后的价格作为其评标价， 需提供证明材料，否则产品价格不予扣除</w:t>
            </w:r>
          </w:p>
          <w:p>
            <w:pPr>
              <w:spacing w:before="154" w:line="415" w:lineRule="auto"/>
              <w:ind w:left="113" w:right="106" w:firstLine="480"/>
              <w:rPr>
                <w:rFonts w:hint="eastAsia" w:ascii="宋体" w:hAnsi="宋体" w:eastAsia="宋体" w:cs="宋体"/>
                <w:color w:val="auto"/>
                <w:spacing w:val="-14"/>
                <w:sz w:val="24"/>
                <w:szCs w:val="24"/>
                <w:lang w:val="en-US" w:eastAsia="zh-CN"/>
              </w:rPr>
            </w:pPr>
            <w:r>
              <w:rPr>
                <w:rFonts w:hint="eastAsia" w:ascii="宋体" w:hAnsi="宋体" w:eastAsia="宋体" w:cs="宋体"/>
                <w:color w:val="auto"/>
                <w:spacing w:val="-14"/>
                <w:sz w:val="24"/>
                <w:szCs w:val="24"/>
                <w:lang w:val="en-US" w:eastAsia="zh-CN"/>
              </w:rPr>
              <w:t>本项目对残疾人福利性单位提供的自产产品或提 供其他残疾人福利性单位制造的产品的投标报价给予 10%的扣除，用扣除后的价格作为评标价。</w:t>
            </w:r>
          </w:p>
          <w:p>
            <w:pPr>
              <w:spacing w:before="154" w:line="415" w:lineRule="auto"/>
              <w:ind w:left="113" w:right="106" w:firstLine="480"/>
              <w:rPr>
                <w:rFonts w:hint="default" w:ascii="宋体" w:hAnsi="宋体" w:eastAsia="宋体"/>
                <w:color w:val="auto"/>
                <w:sz w:val="24"/>
                <w:szCs w:val="24"/>
                <w:lang w:val="en-US" w:eastAsia="zh-CN"/>
              </w:rPr>
            </w:pPr>
            <w:r>
              <w:rPr>
                <w:rFonts w:hint="eastAsia" w:ascii="宋体" w:hAnsi="宋体" w:eastAsia="宋体" w:cs="宋体"/>
                <w:color w:val="auto"/>
                <w:spacing w:val="-14"/>
                <w:sz w:val="24"/>
                <w:szCs w:val="24"/>
                <w:lang w:val="en-US" w:eastAsia="zh-CN"/>
              </w:rPr>
              <w:t xml:space="preserve">上述享受政策支持的产品的具体要求见本评标办法第 5.5-5.10 条。                       </w:t>
            </w:r>
            <w:r>
              <w:rPr>
                <w:rFonts w:hint="eastAsia" w:ascii="宋体" w:hAnsi="宋体" w:eastAsia="宋体" w:cs="宋体"/>
                <w:color w:val="auto"/>
                <w:spacing w:val="-6"/>
                <w:sz w:val="24"/>
                <w:szCs w:val="24"/>
                <w:lang w:val="en-US" w:eastAsia="zh-CN"/>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9" w:hRule="atLeast"/>
        </w:trPr>
        <w:tc>
          <w:tcPr>
            <w:tcW w:w="1240" w:type="dxa"/>
            <w:vMerge w:val="restart"/>
            <w:tcBorders>
              <w:top w:val="single" w:color="auto" w:sz="4" w:space="0"/>
              <w:left w:val="single" w:color="auto" w:sz="4" w:space="0"/>
              <w:bottom w:val="single" w:color="auto" w:sz="4" w:space="0"/>
              <w:right w:val="single" w:color="auto" w:sz="4" w:space="0"/>
            </w:tcBorders>
          </w:tcPr>
          <w:p>
            <w:pPr>
              <w:spacing w:line="247" w:lineRule="auto"/>
              <w:rPr>
                <w:color w:val="auto"/>
              </w:rPr>
            </w:pPr>
          </w:p>
          <w:p>
            <w:pPr>
              <w:spacing w:line="247" w:lineRule="auto"/>
              <w:rPr>
                <w:color w:val="auto"/>
              </w:rPr>
            </w:pPr>
          </w:p>
          <w:p>
            <w:pPr>
              <w:spacing w:line="247" w:lineRule="auto"/>
              <w:rPr>
                <w:color w:val="auto"/>
              </w:rPr>
            </w:pPr>
          </w:p>
          <w:p>
            <w:pPr>
              <w:spacing w:line="247" w:lineRule="auto"/>
              <w:rPr>
                <w:color w:val="auto"/>
              </w:rPr>
            </w:pPr>
          </w:p>
          <w:p>
            <w:pPr>
              <w:spacing w:line="247" w:lineRule="auto"/>
              <w:rPr>
                <w:color w:val="auto"/>
              </w:rPr>
            </w:pPr>
          </w:p>
          <w:p>
            <w:pPr>
              <w:spacing w:line="247" w:lineRule="auto"/>
              <w:rPr>
                <w:color w:val="auto"/>
              </w:rPr>
            </w:pPr>
          </w:p>
          <w:p>
            <w:pPr>
              <w:spacing w:line="247" w:lineRule="auto"/>
              <w:rPr>
                <w:color w:val="auto"/>
              </w:rPr>
            </w:pPr>
          </w:p>
          <w:p>
            <w:pPr>
              <w:spacing w:line="247" w:lineRule="auto"/>
              <w:rPr>
                <w:color w:val="auto"/>
              </w:rPr>
            </w:pPr>
          </w:p>
          <w:p>
            <w:pPr>
              <w:spacing w:line="247" w:lineRule="auto"/>
              <w:rPr>
                <w:color w:val="auto"/>
              </w:rPr>
            </w:pPr>
          </w:p>
          <w:p>
            <w:pPr>
              <w:spacing w:before="78" w:line="420" w:lineRule="auto"/>
              <w:ind w:left="123" w:right="123" w:firstLine="27"/>
              <w:rPr>
                <w:rFonts w:ascii="宋体" w:hAnsi="宋体" w:eastAsia="宋体"/>
                <w:color w:val="auto"/>
                <w:sz w:val="24"/>
                <w:szCs w:val="24"/>
              </w:rPr>
            </w:pPr>
            <w:r>
              <w:rPr>
                <w:rFonts w:hint="eastAsia" w:ascii="宋体" w:hAnsi="宋体" w:eastAsia="宋体" w:cs="宋体"/>
                <w:color w:val="auto"/>
                <w:spacing w:val="-6"/>
                <w:sz w:val="24"/>
                <w:szCs w:val="24"/>
              </w:rPr>
              <w:t>商</w:t>
            </w:r>
            <w:r>
              <w:rPr>
                <w:rFonts w:hint="eastAsia" w:ascii="宋体" w:hAnsi="宋体" w:eastAsia="宋体" w:cs="宋体"/>
                <w:color w:val="auto"/>
                <w:spacing w:val="-3"/>
                <w:sz w:val="24"/>
                <w:szCs w:val="24"/>
              </w:rPr>
              <w:t>务部分</w:t>
            </w:r>
            <w:r>
              <w:rPr>
                <w:rFonts w:hint="eastAsia" w:ascii="宋体" w:hAnsi="宋体"/>
                <w:color w:val="auto"/>
                <w:sz w:val="24"/>
                <w:szCs w:val="24"/>
              </w:rPr>
              <w:t xml:space="preserve"> </w:t>
            </w:r>
            <w:r>
              <w:rPr>
                <w:rFonts w:hint="eastAsia" w:ascii="宋体" w:hAnsi="宋体"/>
                <w:color w:val="auto"/>
                <w:spacing w:val="8"/>
                <w:sz w:val="24"/>
                <w:szCs w:val="24"/>
              </w:rPr>
              <w:t>(</w:t>
            </w:r>
            <w:r>
              <w:rPr>
                <w:rFonts w:hint="eastAsia" w:ascii="宋体" w:hAnsi="宋体"/>
                <w:color w:val="auto"/>
                <w:spacing w:val="4"/>
                <w:sz w:val="24"/>
                <w:szCs w:val="24"/>
              </w:rPr>
              <w:t xml:space="preserve">25 </w:t>
            </w:r>
            <w:r>
              <w:rPr>
                <w:rFonts w:hint="eastAsia" w:ascii="宋体" w:hAnsi="宋体" w:eastAsia="宋体" w:cs="宋体"/>
                <w:color w:val="auto"/>
                <w:spacing w:val="4"/>
                <w:sz w:val="24"/>
                <w:szCs w:val="24"/>
              </w:rPr>
              <w:t>分</w:t>
            </w:r>
            <w:r>
              <w:rPr>
                <w:rFonts w:hint="eastAsia" w:ascii="宋体" w:hAnsi="宋体"/>
                <w:color w:val="auto"/>
                <w:spacing w:val="4"/>
                <w:sz w:val="24"/>
                <w:szCs w:val="24"/>
              </w:rPr>
              <w:t>)</w:t>
            </w:r>
          </w:p>
        </w:tc>
        <w:tc>
          <w:tcPr>
            <w:tcW w:w="7098" w:type="dxa"/>
            <w:tcBorders>
              <w:top w:val="single" w:color="000000" w:sz="2" w:space="0"/>
              <w:left w:val="single" w:color="auto" w:sz="4" w:space="0"/>
              <w:bottom w:val="single" w:color="000000" w:sz="2" w:space="0"/>
              <w:right w:val="single" w:color="000000" w:sz="2" w:space="0"/>
            </w:tcBorders>
          </w:tcPr>
          <w:p>
            <w:pPr>
              <w:spacing w:before="152" w:line="415" w:lineRule="auto"/>
              <w:ind w:left="115" w:right="107"/>
              <w:rPr>
                <w:rFonts w:ascii="宋体" w:hAnsi="宋体" w:eastAsia="宋体"/>
                <w:color w:val="auto"/>
                <w:sz w:val="24"/>
                <w:szCs w:val="24"/>
              </w:rPr>
            </w:pPr>
            <w:r>
              <w:rPr>
                <w:rFonts w:hint="eastAsia" w:ascii="宋体" w:hAnsi="宋体" w:eastAsia="宋体" w:cs="宋体"/>
                <w:color w:val="auto"/>
                <w:spacing w:val="-4"/>
                <w:sz w:val="24"/>
                <w:szCs w:val="24"/>
              </w:rPr>
              <w:t>投标文件制</w:t>
            </w:r>
            <w:r>
              <w:rPr>
                <w:rFonts w:hint="eastAsia" w:ascii="宋体" w:hAnsi="宋体" w:eastAsia="宋体" w:cs="宋体"/>
                <w:color w:val="auto"/>
                <w:spacing w:val="-3"/>
                <w:sz w:val="24"/>
                <w:szCs w:val="24"/>
              </w:rPr>
              <w:t>作</w:t>
            </w:r>
            <w:r>
              <w:rPr>
                <w:rFonts w:hint="eastAsia" w:ascii="宋体" w:hAnsi="宋体" w:eastAsia="宋体" w:cs="宋体"/>
                <w:color w:val="auto"/>
                <w:spacing w:val="-2"/>
                <w:sz w:val="24"/>
                <w:szCs w:val="24"/>
              </w:rPr>
              <w:t>规范、完整、</w:t>
            </w:r>
            <w:r>
              <w:rPr>
                <w:rFonts w:hint="eastAsia" w:ascii="宋体" w:hAnsi="宋体" w:eastAsia="宋体" w:cs="宋体"/>
                <w:color w:val="auto"/>
                <w:spacing w:val="-2"/>
                <w:sz w:val="24"/>
                <w:szCs w:val="24"/>
                <w:lang w:val="en-US" w:eastAsia="zh-CN"/>
              </w:rPr>
              <w:t>目录</w:t>
            </w:r>
            <w:r>
              <w:rPr>
                <w:rFonts w:hint="eastAsia" w:ascii="宋体" w:hAnsi="宋体" w:eastAsia="宋体" w:cs="宋体"/>
                <w:color w:val="auto"/>
                <w:spacing w:val="-2"/>
                <w:sz w:val="24"/>
                <w:szCs w:val="24"/>
              </w:rPr>
              <w:t>清晰，附件齐全的得</w:t>
            </w:r>
            <w:r>
              <w:rPr>
                <w:rFonts w:hint="eastAsia" w:ascii="宋体" w:hAnsi="宋体"/>
                <w:color w:val="auto"/>
                <w:spacing w:val="-2"/>
                <w:sz w:val="24"/>
                <w:szCs w:val="24"/>
              </w:rPr>
              <w:t xml:space="preserve"> 5 </w:t>
            </w:r>
            <w:r>
              <w:rPr>
                <w:rFonts w:hint="eastAsia" w:ascii="宋体" w:hAnsi="宋体" w:eastAsia="宋体" w:cs="宋体"/>
                <w:color w:val="auto"/>
                <w:spacing w:val="-2"/>
                <w:sz w:val="24"/>
                <w:szCs w:val="24"/>
              </w:rPr>
              <w:t>分；投标</w:t>
            </w:r>
            <w:r>
              <w:rPr>
                <w:rFonts w:hint="eastAsia" w:ascii="宋体" w:hAnsi="宋体"/>
                <w:color w:val="auto"/>
                <w:sz w:val="24"/>
                <w:szCs w:val="24"/>
              </w:rPr>
              <w:t xml:space="preserve"> </w:t>
            </w:r>
            <w:r>
              <w:rPr>
                <w:rFonts w:hint="eastAsia" w:ascii="宋体" w:hAnsi="宋体" w:eastAsia="宋体" w:cs="宋体"/>
                <w:color w:val="auto"/>
                <w:spacing w:val="-26"/>
                <w:sz w:val="24"/>
                <w:szCs w:val="24"/>
              </w:rPr>
              <w:t>文</w:t>
            </w:r>
            <w:r>
              <w:rPr>
                <w:rFonts w:hint="eastAsia" w:ascii="宋体" w:hAnsi="宋体" w:eastAsia="宋体" w:cs="宋体"/>
                <w:color w:val="auto"/>
                <w:spacing w:val="-21"/>
                <w:sz w:val="24"/>
                <w:szCs w:val="24"/>
              </w:rPr>
              <w:t>件</w:t>
            </w:r>
            <w:r>
              <w:rPr>
                <w:rFonts w:hint="eastAsia" w:ascii="宋体" w:hAnsi="宋体" w:eastAsia="宋体" w:cs="宋体"/>
                <w:color w:val="auto"/>
                <w:spacing w:val="-13"/>
                <w:sz w:val="24"/>
                <w:szCs w:val="24"/>
              </w:rPr>
              <w:t>制作较规范、</w:t>
            </w:r>
            <w:r>
              <w:rPr>
                <w:rFonts w:hint="eastAsia" w:ascii="宋体" w:hAnsi="宋体" w:eastAsia="宋体" w:cs="宋体"/>
                <w:color w:val="auto"/>
                <w:spacing w:val="-13"/>
                <w:sz w:val="24"/>
                <w:szCs w:val="24"/>
                <w:lang w:val="en-US" w:eastAsia="zh-CN"/>
              </w:rPr>
              <w:t>目录</w:t>
            </w:r>
            <w:r>
              <w:rPr>
                <w:rFonts w:hint="eastAsia" w:ascii="宋体" w:hAnsi="宋体" w:eastAsia="宋体" w:cs="宋体"/>
                <w:color w:val="auto"/>
                <w:spacing w:val="-13"/>
                <w:sz w:val="24"/>
                <w:szCs w:val="24"/>
              </w:rPr>
              <w:t>清晰，</w:t>
            </w:r>
            <w:r>
              <w:rPr>
                <w:rFonts w:hint="eastAsia" w:ascii="宋体" w:hAnsi="宋体"/>
                <w:color w:val="auto"/>
                <w:spacing w:val="-13"/>
                <w:sz w:val="24"/>
                <w:szCs w:val="24"/>
              </w:rPr>
              <w:t xml:space="preserve"> </w:t>
            </w:r>
            <w:r>
              <w:rPr>
                <w:rFonts w:hint="eastAsia" w:ascii="宋体" w:hAnsi="宋体" w:eastAsia="宋体" w:cs="宋体"/>
                <w:color w:val="auto"/>
                <w:spacing w:val="-13"/>
                <w:sz w:val="24"/>
                <w:szCs w:val="24"/>
              </w:rPr>
              <w:t>主要附件齐全的得</w:t>
            </w:r>
            <w:r>
              <w:rPr>
                <w:rFonts w:hint="eastAsia" w:ascii="宋体" w:hAnsi="宋体"/>
                <w:color w:val="auto"/>
                <w:spacing w:val="-13"/>
                <w:sz w:val="24"/>
                <w:szCs w:val="24"/>
              </w:rPr>
              <w:t xml:space="preserve"> 3 </w:t>
            </w:r>
            <w:r>
              <w:rPr>
                <w:rFonts w:hint="eastAsia" w:ascii="宋体" w:hAnsi="宋体" w:eastAsia="宋体" w:cs="宋体"/>
                <w:color w:val="auto"/>
                <w:spacing w:val="-13"/>
                <w:sz w:val="24"/>
                <w:szCs w:val="24"/>
              </w:rPr>
              <w:t>分；</w:t>
            </w:r>
            <w:r>
              <w:rPr>
                <w:rFonts w:hint="eastAsia" w:ascii="宋体" w:hAnsi="宋体"/>
                <w:color w:val="auto"/>
                <w:spacing w:val="-13"/>
                <w:sz w:val="24"/>
                <w:szCs w:val="24"/>
              </w:rPr>
              <w:t xml:space="preserve"> </w:t>
            </w:r>
            <w:r>
              <w:rPr>
                <w:rFonts w:hint="eastAsia" w:ascii="宋体" w:hAnsi="宋体" w:eastAsia="宋体" w:cs="宋体"/>
                <w:color w:val="auto"/>
                <w:spacing w:val="-13"/>
                <w:sz w:val="24"/>
                <w:szCs w:val="24"/>
              </w:rPr>
              <w:t>投标文件</w:t>
            </w:r>
            <w:r>
              <w:rPr>
                <w:rFonts w:hint="eastAsia" w:ascii="宋体" w:hAnsi="宋体" w:eastAsia="宋体" w:cs="宋体"/>
                <w:color w:val="auto"/>
                <w:spacing w:val="-1"/>
                <w:sz w:val="24"/>
                <w:szCs w:val="24"/>
              </w:rPr>
              <w:t>制作不规范不完整，主要附件不齐全</w:t>
            </w:r>
            <w:r>
              <w:rPr>
                <w:rFonts w:hint="eastAsia" w:ascii="宋体" w:hAnsi="宋体" w:eastAsia="宋体" w:cs="宋体"/>
                <w:color w:val="auto"/>
                <w:sz w:val="24"/>
                <w:szCs w:val="24"/>
              </w:rPr>
              <w:t>的得</w:t>
            </w:r>
            <w:r>
              <w:rPr>
                <w:rFonts w:hint="eastAsia" w:ascii="宋体" w:hAnsi="宋体"/>
                <w:color w:val="auto"/>
                <w:sz w:val="24"/>
                <w:szCs w:val="24"/>
              </w:rPr>
              <w:t xml:space="preserve"> 1 </w:t>
            </w:r>
            <w:r>
              <w:rPr>
                <w:rFonts w:hint="eastAsia" w:ascii="宋体" w:hAnsi="宋体" w:eastAsia="宋体" w:cs="宋体"/>
                <w:color w:val="auto"/>
                <w:sz w:val="24"/>
                <w:szCs w:val="24"/>
              </w:rPr>
              <w:t>分。</w:t>
            </w:r>
            <w:r>
              <w:rPr>
                <w:rFonts w:hint="eastAsia" w:ascii="宋体" w:hAnsi="宋体"/>
                <w:color w:val="auto"/>
                <w:sz w:val="24"/>
                <w:szCs w:val="24"/>
              </w:rPr>
              <w:t>(</w:t>
            </w:r>
            <w:r>
              <w:rPr>
                <w:rFonts w:hint="eastAsia" w:ascii="宋体" w:hAnsi="宋体" w:eastAsia="宋体" w:cs="宋体"/>
                <w:color w:val="auto"/>
                <w:sz w:val="24"/>
                <w:szCs w:val="24"/>
              </w:rPr>
              <w:t>满分</w:t>
            </w:r>
            <w:r>
              <w:rPr>
                <w:rFonts w:hint="eastAsia" w:ascii="宋体" w:hAnsi="宋体"/>
                <w:color w:val="auto"/>
                <w:sz w:val="24"/>
                <w:szCs w:val="24"/>
              </w:rPr>
              <w:t xml:space="preserve"> 5 </w:t>
            </w:r>
            <w:r>
              <w:rPr>
                <w:rFonts w:hint="eastAsia" w:ascii="宋体" w:hAnsi="宋体" w:eastAsia="宋体" w:cs="宋体"/>
                <w:color w:val="auto"/>
                <w:sz w:val="24"/>
                <w:szCs w:val="24"/>
              </w:rPr>
              <w:t>分</w:t>
            </w:r>
            <w:r>
              <w:rPr>
                <w:rFonts w:hint="eastAsia" w:ascii="宋体" w:hAnsi="宋体"/>
                <w:color w:val="auto"/>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1240" w:type="dxa"/>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宋体" w:hAnsi="宋体" w:eastAsia="宋体"/>
                <w:color w:val="auto"/>
                <w:sz w:val="24"/>
                <w:szCs w:val="24"/>
              </w:rPr>
            </w:pPr>
          </w:p>
        </w:tc>
        <w:tc>
          <w:tcPr>
            <w:tcW w:w="7098" w:type="dxa"/>
            <w:tcBorders>
              <w:top w:val="single" w:color="000000" w:sz="2" w:space="0"/>
              <w:left w:val="single" w:color="auto" w:sz="4" w:space="0"/>
              <w:bottom w:val="single" w:color="000000" w:sz="2" w:space="0"/>
              <w:right w:val="single" w:color="000000" w:sz="2" w:space="0"/>
            </w:tcBorders>
          </w:tcPr>
          <w:p>
            <w:pPr>
              <w:spacing w:before="1" w:line="360" w:lineRule="auto"/>
              <w:rPr>
                <w:rFonts w:ascii="宋体" w:hAnsi="宋体" w:eastAsia="宋体"/>
                <w:color w:val="auto"/>
                <w:sz w:val="24"/>
                <w:szCs w:val="24"/>
              </w:rPr>
            </w:pPr>
            <w:r>
              <w:rPr>
                <w:rFonts w:hint="eastAsia" w:ascii="宋体" w:hAnsi="宋体" w:eastAsia="宋体" w:cs="宋体"/>
                <w:color w:val="auto"/>
                <w:spacing w:val="-7"/>
                <w:sz w:val="24"/>
                <w:szCs w:val="24"/>
              </w:rPr>
              <w:t>投标人项目总负责人为高级工程师或注册规划师的得 5 分，项目总负</w:t>
            </w:r>
            <w:r>
              <w:rPr>
                <w:rFonts w:hint="eastAsia" w:ascii="宋体" w:hAnsi="宋体" w:eastAsia="宋体" w:cs="宋体"/>
                <w:color w:val="auto"/>
                <w:spacing w:val="-7"/>
                <w:sz w:val="24"/>
                <w:szCs w:val="24"/>
                <w:lang w:val="en-US" w:eastAsia="zh-CN"/>
              </w:rPr>
              <w:t>责人</w:t>
            </w:r>
            <w:r>
              <w:rPr>
                <w:rFonts w:hint="eastAsia" w:ascii="宋体" w:hAnsi="宋体" w:eastAsia="宋体" w:cs="宋体"/>
                <w:color w:val="auto"/>
                <w:spacing w:val="-7"/>
                <w:sz w:val="24"/>
                <w:szCs w:val="24"/>
              </w:rPr>
              <w:t>为中级工程师</w:t>
            </w:r>
            <w:r>
              <w:rPr>
                <w:rFonts w:hint="eastAsia" w:ascii="宋体" w:hAnsi="宋体" w:eastAsia="宋体" w:cs="宋体"/>
                <w:color w:val="auto"/>
                <w:spacing w:val="-7"/>
                <w:sz w:val="24"/>
                <w:szCs w:val="24"/>
                <w:lang w:val="en-US" w:eastAsia="zh-CN"/>
              </w:rPr>
              <w:t>的</w:t>
            </w:r>
            <w:r>
              <w:rPr>
                <w:rFonts w:hint="eastAsia" w:ascii="宋体" w:hAnsi="宋体" w:eastAsia="宋体" w:cs="宋体"/>
                <w:color w:val="auto"/>
                <w:spacing w:val="-7"/>
                <w:sz w:val="24"/>
                <w:szCs w:val="24"/>
              </w:rPr>
              <w:t>得 3 分，其他不得分。(满</w:t>
            </w:r>
            <w:r>
              <w:rPr>
                <w:rFonts w:hint="eastAsia" w:ascii="宋体" w:hAnsi="宋体" w:eastAsia="宋体" w:cs="宋体"/>
                <w:color w:val="auto"/>
                <w:spacing w:val="-7"/>
                <w:sz w:val="24"/>
                <w:szCs w:val="24"/>
                <w:lang w:val="en-US" w:eastAsia="zh-CN"/>
              </w:rPr>
              <w:t>分5分）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6" w:hRule="atLeast"/>
        </w:trPr>
        <w:tc>
          <w:tcPr>
            <w:tcW w:w="1240" w:type="dxa"/>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宋体" w:hAnsi="宋体" w:eastAsia="宋体"/>
                <w:color w:val="auto"/>
                <w:sz w:val="24"/>
                <w:szCs w:val="24"/>
              </w:rPr>
            </w:pPr>
          </w:p>
        </w:tc>
        <w:tc>
          <w:tcPr>
            <w:tcW w:w="7098" w:type="dxa"/>
            <w:tcBorders>
              <w:top w:val="single" w:color="000000" w:sz="2" w:space="0"/>
              <w:left w:val="single" w:color="auto" w:sz="4" w:space="0"/>
              <w:bottom w:val="single" w:color="000000" w:sz="2" w:space="0"/>
              <w:right w:val="single" w:color="000000" w:sz="2" w:space="0"/>
            </w:tcBorders>
          </w:tcPr>
          <w:p>
            <w:pPr>
              <w:spacing w:before="154" w:line="540" w:lineRule="exact"/>
              <w:ind w:left="116"/>
              <w:rPr>
                <w:rFonts w:ascii="宋体" w:hAnsi="宋体"/>
                <w:color w:val="auto"/>
                <w:sz w:val="24"/>
                <w:szCs w:val="24"/>
              </w:rPr>
            </w:pPr>
            <w:r>
              <w:rPr>
                <w:rFonts w:hint="eastAsia" w:ascii="宋体" w:hAnsi="宋体" w:eastAsia="宋体" w:cs="宋体"/>
                <w:color w:val="auto"/>
                <w:spacing w:val="-12"/>
                <w:position w:val="23"/>
                <w:sz w:val="24"/>
                <w:szCs w:val="24"/>
              </w:rPr>
              <w:t>项目组成</w:t>
            </w:r>
            <w:r>
              <w:rPr>
                <w:rFonts w:hint="eastAsia" w:ascii="宋体" w:hAnsi="宋体" w:eastAsia="宋体" w:cs="宋体"/>
                <w:color w:val="auto"/>
                <w:spacing w:val="-6"/>
                <w:position w:val="23"/>
                <w:sz w:val="24"/>
                <w:szCs w:val="24"/>
              </w:rPr>
              <w:t>人员具有高级职称者每提供一个得</w:t>
            </w:r>
            <w:r>
              <w:rPr>
                <w:rFonts w:hint="eastAsia" w:ascii="宋体" w:hAnsi="宋体"/>
                <w:color w:val="auto"/>
                <w:spacing w:val="-6"/>
                <w:position w:val="23"/>
                <w:sz w:val="24"/>
                <w:szCs w:val="24"/>
              </w:rPr>
              <w:t xml:space="preserve"> 3 </w:t>
            </w:r>
            <w:r>
              <w:rPr>
                <w:rFonts w:hint="eastAsia" w:ascii="宋体" w:hAnsi="宋体" w:eastAsia="宋体" w:cs="宋体"/>
                <w:color w:val="auto"/>
                <w:spacing w:val="-6"/>
                <w:position w:val="23"/>
                <w:sz w:val="24"/>
                <w:szCs w:val="24"/>
              </w:rPr>
              <w:t>分，具有中级职称者</w:t>
            </w:r>
          </w:p>
          <w:p>
            <w:pPr>
              <w:spacing w:before="1"/>
              <w:ind w:left="113"/>
              <w:rPr>
                <w:rFonts w:ascii="宋体" w:hAnsi="宋体" w:eastAsia="宋体"/>
                <w:color w:val="auto"/>
                <w:sz w:val="24"/>
                <w:szCs w:val="24"/>
              </w:rPr>
            </w:pPr>
            <w:r>
              <w:rPr>
                <w:rFonts w:hint="eastAsia" w:ascii="宋体" w:hAnsi="宋体" w:eastAsia="宋体" w:cs="宋体"/>
                <w:color w:val="auto"/>
                <w:spacing w:val="-14"/>
                <w:sz w:val="24"/>
                <w:szCs w:val="24"/>
              </w:rPr>
              <w:t>每提</w:t>
            </w:r>
            <w:r>
              <w:rPr>
                <w:rFonts w:hint="eastAsia" w:ascii="宋体" w:hAnsi="宋体" w:eastAsia="宋体" w:cs="宋体"/>
                <w:color w:val="auto"/>
                <w:spacing w:val="-10"/>
                <w:sz w:val="24"/>
                <w:szCs w:val="24"/>
              </w:rPr>
              <w:t>供</w:t>
            </w:r>
            <w:r>
              <w:rPr>
                <w:rFonts w:hint="eastAsia" w:ascii="宋体" w:hAnsi="宋体" w:eastAsia="宋体" w:cs="宋体"/>
                <w:color w:val="auto"/>
                <w:spacing w:val="-7"/>
                <w:sz w:val="24"/>
                <w:szCs w:val="24"/>
              </w:rPr>
              <w:t>一个得</w:t>
            </w:r>
            <w:r>
              <w:rPr>
                <w:rFonts w:hint="eastAsia" w:ascii="宋体" w:hAnsi="宋体"/>
                <w:color w:val="auto"/>
                <w:spacing w:val="-7"/>
                <w:sz w:val="24"/>
                <w:szCs w:val="24"/>
              </w:rPr>
              <w:t xml:space="preserve"> 1.5 </w:t>
            </w:r>
            <w:r>
              <w:rPr>
                <w:rFonts w:hint="eastAsia" w:ascii="宋体" w:hAnsi="宋体" w:eastAsia="宋体" w:cs="宋体"/>
                <w:color w:val="auto"/>
                <w:spacing w:val="-7"/>
                <w:sz w:val="24"/>
                <w:szCs w:val="24"/>
              </w:rPr>
              <w:t>分，具有初级职称者得</w:t>
            </w:r>
            <w:r>
              <w:rPr>
                <w:rFonts w:hint="eastAsia" w:ascii="宋体" w:hAnsi="宋体"/>
                <w:color w:val="auto"/>
                <w:spacing w:val="-7"/>
                <w:sz w:val="24"/>
                <w:szCs w:val="24"/>
              </w:rPr>
              <w:t xml:space="preserve"> 1 </w:t>
            </w:r>
            <w:r>
              <w:rPr>
                <w:rFonts w:hint="eastAsia" w:ascii="宋体" w:hAnsi="宋体" w:eastAsia="宋体" w:cs="宋体"/>
                <w:color w:val="auto"/>
                <w:spacing w:val="-7"/>
                <w:sz w:val="24"/>
                <w:szCs w:val="24"/>
              </w:rPr>
              <w:t>分。</w:t>
            </w:r>
            <w:r>
              <w:rPr>
                <w:rFonts w:hint="eastAsia" w:ascii="宋体" w:hAnsi="宋体"/>
                <w:color w:val="auto"/>
                <w:spacing w:val="-7"/>
                <w:sz w:val="24"/>
                <w:szCs w:val="24"/>
              </w:rPr>
              <w:t>(</w:t>
            </w:r>
            <w:r>
              <w:rPr>
                <w:rFonts w:hint="eastAsia" w:ascii="宋体" w:hAnsi="宋体" w:eastAsia="宋体" w:cs="宋体"/>
                <w:color w:val="auto"/>
                <w:spacing w:val="-7"/>
                <w:sz w:val="24"/>
                <w:szCs w:val="24"/>
              </w:rPr>
              <w:t>满分</w:t>
            </w:r>
            <w:r>
              <w:rPr>
                <w:rFonts w:hint="eastAsia" w:ascii="宋体" w:hAnsi="宋体"/>
                <w:color w:val="auto"/>
                <w:spacing w:val="-7"/>
                <w:sz w:val="24"/>
                <w:szCs w:val="24"/>
              </w:rPr>
              <w:t xml:space="preserve"> 9 </w:t>
            </w:r>
            <w:r>
              <w:rPr>
                <w:rFonts w:hint="eastAsia" w:ascii="宋体" w:hAnsi="宋体" w:eastAsia="宋体" w:cs="宋体"/>
                <w:color w:val="auto"/>
                <w:spacing w:val="-7"/>
                <w:sz w:val="24"/>
                <w:szCs w:val="24"/>
              </w:rPr>
              <w:t>分</w:t>
            </w:r>
            <w:r>
              <w:rPr>
                <w:rFonts w:hint="eastAsia" w:ascii="宋体" w:hAnsi="宋体"/>
                <w:color w:val="auto"/>
                <w:spacing w:val="-7"/>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1240" w:type="dxa"/>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宋体" w:hAnsi="宋体" w:eastAsia="宋体"/>
                <w:color w:val="auto"/>
                <w:sz w:val="24"/>
                <w:szCs w:val="24"/>
              </w:rPr>
            </w:pPr>
          </w:p>
        </w:tc>
        <w:tc>
          <w:tcPr>
            <w:tcW w:w="7098" w:type="dxa"/>
            <w:tcBorders>
              <w:top w:val="single" w:color="000000" w:sz="2" w:space="0"/>
              <w:left w:val="single" w:color="auto" w:sz="4" w:space="0"/>
              <w:bottom w:val="single" w:color="000000" w:sz="2" w:space="0"/>
              <w:right w:val="single" w:color="000000" w:sz="2" w:space="0"/>
            </w:tcBorders>
          </w:tcPr>
          <w:p>
            <w:pPr>
              <w:spacing w:before="154" w:line="541" w:lineRule="exact"/>
              <w:ind w:left="115"/>
              <w:rPr>
                <w:rFonts w:ascii="宋体" w:hAnsi="宋体"/>
                <w:color w:val="auto"/>
                <w:sz w:val="24"/>
                <w:szCs w:val="24"/>
              </w:rPr>
            </w:pPr>
            <w:r>
              <w:rPr>
                <w:rFonts w:hint="eastAsia" w:ascii="宋体" w:hAnsi="宋体" w:eastAsia="宋体" w:cs="宋体"/>
                <w:color w:val="auto"/>
                <w:spacing w:val="2"/>
                <w:position w:val="23"/>
                <w:sz w:val="24"/>
                <w:szCs w:val="24"/>
              </w:rPr>
              <w:t>投标人提供近三</w:t>
            </w:r>
            <w:r>
              <w:rPr>
                <w:rFonts w:hint="eastAsia" w:ascii="宋体" w:hAnsi="宋体" w:eastAsia="宋体" w:cs="宋体"/>
                <w:color w:val="auto"/>
                <w:spacing w:val="1"/>
                <w:position w:val="23"/>
                <w:sz w:val="24"/>
                <w:szCs w:val="24"/>
              </w:rPr>
              <w:t>年类似项目业绩</w:t>
            </w:r>
            <w:r>
              <w:rPr>
                <w:rFonts w:hint="eastAsia" w:ascii="宋体" w:hAnsi="宋体"/>
                <w:color w:val="auto"/>
                <w:spacing w:val="1"/>
                <w:position w:val="23"/>
                <w:sz w:val="24"/>
                <w:szCs w:val="24"/>
              </w:rPr>
              <w:t>(</w:t>
            </w:r>
            <w:r>
              <w:rPr>
                <w:rFonts w:hint="eastAsia" w:ascii="宋体" w:hAnsi="宋体" w:eastAsia="宋体" w:cs="宋体"/>
                <w:color w:val="auto"/>
                <w:spacing w:val="1"/>
                <w:position w:val="23"/>
                <w:sz w:val="24"/>
                <w:szCs w:val="24"/>
              </w:rPr>
              <w:t>以中标通知书及合同为准</w:t>
            </w:r>
            <w:r>
              <w:rPr>
                <w:rFonts w:hint="eastAsia" w:ascii="宋体" w:hAnsi="宋体"/>
                <w:color w:val="auto"/>
                <w:spacing w:val="1"/>
                <w:position w:val="23"/>
                <w:sz w:val="24"/>
                <w:szCs w:val="24"/>
              </w:rPr>
              <w:t xml:space="preserve">) </w:t>
            </w:r>
            <w:r>
              <w:rPr>
                <w:rFonts w:hint="eastAsia" w:ascii="宋体" w:hAnsi="宋体" w:eastAsia="宋体" w:cs="宋体"/>
                <w:color w:val="auto"/>
                <w:spacing w:val="1"/>
                <w:position w:val="23"/>
                <w:sz w:val="24"/>
                <w:szCs w:val="24"/>
              </w:rPr>
              <w:t>，每</w:t>
            </w:r>
          </w:p>
          <w:p>
            <w:pPr>
              <w:spacing w:before="1"/>
              <w:ind w:left="114"/>
              <w:rPr>
                <w:rFonts w:ascii="宋体" w:hAnsi="宋体" w:eastAsia="宋体"/>
                <w:color w:val="auto"/>
                <w:sz w:val="24"/>
                <w:szCs w:val="24"/>
              </w:rPr>
            </w:pPr>
            <w:r>
              <w:rPr>
                <w:rFonts w:hint="eastAsia" w:ascii="宋体" w:hAnsi="宋体" w:eastAsia="宋体" w:cs="宋体"/>
                <w:color w:val="auto"/>
                <w:spacing w:val="-10"/>
                <w:sz w:val="24"/>
                <w:szCs w:val="24"/>
              </w:rPr>
              <w:t>提</w:t>
            </w:r>
            <w:r>
              <w:rPr>
                <w:rFonts w:hint="eastAsia" w:ascii="宋体" w:hAnsi="宋体" w:eastAsia="宋体" w:cs="宋体"/>
                <w:color w:val="auto"/>
                <w:spacing w:val="-6"/>
                <w:sz w:val="24"/>
                <w:szCs w:val="24"/>
              </w:rPr>
              <w:t>供</w:t>
            </w:r>
            <w:r>
              <w:rPr>
                <w:rFonts w:hint="eastAsia" w:ascii="宋体" w:hAnsi="宋体" w:eastAsia="宋体" w:cs="宋体"/>
                <w:color w:val="auto"/>
                <w:spacing w:val="-5"/>
                <w:sz w:val="24"/>
                <w:szCs w:val="24"/>
              </w:rPr>
              <w:t>一份得</w:t>
            </w:r>
            <w:r>
              <w:rPr>
                <w:rFonts w:hint="eastAsia" w:ascii="宋体" w:hAnsi="宋体"/>
                <w:color w:val="auto"/>
                <w:spacing w:val="-5"/>
                <w:sz w:val="24"/>
                <w:szCs w:val="24"/>
              </w:rPr>
              <w:t xml:space="preserve"> 2 </w:t>
            </w:r>
            <w:r>
              <w:rPr>
                <w:rFonts w:hint="eastAsia" w:ascii="宋体" w:hAnsi="宋体" w:eastAsia="宋体" w:cs="宋体"/>
                <w:color w:val="auto"/>
                <w:spacing w:val="-5"/>
                <w:sz w:val="24"/>
                <w:szCs w:val="24"/>
              </w:rPr>
              <w:t>分，不提供者不得分。</w:t>
            </w:r>
            <w:r>
              <w:rPr>
                <w:rFonts w:hint="eastAsia" w:ascii="宋体" w:hAnsi="宋体"/>
                <w:color w:val="auto"/>
                <w:spacing w:val="-5"/>
                <w:sz w:val="24"/>
                <w:szCs w:val="24"/>
              </w:rPr>
              <w:t>(</w:t>
            </w:r>
            <w:r>
              <w:rPr>
                <w:rFonts w:hint="eastAsia" w:ascii="宋体" w:hAnsi="宋体" w:eastAsia="宋体" w:cs="宋体"/>
                <w:color w:val="auto"/>
                <w:spacing w:val="-5"/>
                <w:sz w:val="24"/>
                <w:szCs w:val="24"/>
              </w:rPr>
              <w:t>满分</w:t>
            </w:r>
            <w:r>
              <w:rPr>
                <w:rFonts w:hint="eastAsia" w:ascii="宋体" w:hAnsi="宋体"/>
                <w:color w:val="auto"/>
                <w:spacing w:val="-5"/>
                <w:sz w:val="24"/>
                <w:szCs w:val="24"/>
              </w:rPr>
              <w:t xml:space="preserve"> 6 </w:t>
            </w:r>
            <w:r>
              <w:rPr>
                <w:rFonts w:hint="eastAsia" w:ascii="宋体" w:hAnsi="宋体" w:eastAsia="宋体" w:cs="宋体"/>
                <w:color w:val="auto"/>
                <w:spacing w:val="-5"/>
                <w:sz w:val="24"/>
                <w:szCs w:val="24"/>
              </w:rPr>
              <w:t>分</w:t>
            </w:r>
            <w:r>
              <w:rPr>
                <w:rFonts w:hint="eastAsia" w:ascii="宋体" w:hAnsi="宋体"/>
                <w:color w:val="auto"/>
                <w:spacing w:val="-5"/>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0" w:hRule="atLeast"/>
        </w:trPr>
        <w:tc>
          <w:tcPr>
            <w:tcW w:w="1240" w:type="dxa"/>
            <w:vMerge w:val="restart"/>
            <w:tcBorders>
              <w:top w:val="single" w:color="auto" w:sz="4" w:space="0"/>
              <w:left w:val="single" w:color="000000" w:sz="2" w:space="0"/>
              <w:bottom w:val="single" w:color="auto" w:sz="4" w:space="0"/>
              <w:right w:val="single" w:color="000000" w:sz="2" w:space="0"/>
            </w:tcBorders>
          </w:tcPr>
          <w:p>
            <w:pPr>
              <w:spacing w:line="285" w:lineRule="auto"/>
              <w:rPr>
                <w:color w:val="auto"/>
              </w:rPr>
            </w:pPr>
          </w:p>
          <w:p>
            <w:pPr>
              <w:spacing w:line="285" w:lineRule="auto"/>
              <w:rPr>
                <w:color w:val="auto"/>
              </w:rPr>
            </w:pPr>
          </w:p>
          <w:p>
            <w:pPr>
              <w:spacing w:line="288" w:lineRule="auto"/>
              <w:rPr>
                <w:color w:val="auto"/>
              </w:rPr>
            </w:pPr>
          </w:p>
          <w:p>
            <w:pPr>
              <w:spacing w:line="288" w:lineRule="auto"/>
              <w:rPr>
                <w:color w:val="auto"/>
              </w:rPr>
            </w:pPr>
          </w:p>
          <w:p>
            <w:pPr>
              <w:spacing w:before="78" w:line="420" w:lineRule="auto"/>
              <w:ind w:left="123" w:right="109" w:hanging="5"/>
              <w:rPr>
                <w:rFonts w:hint="eastAsia" w:ascii="宋体" w:hAnsi="宋体" w:eastAsia="宋体" w:cs="宋体"/>
                <w:color w:val="auto"/>
                <w:spacing w:val="12"/>
                <w:sz w:val="24"/>
                <w:szCs w:val="24"/>
              </w:rPr>
            </w:pPr>
          </w:p>
          <w:p>
            <w:pPr>
              <w:spacing w:before="78" w:line="420" w:lineRule="auto"/>
              <w:ind w:left="123" w:right="109" w:hanging="5"/>
              <w:rPr>
                <w:rFonts w:hint="eastAsia" w:ascii="宋体" w:hAnsi="宋体" w:eastAsia="宋体" w:cs="宋体"/>
                <w:color w:val="auto"/>
                <w:spacing w:val="12"/>
                <w:sz w:val="24"/>
                <w:szCs w:val="24"/>
              </w:rPr>
            </w:pPr>
          </w:p>
          <w:p>
            <w:pPr>
              <w:spacing w:before="78" w:line="420" w:lineRule="auto"/>
              <w:ind w:left="123" w:right="109" w:hanging="5"/>
              <w:rPr>
                <w:rFonts w:hint="eastAsia" w:ascii="宋体" w:hAnsi="宋体" w:eastAsia="宋体" w:cs="宋体"/>
                <w:color w:val="auto"/>
                <w:spacing w:val="12"/>
                <w:sz w:val="24"/>
                <w:szCs w:val="24"/>
              </w:rPr>
            </w:pPr>
          </w:p>
          <w:p>
            <w:pPr>
              <w:spacing w:before="78" w:line="420" w:lineRule="auto"/>
              <w:ind w:left="123" w:right="109" w:hanging="5"/>
              <w:rPr>
                <w:rFonts w:ascii="宋体" w:hAnsi="宋体" w:eastAsia="宋体"/>
                <w:color w:val="auto"/>
                <w:sz w:val="24"/>
                <w:szCs w:val="24"/>
              </w:rPr>
            </w:pPr>
            <w:r>
              <w:rPr>
                <w:rFonts w:hint="eastAsia" w:ascii="宋体" w:hAnsi="宋体" w:eastAsia="宋体" w:cs="宋体"/>
                <w:color w:val="auto"/>
                <w:spacing w:val="12"/>
                <w:sz w:val="24"/>
                <w:szCs w:val="24"/>
              </w:rPr>
              <w:t>技术部</w:t>
            </w:r>
            <w:r>
              <w:rPr>
                <w:rFonts w:hint="eastAsia" w:ascii="宋体" w:hAnsi="宋体" w:eastAsia="宋体" w:cs="宋体"/>
                <w:color w:val="auto"/>
                <w:spacing w:val="11"/>
                <w:sz w:val="24"/>
                <w:szCs w:val="24"/>
              </w:rPr>
              <w:t>分</w:t>
            </w:r>
            <w:r>
              <w:rPr>
                <w:rFonts w:hint="eastAsia" w:ascii="宋体" w:hAnsi="宋体"/>
                <w:color w:val="auto"/>
                <w:sz w:val="24"/>
                <w:szCs w:val="24"/>
              </w:rPr>
              <w:t xml:space="preserve"> </w:t>
            </w:r>
            <w:r>
              <w:rPr>
                <w:rFonts w:hint="eastAsia" w:ascii="宋体" w:hAnsi="宋体"/>
                <w:color w:val="auto"/>
                <w:spacing w:val="7"/>
                <w:sz w:val="24"/>
                <w:szCs w:val="24"/>
              </w:rPr>
              <w:t>(</w:t>
            </w:r>
            <w:r>
              <w:rPr>
                <w:rFonts w:hint="eastAsia" w:ascii="宋体" w:hAnsi="宋体"/>
                <w:color w:val="auto"/>
                <w:spacing w:val="6"/>
                <w:sz w:val="24"/>
                <w:szCs w:val="24"/>
              </w:rPr>
              <w:t xml:space="preserve">55 </w:t>
            </w:r>
            <w:r>
              <w:rPr>
                <w:rFonts w:hint="eastAsia" w:ascii="宋体" w:hAnsi="宋体" w:eastAsia="宋体" w:cs="宋体"/>
                <w:color w:val="auto"/>
                <w:spacing w:val="6"/>
                <w:sz w:val="24"/>
                <w:szCs w:val="24"/>
              </w:rPr>
              <w:t>分</w:t>
            </w:r>
            <w:r>
              <w:rPr>
                <w:rFonts w:hint="eastAsia" w:ascii="宋体" w:hAnsi="宋体"/>
                <w:color w:val="auto"/>
                <w:spacing w:val="6"/>
                <w:sz w:val="24"/>
                <w:szCs w:val="24"/>
              </w:rPr>
              <w:t>)</w:t>
            </w:r>
          </w:p>
        </w:tc>
        <w:tc>
          <w:tcPr>
            <w:tcW w:w="7098" w:type="dxa"/>
            <w:tcBorders>
              <w:top w:val="single" w:color="000000" w:sz="2" w:space="0"/>
              <w:left w:val="single" w:color="000000" w:sz="2" w:space="0"/>
              <w:right w:val="single" w:color="000000" w:sz="2" w:space="0"/>
            </w:tcBorders>
          </w:tcPr>
          <w:p>
            <w:pPr>
              <w:spacing w:before="157" w:line="412" w:lineRule="auto"/>
              <w:ind w:left="112" w:right="37"/>
              <w:rPr>
                <w:rFonts w:ascii="宋体" w:hAnsi="宋体" w:eastAsia="宋体"/>
                <w:color w:val="auto"/>
                <w:sz w:val="24"/>
                <w:szCs w:val="24"/>
              </w:rPr>
            </w:pPr>
            <w:r>
              <w:rPr>
                <w:rFonts w:hint="eastAsia" w:ascii="宋体" w:hAnsi="宋体" w:eastAsia="宋体" w:cs="宋体"/>
                <w:color w:val="auto"/>
                <w:spacing w:val="-9"/>
                <w:sz w:val="24"/>
                <w:szCs w:val="24"/>
              </w:rPr>
              <w:t>项</w:t>
            </w:r>
            <w:r>
              <w:rPr>
                <w:rFonts w:hint="eastAsia" w:ascii="宋体" w:hAnsi="宋体" w:eastAsia="宋体" w:cs="宋体"/>
                <w:color w:val="auto"/>
                <w:spacing w:val="-7"/>
                <w:sz w:val="24"/>
                <w:szCs w:val="24"/>
              </w:rPr>
              <w:t>目实施方案：投标人提供详细的实施方案内容明确，方案设计说</w:t>
            </w:r>
            <w:r>
              <w:rPr>
                <w:rFonts w:hint="eastAsia" w:ascii="宋体" w:hAnsi="宋体"/>
                <w:color w:val="auto"/>
                <w:sz w:val="24"/>
                <w:szCs w:val="24"/>
              </w:rPr>
              <w:t xml:space="preserve"> </w:t>
            </w:r>
            <w:r>
              <w:rPr>
                <w:rFonts w:hint="eastAsia" w:ascii="宋体" w:hAnsi="宋体" w:eastAsia="宋体" w:cs="宋体"/>
                <w:color w:val="auto"/>
                <w:spacing w:val="-20"/>
                <w:sz w:val="24"/>
                <w:szCs w:val="24"/>
              </w:rPr>
              <w:t>明</w:t>
            </w:r>
            <w:r>
              <w:rPr>
                <w:rFonts w:hint="eastAsia" w:ascii="宋体" w:hAnsi="宋体" w:eastAsia="宋体" w:cs="宋体"/>
                <w:color w:val="auto"/>
                <w:spacing w:val="-20"/>
                <w:sz w:val="24"/>
                <w:szCs w:val="24"/>
                <w:lang w:eastAsia="zh-CN"/>
              </w:rPr>
              <w:t>、</w:t>
            </w:r>
            <w:r>
              <w:rPr>
                <w:rFonts w:hint="eastAsia" w:ascii="宋体" w:hAnsi="宋体" w:eastAsia="宋体" w:cs="宋体"/>
                <w:color w:val="auto"/>
                <w:spacing w:val="-10"/>
                <w:sz w:val="24"/>
                <w:szCs w:val="24"/>
              </w:rPr>
              <w:t>项目实施总体方案完整、合理，</w:t>
            </w:r>
            <w:r>
              <w:rPr>
                <w:rFonts w:hint="eastAsia" w:ascii="宋体" w:hAnsi="宋体"/>
                <w:color w:val="auto"/>
                <w:spacing w:val="-10"/>
                <w:sz w:val="24"/>
                <w:szCs w:val="24"/>
              </w:rPr>
              <w:t xml:space="preserve"> </w:t>
            </w:r>
            <w:r>
              <w:rPr>
                <w:rFonts w:hint="eastAsia" w:ascii="宋体" w:hAnsi="宋体" w:eastAsia="宋体"/>
                <w:color w:val="auto"/>
                <w:spacing w:val="-10"/>
                <w:sz w:val="24"/>
                <w:szCs w:val="24"/>
                <w:lang w:eastAsia="zh-CN"/>
              </w:rPr>
              <w:t>（</w:t>
            </w:r>
            <w:r>
              <w:rPr>
                <w:rFonts w:hint="eastAsia" w:ascii="宋体" w:hAnsi="宋体" w:eastAsia="宋体"/>
                <w:color w:val="auto"/>
                <w:spacing w:val="-10"/>
                <w:sz w:val="24"/>
                <w:szCs w:val="24"/>
                <w:lang w:val="en-US" w:eastAsia="zh-CN"/>
              </w:rPr>
              <w:t>包括</w:t>
            </w:r>
            <w:r>
              <w:rPr>
                <w:rFonts w:hint="eastAsia" w:ascii="宋体" w:hAnsi="宋体"/>
                <w:color w:val="auto"/>
                <w:spacing w:val="-10"/>
                <w:sz w:val="24"/>
                <w:szCs w:val="24"/>
              </w:rPr>
              <w:t>乡镇城镇开发边界内控制性详细规划编制，结合乡镇国土空间总体规划及乡镇建设现状，在统筹城乡发展，居民生产生活，用地布局、开发强度控制等方面具有雄厚的研究积累</w:t>
            </w:r>
            <w:r>
              <w:rPr>
                <w:rFonts w:hint="eastAsia" w:ascii="宋体" w:hAnsi="宋体" w:eastAsia="宋体"/>
                <w:color w:val="auto"/>
                <w:spacing w:val="-10"/>
                <w:sz w:val="24"/>
                <w:szCs w:val="24"/>
                <w:lang w:eastAsia="zh-CN"/>
              </w:rPr>
              <w:t>）</w:t>
            </w:r>
            <w:r>
              <w:rPr>
                <w:rFonts w:hint="eastAsia" w:ascii="宋体" w:hAnsi="宋体"/>
                <w:color w:val="auto"/>
                <w:spacing w:val="-10"/>
                <w:sz w:val="24"/>
                <w:szCs w:val="24"/>
              </w:rPr>
              <w:t>有成果质量措施及成果保障方案</w:t>
            </w:r>
            <w:r>
              <w:rPr>
                <w:rFonts w:hint="eastAsia" w:ascii="宋体" w:hAnsi="宋体" w:eastAsia="宋体" w:cs="宋体"/>
                <w:color w:val="auto"/>
                <w:spacing w:val="-14"/>
                <w:sz w:val="24"/>
                <w:szCs w:val="24"/>
              </w:rPr>
              <w:t>的得</w:t>
            </w:r>
            <w:r>
              <w:rPr>
                <w:rFonts w:hint="eastAsia" w:ascii="宋体" w:hAnsi="宋体"/>
                <w:color w:val="auto"/>
                <w:spacing w:val="-14"/>
                <w:sz w:val="24"/>
                <w:szCs w:val="24"/>
              </w:rPr>
              <w:t xml:space="preserve"> 20 </w:t>
            </w:r>
            <w:r>
              <w:rPr>
                <w:rFonts w:hint="eastAsia" w:ascii="宋体" w:hAnsi="宋体" w:eastAsia="宋体" w:cs="宋体"/>
                <w:color w:val="auto"/>
                <w:spacing w:val="-14"/>
                <w:sz w:val="24"/>
                <w:szCs w:val="24"/>
              </w:rPr>
              <w:t>分</w:t>
            </w:r>
            <w:r>
              <w:rPr>
                <w:rFonts w:hint="eastAsia" w:ascii="宋体" w:hAnsi="宋体" w:eastAsia="宋体" w:cs="宋体"/>
                <w:color w:val="auto"/>
                <w:spacing w:val="-14"/>
                <w:sz w:val="24"/>
                <w:szCs w:val="24"/>
                <w:lang w:eastAsia="zh-CN"/>
              </w:rPr>
              <w:t>；</w:t>
            </w:r>
            <w:r>
              <w:rPr>
                <w:rFonts w:hint="eastAsia" w:ascii="宋体" w:hAnsi="宋体" w:eastAsia="宋体" w:cs="宋体"/>
                <w:color w:val="auto"/>
                <w:spacing w:val="-7"/>
                <w:sz w:val="24"/>
                <w:szCs w:val="24"/>
              </w:rPr>
              <w:t>投标人提供的实施方案内容</w:t>
            </w:r>
            <w:r>
              <w:rPr>
                <w:rFonts w:hint="eastAsia" w:ascii="宋体" w:hAnsi="宋体" w:eastAsia="宋体" w:cs="宋体"/>
                <w:color w:val="auto"/>
                <w:spacing w:val="-7"/>
                <w:sz w:val="24"/>
                <w:szCs w:val="24"/>
                <w:lang w:val="en-US" w:eastAsia="zh-CN"/>
              </w:rPr>
              <w:t>较</w:t>
            </w:r>
            <w:r>
              <w:rPr>
                <w:rFonts w:hint="eastAsia" w:ascii="宋体" w:hAnsi="宋体" w:eastAsia="宋体" w:cs="宋体"/>
                <w:color w:val="auto"/>
                <w:spacing w:val="-7"/>
                <w:sz w:val="24"/>
                <w:szCs w:val="24"/>
              </w:rPr>
              <w:t>明确，方案设计说</w:t>
            </w:r>
            <w:r>
              <w:rPr>
                <w:rFonts w:hint="eastAsia" w:ascii="宋体" w:hAnsi="宋体" w:eastAsia="宋体" w:cs="宋体"/>
                <w:color w:val="auto"/>
                <w:spacing w:val="-20"/>
                <w:sz w:val="24"/>
                <w:szCs w:val="24"/>
              </w:rPr>
              <w:t>明</w:t>
            </w:r>
            <w:r>
              <w:rPr>
                <w:rFonts w:hint="eastAsia" w:ascii="宋体" w:hAnsi="宋体" w:eastAsia="宋体" w:cs="宋体"/>
                <w:color w:val="auto"/>
                <w:spacing w:val="-20"/>
                <w:sz w:val="24"/>
                <w:szCs w:val="24"/>
                <w:lang w:eastAsia="zh-CN"/>
              </w:rPr>
              <w:t>、</w:t>
            </w:r>
            <w:r>
              <w:rPr>
                <w:rFonts w:hint="eastAsia" w:ascii="宋体" w:hAnsi="宋体" w:eastAsia="宋体" w:cs="宋体"/>
                <w:color w:val="auto"/>
                <w:spacing w:val="-10"/>
                <w:sz w:val="24"/>
                <w:szCs w:val="24"/>
              </w:rPr>
              <w:t>项目实施总体方案</w:t>
            </w:r>
            <w:r>
              <w:rPr>
                <w:rFonts w:hint="eastAsia" w:ascii="宋体" w:hAnsi="宋体" w:eastAsia="宋体" w:cs="宋体"/>
                <w:color w:val="auto"/>
                <w:spacing w:val="-10"/>
                <w:sz w:val="24"/>
                <w:szCs w:val="24"/>
                <w:lang w:val="en-US" w:eastAsia="zh-CN"/>
              </w:rPr>
              <w:t>较</w:t>
            </w:r>
            <w:r>
              <w:rPr>
                <w:rFonts w:hint="eastAsia" w:ascii="宋体" w:hAnsi="宋体" w:eastAsia="宋体" w:cs="宋体"/>
                <w:color w:val="auto"/>
                <w:spacing w:val="-10"/>
                <w:sz w:val="24"/>
                <w:szCs w:val="24"/>
              </w:rPr>
              <w:t>完整、</w:t>
            </w:r>
            <w:r>
              <w:rPr>
                <w:rFonts w:hint="eastAsia" w:ascii="宋体" w:hAnsi="宋体" w:eastAsia="宋体" w:cs="宋体"/>
                <w:color w:val="auto"/>
                <w:spacing w:val="-10"/>
                <w:sz w:val="24"/>
                <w:szCs w:val="24"/>
                <w:lang w:val="en-US" w:eastAsia="zh-CN"/>
              </w:rPr>
              <w:t>基本</w:t>
            </w:r>
            <w:r>
              <w:rPr>
                <w:rFonts w:hint="eastAsia" w:ascii="宋体" w:hAnsi="宋体" w:eastAsia="宋体" w:cs="宋体"/>
                <w:color w:val="auto"/>
                <w:spacing w:val="-10"/>
                <w:sz w:val="24"/>
                <w:szCs w:val="24"/>
              </w:rPr>
              <w:t>合理</w:t>
            </w:r>
            <w:r>
              <w:rPr>
                <w:rFonts w:hint="eastAsia" w:ascii="宋体" w:hAnsi="宋体" w:eastAsia="宋体" w:cs="宋体"/>
                <w:color w:val="auto"/>
                <w:spacing w:val="-14"/>
                <w:sz w:val="24"/>
                <w:szCs w:val="24"/>
              </w:rPr>
              <w:t>的得</w:t>
            </w:r>
            <w:r>
              <w:rPr>
                <w:rFonts w:hint="eastAsia" w:ascii="宋体" w:hAnsi="宋体"/>
                <w:color w:val="auto"/>
                <w:spacing w:val="-14"/>
                <w:sz w:val="24"/>
                <w:szCs w:val="24"/>
              </w:rPr>
              <w:t xml:space="preserve"> 10 </w:t>
            </w:r>
            <w:r>
              <w:rPr>
                <w:rFonts w:hint="eastAsia" w:ascii="宋体" w:hAnsi="宋体" w:eastAsia="宋体" w:cs="宋体"/>
                <w:color w:val="auto"/>
                <w:spacing w:val="-14"/>
                <w:sz w:val="24"/>
                <w:szCs w:val="24"/>
              </w:rPr>
              <w:t>分</w:t>
            </w:r>
            <w:r>
              <w:rPr>
                <w:rFonts w:hint="eastAsia" w:ascii="宋体" w:hAnsi="宋体" w:eastAsia="宋体" w:cs="宋体"/>
                <w:color w:val="auto"/>
                <w:spacing w:val="-14"/>
                <w:sz w:val="24"/>
                <w:szCs w:val="24"/>
                <w:lang w:eastAsia="zh-CN"/>
              </w:rPr>
              <w:t>；</w:t>
            </w:r>
            <w:r>
              <w:rPr>
                <w:rFonts w:hint="eastAsia" w:ascii="宋体" w:hAnsi="宋体" w:eastAsia="宋体" w:cs="宋体"/>
                <w:color w:val="auto"/>
                <w:spacing w:val="-7"/>
                <w:sz w:val="24"/>
                <w:szCs w:val="24"/>
              </w:rPr>
              <w:t>投标人提供的实施方案内容</w:t>
            </w:r>
            <w:r>
              <w:rPr>
                <w:rFonts w:hint="eastAsia" w:ascii="宋体" w:hAnsi="宋体" w:eastAsia="宋体" w:cs="宋体"/>
                <w:color w:val="auto"/>
                <w:spacing w:val="-7"/>
                <w:sz w:val="24"/>
                <w:szCs w:val="24"/>
                <w:lang w:val="en-US" w:eastAsia="zh-CN"/>
              </w:rPr>
              <w:t>一般</w:t>
            </w:r>
            <w:r>
              <w:rPr>
                <w:rFonts w:hint="eastAsia" w:ascii="宋体" w:hAnsi="宋体" w:eastAsia="宋体" w:cs="宋体"/>
                <w:color w:val="auto"/>
                <w:spacing w:val="-7"/>
                <w:sz w:val="24"/>
                <w:szCs w:val="24"/>
              </w:rPr>
              <w:t>，方案设计说</w:t>
            </w:r>
            <w:r>
              <w:rPr>
                <w:rFonts w:hint="eastAsia" w:ascii="宋体" w:hAnsi="宋体" w:eastAsia="宋体" w:cs="宋体"/>
                <w:color w:val="auto"/>
                <w:spacing w:val="-20"/>
                <w:sz w:val="24"/>
                <w:szCs w:val="24"/>
              </w:rPr>
              <w:t>明</w:t>
            </w:r>
            <w:r>
              <w:rPr>
                <w:rFonts w:hint="eastAsia" w:ascii="宋体" w:hAnsi="宋体" w:eastAsia="宋体" w:cs="宋体"/>
                <w:color w:val="auto"/>
                <w:spacing w:val="-20"/>
                <w:sz w:val="24"/>
                <w:szCs w:val="24"/>
                <w:lang w:eastAsia="zh-CN"/>
              </w:rPr>
              <w:t>、</w:t>
            </w:r>
            <w:r>
              <w:rPr>
                <w:rFonts w:hint="eastAsia" w:ascii="宋体" w:hAnsi="宋体" w:eastAsia="宋体" w:cs="宋体"/>
                <w:color w:val="auto"/>
                <w:spacing w:val="-10"/>
                <w:sz w:val="24"/>
                <w:szCs w:val="24"/>
              </w:rPr>
              <w:t>项目实施总体方案</w:t>
            </w:r>
            <w:r>
              <w:rPr>
                <w:rFonts w:hint="eastAsia" w:ascii="宋体" w:hAnsi="宋体" w:eastAsia="宋体" w:cs="宋体"/>
                <w:color w:val="auto"/>
                <w:spacing w:val="-10"/>
                <w:sz w:val="24"/>
                <w:szCs w:val="24"/>
                <w:lang w:val="en-US" w:eastAsia="zh-CN"/>
              </w:rPr>
              <w:t>不</w:t>
            </w:r>
            <w:r>
              <w:rPr>
                <w:rFonts w:hint="eastAsia" w:ascii="宋体" w:hAnsi="宋体" w:eastAsia="宋体" w:cs="宋体"/>
                <w:color w:val="auto"/>
                <w:spacing w:val="-10"/>
                <w:sz w:val="24"/>
                <w:szCs w:val="24"/>
              </w:rPr>
              <w:t>完整</w:t>
            </w:r>
            <w:r>
              <w:rPr>
                <w:rFonts w:hint="eastAsia" w:ascii="宋体" w:hAnsi="宋体" w:eastAsia="宋体" w:cs="宋体"/>
                <w:color w:val="auto"/>
                <w:spacing w:val="-14"/>
                <w:sz w:val="24"/>
                <w:szCs w:val="24"/>
              </w:rPr>
              <w:t>的得</w:t>
            </w:r>
            <w:r>
              <w:rPr>
                <w:rFonts w:hint="eastAsia" w:ascii="宋体" w:hAnsi="宋体"/>
                <w:color w:val="auto"/>
                <w:spacing w:val="-2"/>
                <w:sz w:val="24"/>
                <w:szCs w:val="24"/>
              </w:rPr>
              <w:t>5</w:t>
            </w:r>
            <w:r>
              <w:rPr>
                <w:rFonts w:hint="eastAsia" w:ascii="宋体" w:hAnsi="宋体" w:eastAsia="宋体" w:cs="宋体"/>
                <w:color w:val="auto"/>
                <w:spacing w:val="-2"/>
                <w:sz w:val="24"/>
                <w:szCs w:val="24"/>
              </w:rPr>
              <w:t>分，不提供不得分。</w:t>
            </w:r>
            <w:r>
              <w:rPr>
                <w:rFonts w:hint="eastAsia" w:ascii="宋体" w:hAnsi="宋体"/>
                <w:color w:val="auto"/>
                <w:spacing w:val="-2"/>
                <w:sz w:val="24"/>
                <w:szCs w:val="24"/>
              </w:rPr>
              <w:t>(</w:t>
            </w:r>
            <w:r>
              <w:rPr>
                <w:rFonts w:hint="eastAsia" w:ascii="宋体" w:hAnsi="宋体" w:eastAsia="宋体" w:cs="宋体"/>
                <w:color w:val="auto"/>
                <w:spacing w:val="-2"/>
                <w:sz w:val="24"/>
                <w:szCs w:val="24"/>
              </w:rPr>
              <w:t>满分</w:t>
            </w:r>
            <w:r>
              <w:rPr>
                <w:rFonts w:hint="eastAsia" w:ascii="宋体" w:hAnsi="宋体"/>
                <w:color w:val="auto"/>
                <w:spacing w:val="-2"/>
                <w:sz w:val="24"/>
                <w:szCs w:val="24"/>
              </w:rPr>
              <w:t>20</w:t>
            </w:r>
            <w:r>
              <w:rPr>
                <w:rFonts w:hint="eastAsia" w:ascii="宋体" w:hAnsi="宋体" w:eastAsia="宋体" w:cs="宋体"/>
                <w:color w:val="auto"/>
                <w:spacing w:val="-2"/>
                <w:sz w:val="24"/>
                <w:szCs w:val="24"/>
              </w:rPr>
              <w:t>分</w:t>
            </w:r>
            <w:r>
              <w:rPr>
                <w:rFonts w:hint="eastAsia" w:ascii="宋体" w:hAnsi="宋体"/>
                <w:color w:val="auto"/>
                <w:spacing w:val="-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4" w:hRule="atLeast"/>
        </w:trPr>
        <w:tc>
          <w:tcPr>
            <w:tcW w:w="1240" w:type="dxa"/>
            <w:vMerge w:val="continue"/>
            <w:tcBorders>
              <w:top w:val="single" w:color="auto" w:sz="4" w:space="0"/>
              <w:left w:val="single" w:color="000000" w:sz="2" w:space="0"/>
              <w:bottom w:val="single" w:color="auto" w:sz="4" w:space="0"/>
              <w:right w:val="single" w:color="000000" w:sz="2" w:space="0"/>
            </w:tcBorders>
            <w:vAlign w:val="center"/>
          </w:tcPr>
          <w:p>
            <w:pPr>
              <w:kinsoku/>
              <w:autoSpaceDE/>
              <w:autoSpaceDN/>
              <w:adjustRightInd/>
              <w:snapToGrid/>
              <w:textAlignment w:val="auto"/>
              <w:rPr>
                <w:rFonts w:ascii="宋体" w:hAnsi="宋体" w:eastAsia="宋体"/>
                <w:color w:val="auto"/>
                <w:sz w:val="24"/>
                <w:szCs w:val="24"/>
              </w:rPr>
            </w:pPr>
          </w:p>
        </w:tc>
        <w:tc>
          <w:tcPr>
            <w:tcW w:w="7098" w:type="dxa"/>
          </w:tcPr>
          <w:p>
            <w:pPr>
              <w:spacing w:before="153" w:line="412" w:lineRule="auto"/>
              <w:ind w:left="112" w:right="40" w:firstLine="5"/>
              <w:rPr>
                <w:rFonts w:ascii="宋体" w:hAnsi="宋体" w:eastAsia="宋体"/>
                <w:color w:val="auto"/>
                <w:sz w:val="24"/>
                <w:szCs w:val="24"/>
              </w:rPr>
            </w:pPr>
            <w:r>
              <w:rPr>
                <w:rFonts w:hint="eastAsia" w:ascii="宋体" w:hAnsi="宋体" w:eastAsia="宋体" w:cs="宋体"/>
                <w:color w:val="auto"/>
                <w:spacing w:val="1"/>
                <w:sz w:val="24"/>
                <w:szCs w:val="24"/>
              </w:rPr>
              <w:t>安全保障措施</w:t>
            </w:r>
            <w:r>
              <w:rPr>
                <w:rFonts w:hint="eastAsia" w:ascii="宋体" w:hAnsi="宋体" w:eastAsia="宋体" w:cs="宋体"/>
                <w:color w:val="auto"/>
                <w:sz w:val="24"/>
                <w:szCs w:val="24"/>
              </w:rPr>
              <w:t>：根据投标人提供详细的安全保障措施</w:t>
            </w:r>
            <w:r>
              <w:rPr>
                <w:rFonts w:hint="eastAsia" w:ascii="宋体" w:hAnsi="宋体"/>
                <w:color w:val="auto"/>
                <w:sz w:val="24"/>
                <w:szCs w:val="24"/>
              </w:rPr>
              <w:t>(</w:t>
            </w:r>
            <w:r>
              <w:rPr>
                <w:rFonts w:hint="eastAsia" w:ascii="宋体" w:hAnsi="宋体" w:eastAsia="宋体" w:cs="宋体"/>
                <w:color w:val="auto"/>
                <w:sz w:val="24"/>
                <w:szCs w:val="24"/>
              </w:rPr>
              <w:t>安全管理制</w:t>
            </w:r>
            <w:r>
              <w:rPr>
                <w:rFonts w:hint="eastAsia" w:ascii="宋体" w:hAnsi="宋体"/>
                <w:color w:val="auto"/>
                <w:sz w:val="24"/>
                <w:szCs w:val="24"/>
              </w:rPr>
              <w:t xml:space="preserve"> </w:t>
            </w:r>
            <w:r>
              <w:rPr>
                <w:rFonts w:hint="eastAsia" w:ascii="宋体" w:hAnsi="宋体" w:eastAsia="宋体" w:cs="宋体"/>
                <w:color w:val="auto"/>
                <w:spacing w:val="-8"/>
                <w:sz w:val="24"/>
                <w:szCs w:val="24"/>
              </w:rPr>
              <w:t>度、安全目标、安全保证体系、组织结构</w:t>
            </w: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lang w:val="en-US" w:eastAsia="zh-CN"/>
              </w:rPr>
              <w:t>有外业技术人员安全保障措施</w:t>
            </w:r>
            <w:r>
              <w:rPr>
                <w:rFonts w:hint="eastAsia" w:ascii="宋体" w:hAnsi="宋体"/>
                <w:color w:val="auto"/>
                <w:spacing w:val="-8"/>
                <w:sz w:val="24"/>
                <w:szCs w:val="24"/>
              </w:rPr>
              <w:t>)</w:t>
            </w:r>
            <w:r>
              <w:rPr>
                <w:rFonts w:hint="eastAsia" w:ascii="宋体" w:hAnsi="宋体" w:eastAsia="宋体"/>
                <w:color w:val="auto"/>
                <w:spacing w:val="-8"/>
                <w:sz w:val="24"/>
                <w:szCs w:val="24"/>
                <w:lang w:val="en-US" w:eastAsia="zh-CN"/>
              </w:rPr>
              <w:t>成熟完善</w:t>
            </w:r>
            <w:r>
              <w:rPr>
                <w:rFonts w:hint="eastAsia" w:ascii="宋体" w:hAnsi="宋体" w:eastAsia="宋体" w:cs="宋体"/>
                <w:color w:val="auto"/>
                <w:spacing w:val="-8"/>
                <w:sz w:val="24"/>
                <w:szCs w:val="24"/>
              </w:rPr>
              <w:t>的得</w:t>
            </w:r>
            <w:r>
              <w:rPr>
                <w:rFonts w:hint="eastAsia" w:ascii="宋体" w:hAnsi="宋体"/>
                <w:color w:val="auto"/>
                <w:spacing w:val="-8"/>
                <w:sz w:val="24"/>
                <w:szCs w:val="24"/>
              </w:rPr>
              <w:t xml:space="preserve"> 15 </w:t>
            </w:r>
            <w:r>
              <w:rPr>
                <w:rFonts w:hint="eastAsia" w:ascii="宋体" w:hAnsi="宋体" w:eastAsia="宋体" w:cs="宋体"/>
                <w:color w:val="auto"/>
                <w:spacing w:val="-8"/>
                <w:sz w:val="24"/>
                <w:szCs w:val="24"/>
              </w:rPr>
              <w:t>分</w:t>
            </w:r>
            <w:r>
              <w:rPr>
                <w:rFonts w:hint="eastAsia" w:ascii="宋体" w:hAnsi="宋体" w:eastAsia="宋体" w:cs="宋体"/>
                <w:color w:val="auto"/>
                <w:spacing w:val="-4"/>
                <w:sz w:val="24"/>
                <w:szCs w:val="24"/>
              </w:rPr>
              <w:t>，</w:t>
            </w:r>
            <w:r>
              <w:rPr>
                <w:rFonts w:hint="eastAsia" w:ascii="宋体" w:hAnsi="宋体"/>
                <w:color w:val="auto"/>
                <w:sz w:val="24"/>
                <w:szCs w:val="24"/>
              </w:rPr>
              <w:t xml:space="preserve"> </w:t>
            </w:r>
            <w:r>
              <w:rPr>
                <w:rFonts w:hint="eastAsia" w:ascii="宋体" w:hAnsi="宋体" w:eastAsia="宋体" w:cs="宋体"/>
                <w:color w:val="auto"/>
                <w:spacing w:val="-7"/>
                <w:sz w:val="24"/>
                <w:szCs w:val="24"/>
              </w:rPr>
              <w:t>提</w:t>
            </w:r>
            <w:r>
              <w:rPr>
                <w:rFonts w:hint="eastAsia" w:ascii="宋体" w:hAnsi="宋体" w:eastAsia="宋体" w:cs="宋体"/>
                <w:color w:val="auto"/>
                <w:spacing w:val="-4"/>
                <w:sz w:val="24"/>
                <w:szCs w:val="24"/>
              </w:rPr>
              <w:t>供</w:t>
            </w:r>
            <w:r>
              <w:rPr>
                <w:rFonts w:hint="eastAsia" w:ascii="宋体" w:hAnsi="宋体" w:eastAsia="宋体" w:cs="宋体"/>
                <w:color w:val="auto"/>
                <w:spacing w:val="-4"/>
                <w:sz w:val="24"/>
                <w:szCs w:val="24"/>
                <w:lang w:val="en-US" w:eastAsia="zh-CN"/>
              </w:rPr>
              <w:t>的</w:t>
            </w:r>
            <w:r>
              <w:rPr>
                <w:rFonts w:hint="eastAsia" w:ascii="宋体" w:hAnsi="宋体" w:eastAsia="宋体" w:cs="宋体"/>
                <w:color w:val="auto"/>
                <w:spacing w:val="-4"/>
                <w:sz w:val="24"/>
                <w:szCs w:val="24"/>
              </w:rPr>
              <w:t>安全保障措施</w:t>
            </w:r>
            <w:r>
              <w:rPr>
                <w:rFonts w:hint="eastAsia" w:ascii="宋体" w:hAnsi="宋体"/>
                <w:color w:val="auto"/>
                <w:sz w:val="24"/>
                <w:szCs w:val="24"/>
              </w:rPr>
              <w:t>(</w:t>
            </w:r>
            <w:r>
              <w:rPr>
                <w:rFonts w:hint="eastAsia" w:ascii="宋体" w:hAnsi="宋体" w:eastAsia="宋体" w:cs="宋体"/>
                <w:color w:val="auto"/>
                <w:sz w:val="24"/>
                <w:szCs w:val="24"/>
              </w:rPr>
              <w:t>安全管理制</w:t>
            </w:r>
            <w:r>
              <w:rPr>
                <w:rFonts w:hint="eastAsia" w:ascii="宋体" w:hAnsi="宋体"/>
                <w:color w:val="auto"/>
                <w:sz w:val="24"/>
                <w:szCs w:val="24"/>
              </w:rPr>
              <w:t xml:space="preserve"> </w:t>
            </w:r>
            <w:r>
              <w:rPr>
                <w:rFonts w:hint="eastAsia" w:ascii="宋体" w:hAnsi="宋体" w:eastAsia="宋体" w:cs="宋体"/>
                <w:color w:val="auto"/>
                <w:spacing w:val="-8"/>
                <w:sz w:val="24"/>
                <w:szCs w:val="24"/>
              </w:rPr>
              <w:t>度、安全目标、安全保证体系、组织结构</w:t>
            </w:r>
            <w:r>
              <w:rPr>
                <w:rFonts w:hint="eastAsia" w:ascii="宋体" w:hAnsi="宋体" w:eastAsia="宋体" w:cs="宋体"/>
                <w:color w:val="auto"/>
                <w:spacing w:val="-8"/>
                <w:sz w:val="24"/>
                <w:szCs w:val="24"/>
                <w:lang w:eastAsia="zh-CN"/>
              </w:rPr>
              <w:t>、</w:t>
            </w:r>
            <w:r>
              <w:rPr>
                <w:rFonts w:hint="eastAsia" w:ascii="宋体" w:hAnsi="宋体" w:eastAsia="宋体" w:cs="宋体"/>
                <w:color w:val="auto"/>
                <w:spacing w:val="-8"/>
                <w:sz w:val="24"/>
                <w:szCs w:val="24"/>
                <w:lang w:val="en-US" w:eastAsia="zh-CN"/>
              </w:rPr>
              <w:t>有外业技术人员安全保障措施</w:t>
            </w:r>
            <w:r>
              <w:rPr>
                <w:rFonts w:hint="eastAsia" w:ascii="宋体" w:hAnsi="宋体"/>
                <w:color w:val="auto"/>
                <w:spacing w:val="-8"/>
                <w:sz w:val="24"/>
                <w:szCs w:val="24"/>
              </w:rPr>
              <w:t xml:space="preserve">) </w:t>
            </w:r>
            <w:r>
              <w:rPr>
                <w:rFonts w:hint="eastAsia" w:ascii="宋体" w:hAnsi="宋体" w:eastAsia="宋体"/>
                <w:color w:val="auto"/>
                <w:spacing w:val="-8"/>
                <w:sz w:val="24"/>
                <w:szCs w:val="24"/>
                <w:lang w:val="en-US" w:eastAsia="zh-CN"/>
              </w:rPr>
              <w:t>合理可行</w:t>
            </w:r>
            <w:r>
              <w:rPr>
                <w:rFonts w:hint="eastAsia" w:ascii="宋体" w:hAnsi="宋体" w:eastAsia="宋体" w:cs="宋体"/>
                <w:color w:val="auto"/>
                <w:spacing w:val="-4"/>
                <w:sz w:val="24"/>
                <w:szCs w:val="24"/>
              </w:rPr>
              <w:t>的得</w:t>
            </w:r>
            <w:r>
              <w:rPr>
                <w:rFonts w:hint="eastAsia" w:ascii="宋体" w:hAnsi="宋体"/>
                <w:color w:val="auto"/>
                <w:spacing w:val="-4"/>
                <w:sz w:val="24"/>
                <w:szCs w:val="24"/>
              </w:rPr>
              <w:t xml:space="preserve"> 10 </w:t>
            </w:r>
            <w:r>
              <w:rPr>
                <w:rFonts w:hint="eastAsia" w:ascii="宋体" w:hAnsi="宋体" w:eastAsia="宋体" w:cs="宋体"/>
                <w:color w:val="auto"/>
                <w:spacing w:val="-4"/>
                <w:sz w:val="24"/>
                <w:szCs w:val="24"/>
              </w:rPr>
              <w:t>分，</w:t>
            </w:r>
            <w:r>
              <w:rPr>
                <w:rFonts w:hint="eastAsia" w:ascii="宋体" w:hAnsi="宋体" w:eastAsia="宋体" w:cs="宋体"/>
                <w:color w:val="auto"/>
                <w:sz w:val="24"/>
                <w:szCs w:val="24"/>
              </w:rPr>
              <w:t>投标人提供的安全保障措施</w:t>
            </w:r>
            <w:r>
              <w:rPr>
                <w:rFonts w:hint="eastAsia" w:ascii="宋体" w:hAnsi="宋体" w:eastAsia="宋体" w:cs="宋体"/>
                <w:color w:val="auto"/>
                <w:sz w:val="24"/>
                <w:szCs w:val="24"/>
                <w:lang w:val="en-US" w:eastAsia="zh-CN"/>
              </w:rPr>
              <w:t>基本可行</w:t>
            </w:r>
            <w:r>
              <w:rPr>
                <w:rFonts w:hint="eastAsia" w:ascii="宋体" w:hAnsi="宋体" w:eastAsia="宋体" w:cs="宋体"/>
                <w:color w:val="auto"/>
                <w:spacing w:val="-7"/>
                <w:sz w:val="24"/>
                <w:szCs w:val="24"/>
              </w:rPr>
              <w:t>的</w:t>
            </w:r>
            <w:r>
              <w:rPr>
                <w:rFonts w:hint="eastAsia" w:ascii="宋体" w:hAnsi="宋体" w:eastAsia="宋体" w:cs="宋体"/>
                <w:color w:val="auto"/>
                <w:spacing w:val="-4"/>
                <w:sz w:val="24"/>
                <w:szCs w:val="24"/>
              </w:rPr>
              <w:t>得</w:t>
            </w:r>
            <w:r>
              <w:rPr>
                <w:rFonts w:hint="eastAsia" w:ascii="宋体" w:hAnsi="宋体"/>
                <w:color w:val="auto"/>
                <w:spacing w:val="-4"/>
                <w:sz w:val="24"/>
                <w:szCs w:val="24"/>
              </w:rPr>
              <w:t xml:space="preserve"> 5 </w:t>
            </w:r>
            <w:r>
              <w:rPr>
                <w:rFonts w:hint="eastAsia" w:ascii="宋体" w:hAnsi="宋体" w:eastAsia="宋体" w:cs="宋体"/>
                <w:color w:val="auto"/>
                <w:spacing w:val="-4"/>
                <w:sz w:val="24"/>
                <w:szCs w:val="24"/>
              </w:rPr>
              <w:t>分，不提供不得分。</w:t>
            </w:r>
            <w:r>
              <w:rPr>
                <w:rFonts w:hint="eastAsia" w:ascii="宋体" w:hAnsi="宋体"/>
                <w:color w:val="auto"/>
                <w:spacing w:val="-4"/>
                <w:sz w:val="24"/>
                <w:szCs w:val="24"/>
              </w:rPr>
              <w:t>(</w:t>
            </w:r>
            <w:r>
              <w:rPr>
                <w:rFonts w:hint="eastAsia" w:ascii="宋体" w:hAnsi="宋体" w:eastAsia="宋体" w:cs="宋体"/>
                <w:color w:val="auto"/>
                <w:spacing w:val="-4"/>
                <w:sz w:val="24"/>
                <w:szCs w:val="24"/>
              </w:rPr>
              <w:t>满分</w:t>
            </w:r>
            <w:r>
              <w:rPr>
                <w:rFonts w:hint="eastAsia" w:ascii="宋体" w:hAnsi="宋体"/>
                <w:color w:val="auto"/>
                <w:spacing w:val="-4"/>
                <w:sz w:val="24"/>
                <w:szCs w:val="24"/>
              </w:rPr>
              <w:t xml:space="preserve"> 15 </w:t>
            </w:r>
            <w:r>
              <w:rPr>
                <w:rFonts w:hint="eastAsia" w:ascii="宋体" w:hAnsi="宋体" w:eastAsia="宋体" w:cs="宋体"/>
                <w:color w:val="auto"/>
                <w:spacing w:val="-4"/>
                <w:sz w:val="24"/>
                <w:szCs w:val="24"/>
              </w:rPr>
              <w:t>分</w:t>
            </w:r>
            <w:r>
              <w:rPr>
                <w:rFonts w:hint="eastAsia" w:ascii="宋体" w:hAnsi="宋体"/>
                <w:color w:val="auto"/>
                <w:spacing w:val="-4"/>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6" w:hRule="atLeast"/>
        </w:trPr>
        <w:tc>
          <w:tcPr>
            <w:tcW w:w="1240" w:type="dxa"/>
            <w:vMerge w:val="continue"/>
            <w:tcBorders>
              <w:top w:val="single" w:color="auto" w:sz="4" w:space="0"/>
              <w:left w:val="single" w:color="000000" w:sz="2" w:space="0"/>
              <w:bottom w:val="single" w:color="auto" w:sz="4" w:space="0"/>
              <w:right w:val="single" w:color="000000" w:sz="2" w:space="0"/>
            </w:tcBorders>
            <w:vAlign w:val="center"/>
          </w:tcPr>
          <w:p>
            <w:pPr>
              <w:kinsoku/>
              <w:autoSpaceDE/>
              <w:autoSpaceDN/>
              <w:adjustRightInd/>
              <w:snapToGrid/>
              <w:textAlignment w:val="auto"/>
              <w:rPr>
                <w:rFonts w:ascii="宋体" w:hAnsi="宋体" w:eastAsia="宋体"/>
                <w:color w:val="auto"/>
                <w:sz w:val="24"/>
                <w:szCs w:val="24"/>
              </w:rPr>
            </w:pPr>
          </w:p>
        </w:tc>
        <w:tc>
          <w:tcPr>
            <w:tcW w:w="7098" w:type="dxa"/>
          </w:tcPr>
          <w:p>
            <w:pPr>
              <w:spacing w:before="157" w:line="412" w:lineRule="auto"/>
              <w:ind w:left="112" w:right="108" w:firstLine="4"/>
              <w:rPr>
                <w:rFonts w:ascii="宋体" w:hAnsi="宋体" w:eastAsia="宋体"/>
                <w:color w:val="auto"/>
                <w:sz w:val="24"/>
                <w:szCs w:val="24"/>
              </w:rPr>
            </w:pPr>
            <w:r>
              <w:rPr>
                <w:rFonts w:hint="eastAsia" w:ascii="宋体" w:hAnsi="宋体" w:eastAsia="宋体" w:cs="宋体"/>
                <w:color w:val="auto"/>
                <w:spacing w:val="-7"/>
                <w:sz w:val="24"/>
                <w:szCs w:val="24"/>
                <w:lang w:val="en-US" w:eastAsia="zh-CN"/>
              </w:rPr>
              <w:t>项目编制进度计划</w:t>
            </w:r>
            <w:r>
              <w:rPr>
                <w:rFonts w:hint="eastAsia" w:ascii="宋体" w:hAnsi="宋体" w:eastAsia="宋体" w:cs="宋体"/>
                <w:color w:val="auto"/>
                <w:spacing w:val="-7"/>
                <w:sz w:val="24"/>
                <w:szCs w:val="24"/>
              </w:rPr>
              <w:t>：</w:t>
            </w:r>
            <w:r>
              <w:rPr>
                <w:rFonts w:hint="eastAsia" w:ascii="宋体" w:hAnsi="宋体"/>
                <w:color w:val="auto"/>
                <w:spacing w:val="-7"/>
                <w:sz w:val="24"/>
                <w:szCs w:val="24"/>
              </w:rPr>
              <w:t xml:space="preserve"> </w:t>
            </w:r>
            <w:r>
              <w:rPr>
                <w:rFonts w:hint="eastAsia" w:ascii="宋体" w:hAnsi="宋体" w:eastAsia="宋体" w:cs="宋体"/>
                <w:color w:val="auto"/>
                <w:spacing w:val="-7"/>
                <w:sz w:val="24"/>
                <w:szCs w:val="24"/>
              </w:rPr>
              <w:t>根据投标人提供的进度安排、人员任务分工项</w:t>
            </w:r>
            <w:r>
              <w:rPr>
                <w:rFonts w:hint="eastAsia" w:ascii="宋体" w:hAnsi="宋体" w:eastAsia="宋体" w:cs="宋体"/>
                <w:color w:val="auto"/>
                <w:spacing w:val="-7"/>
                <w:sz w:val="24"/>
                <w:szCs w:val="24"/>
                <w:lang w:val="en-US" w:eastAsia="zh-CN"/>
              </w:rPr>
              <w:t>目</w:t>
            </w:r>
            <w:r>
              <w:rPr>
                <w:rFonts w:hint="eastAsia" w:ascii="宋体" w:hAnsi="宋体" w:eastAsia="宋体" w:cs="宋体"/>
                <w:color w:val="auto"/>
                <w:spacing w:val="-7"/>
                <w:sz w:val="24"/>
                <w:szCs w:val="24"/>
              </w:rPr>
              <w:t>实施计</w:t>
            </w:r>
            <w:r>
              <w:rPr>
                <w:rFonts w:hint="eastAsia" w:ascii="宋体" w:hAnsi="宋体" w:eastAsia="宋体" w:cs="宋体"/>
                <w:color w:val="auto"/>
                <w:spacing w:val="-6"/>
                <w:sz w:val="24"/>
                <w:szCs w:val="24"/>
              </w:rPr>
              <w:t>划</w:t>
            </w:r>
            <w:r>
              <w:rPr>
                <w:rFonts w:hint="eastAsia" w:ascii="宋体" w:hAnsi="宋体" w:eastAsia="宋体" w:cs="宋体"/>
                <w:color w:val="auto"/>
                <w:spacing w:val="-5"/>
                <w:sz w:val="24"/>
                <w:szCs w:val="24"/>
              </w:rPr>
              <w:t>等具体详细、分工明确、合理可行性强的得</w:t>
            </w:r>
            <w:r>
              <w:rPr>
                <w:rFonts w:hint="eastAsia" w:ascii="宋体" w:hAnsi="宋体"/>
                <w:color w:val="auto"/>
                <w:spacing w:val="-5"/>
                <w:sz w:val="24"/>
                <w:szCs w:val="24"/>
              </w:rPr>
              <w:t xml:space="preserve"> 10 </w:t>
            </w:r>
            <w:r>
              <w:rPr>
                <w:rFonts w:hint="eastAsia" w:ascii="宋体" w:hAnsi="宋体" w:eastAsia="宋体" w:cs="宋体"/>
                <w:color w:val="auto"/>
                <w:spacing w:val="-5"/>
                <w:sz w:val="24"/>
                <w:szCs w:val="24"/>
              </w:rPr>
              <w:t>分，基本详细</w:t>
            </w:r>
            <w:r>
              <w:rPr>
                <w:rFonts w:hint="eastAsia" w:ascii="宋体" w:hAnsi="宋体" w:eastAsia="宋体" w:cs="宋体"/>
                <w:color w:val="auto"/>
                <w:spacing w:val="-5"/>
                <w:sz w:val="24"/>
                <w:szCs w:val="24"/>
                <w:lang w:eastAsia="zh-CN"/>
              </w:rPr>
              <w:t>、</w:t>
            </w:r>
            <w:r>
              <w:rPr>
                <w:rFonts w:hint="eastAsia" w:ascii="宋体" w:hAnsi="宋体" w:eastAsia="宋体" w:cs="宋体"/>
                <w:color w:val="auto"/>
                <w:spacing w:val="-8"/>
                <w:sz w:val="24"/>
                <w:szCs w:val="24"/>
              </w:rPr>
              <w:t>分工基</w:t>
            </w:r>
            <w:r>
              <w:rPr>
                <w:rFonts w:hint="eastAsia" w:ascii="宋体" w:hAnsi="宋体" w:eastAsia="宋体" w:cs="宋体"/>
                <w:color w:val="auto"/>
                <w:spacing w:val="-6"/>
                <w:sz w:val="24"/>
                <w:szCs w:val="24"/>
              </w:rPr>
              <w:t>本</w:t>
            </w:r>
            <w:r>
              <w:rPr>
                <w:rFonts w:hint="eastAsia" w:ascii="宋体" w:hAnsi="宋体" w:eastAsia="宋体" w:cs="宋体"/>
                <w:color w:val="auto"/>
                <w:spacing w:val="-4"/>
                <w:sz w:val="24"/>
                <w:szCs w:val="24"/>
              </w:rPr>
              <w:t>明确、合理的得</w:t>
            </w:r>
            <w:r>
              <w:rPr>
                <w:rFonts w:hint="eastAsia" w:ascii="宋体" w:hAnsi="宋体"/>
                <w:color w:val="auto"/>
                <w:spacing w:val="-4"/>
                <w:sz w:val="24"/>
                <w:szCs w:val="24"/>
              </w:rPr>
              <w:t xml:space="preserve"> 6 </w:t>
            </w:r>
            <w:r>
              <w:rPr>
                <w:rFonts w:hint="eastAsia" w:ascii="宋体" w:hAnsi="宋体" w:eastAsia="宋体" w:cs="宋体"/>
                <w:color w:val="auto"/>
                <w:spacing w:val="-4"/>
                <w:sz w:val="24"/>
                <w:szCs w:val="24"/>
              </w:rPr>
              <w:t>分，其余不得分。</w:t>
            </w:r>
            <w:r>
              <w:rPr>
                <w:rFonts w:hint="eastAsia" w:ascii="宋体" w:hAnsi="宋体"/>
                <w:color w:val="auto"/>
                <w:spacing w:val="-4"/>
                <w:sz w:val="24"/>
                <w:szCs w:val="24"/>
              </w:rPr>
              <w:t>(</w:t>
            </w:r>
            <w:r>
              <w:rPr>
                <w:rFonts w:hint="eastAsia" w:ascii="宋体" w:hAnsi="宋体" w:eastAsia="宋体" w:cs="宋体"/>
                <w:color w:val="auto"/>
                <w:spacing w:val="-4"/>
                <w:sz w:val="24"/>
                <w:szCs w:val="24"/>
              </w:rPr>
              <w:t>满分</w:t>
            </w:r>
            <w:r>
              <w:rPr>
                <w:rFonts w:hint="eastAsia" w:ascii="宋体" w:hAnsi="宋体"/>
                <w:color w:val="auto"/>
                <w:spacing w:val="-4"/>
                <w:sz w:val="24"/>
                <w:szCs w:val="24"/>
              </w:rPr>
              <w:t xml:space="preserve"> 10 </w:t>
            </w:r>
            <w:r>
              <w:rPr>
                <w:rFonts w:hint="eastAsia" w:ascii="宋体" w:hAnsi="宋体" w:eastAsia="宋体" w:cs="宋体"/>
                <w:color w:val="auto"/>
                <w:spacing w:val="-4"/>
                <w:sz w:val="24"/>
                <w:szCs w:val="24"/>
              </w:rPr>
              <w:t>分</w:t>
            </w:r>
            <w:r>
              <w:rPr>
                <w:rFonts w:hint="eastAsia" w:ascii="宋体" w:hAnsi="宋体"/>
                <w:color w:val="auto"/>
                <w:spacing w:val="-4"/>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2" w:hRule="atLeast"/>
        </w:trPr>
        <w:tc>
          <w:tcPr>
            <w:tcW w:w="1240" w:type="dxa"/>
            <w:vMerge w:val="continue"/>
            <w:tcBorders>
              <w:top w:val="single" w:color="auto" w:sz="4" w:space="0"/>
              <w:left w:val="single" w:color="000000" w:sz="2" w:space="0"/>
              <w:bottom w:val="single" w:color="auto" w:sz="4" w:space="0"/>
              <w:right w:val="single" w:color="000000" w:sz="2" w:space="0"/>
            </w:tcBorders>
            <w:vAlign w:val="center"/>
          </w:tcPr>
          <w:p>
            <w:pPr>
              <w:kinsoku/>
              <w:autoSpaceDE/>
              <w:autoSpaceDN/>
              <w:adjustRightInd/>
              <w:snapToGrid/>
              <w:textAlignment w:val="auto"/>
              <w:rPr>
                <w:rFonts w:ascii="宋体" w:hAnsi="宋体" w:eastAsia="宋体"/>
                <w:color w:val="auto"/>
                <w:sz w:val="24"/>
                <w:szCs w:val="24"/>
              </w:rPr>
            </w:pPr>
          </w:p>
        </w:tc>
        <w:tc>
          <w:tcPr>
            <w:tcW w:w="7098" w:type="dxa"/>
          </w:tcPr>
          <w:p>
            <w:pPr>
              <w:spacing w:before="156" w:line="412" w:lineRule="auto"/>
              <w:ind w:left="113" w:right="58" w:firstLine="1"/>
              <w:rPr>
                <w:rFonts w:ascii="宋体" w:hAnsi="宋体"/>
                <w:color w:val="auto"/>
                <w:sz w:val="24"/>
                <w:szCs w:val="24"/>
              </w:rPr>
            </w:pPr>
            <w:r>
              <w:rPr>
                <w:rFonts w:hint="eastAsia" w:ascii="宋体" w:hAnsi="宋体" w:eastAsia="宋体" w:cs="宋体"/>
                <w:color w:val="auto"/>
                <w:spacing w:val="-10"/>
                <w:sz w:val="24"/>
                <w:szCs w:val="24"/>
              </w:rPr>
              <w:t>后期</w:t>
            </w:r>
            <w:r>
              <w:rPr>
                <w:rFonts w:hint="eastAsia" w:ascii="宋体" w:hAnsi="宋体" w:eastAsia="宋体" w:cs="宋体"/>
                <w:color w:val="auto"/>
                <w:spacing w:val="-6"/>
                <w:sz w:val="24"/>
                <w:szCs w:val="24"/>
              </w:rPr>
              <w:t>服</w:t>
            </w:r>
            <w:r>
              <w:rPr>
                <w:rFonts w:hint="eastAsia" w:ascii="宋体" w:hAnsi="宋体" w:eastAsia="宋体" w:cs="宋体"/>
                <w:color w:val="auto"/>
                <w:spacing w:val="-5"/>
                <w:sz w:val="24"/>
                <w:szCs w:val="24"/>
              </w:rPr>
              <w:t>务：</w:t>
            </w:r>
            <w:r>
              <w:rPr>
                <w:rFonts w:hint="eastAsia" w:ascii="宋体" w:hAnsi="宋体"/>
                <w:color w:val="auto"/>
                <w:spacing w:val="-5"/>
                <w:sz w:val="24"/>
                <w:szCs w:val="24"/>
              </w:rPr>
              <w:t xml:space="preserve"> </w:t>
            </w:r>
            <w:r>
              <w:rPr>
                <w:rFonts w:hint="eastAsia" w:ascii="宋体" w:hAnsi="宋体" w:eastAsia="宋体" w:cs="宋体"/>
                <w:color w:val="auto"/>
                <w:spacing w:val="-5"/>
                <w:sz w:val="24"/>
                <w:szCs w:val="24"/>
              </w:rPr>
              <w:t>根据投标人</w:t>
            </w:r>
            <w:r>
              <w:rPr>
                <w:rFonts w:hint="eastAsia" w:ascii="宋体" w:hAnsi="宋体" w:eastAsia="宋体" w:cs="宋体"/>
                <w:color w:val="auto"/>
                <w:spacing w:val="-5"/>
                <w:sz w:val="24"/>
                <w:szCs w:val="24"/>
                <w:lang w:val="en-US" w:eastAsia="zh-CN"/>
              </w:rPr>
              <w:t>提供</w:t>
            </w:r>
            <w:r>
              <w:rPr>
                <w:rFonts w:hint="eastAsia" w:ascii="宋体" w:hAnsi="宋体" w:eastAsia="宋体" w:cs="宋体"/>
                <w:color w:val="auto"/>
                <w:spacing w:val="-5"/>
                <w:sz w:val="24"/>
                <w:szCs w:val="24"/>
              </w:rPr>
              <w:t>详细完整的后续服务方案，包括服务承诺、</w:t>
            </w:r>
            <w:r>
              <w:rPr>
                <w:rFonts w:hint="eastAsia" w:ascii="宋体" w:hAnsi="宋体"/>
                <w:color w:val="auto"/>
                <w:sz w:val="24"/>
                <w:szCs w:val="24"/>
              </w:rPr>
              <w:t xml:space="preserve"> </w:t>
            </w:r>
            <w:r>
              <w:rPr>
                <w:rFonts w:hint="eastAsia" w:ascii="宋体" w:hAnsi="宋体" w:eastAsia="宋体" w:cs="宋体"/>
                <w:color w:val="auto"/>
                <w:spacing w:val="-10"/>
                <w:sz w:val="24"/>
                <w:szCs w:val="24"/>
              </w:rPr>
              <w:t>服</w:t>
            </w:r>
            <w:r>
              <w:rPr>
                <w:rFonts w:hint="eastAsia" w:ascii="宋体" w:hAnsi="宋体" w:eastAsia="宋体" w:cs="宋体"/>
                <w:color w:val="auto"/>
                <w:spacing w:val="-9"/>
                <w:sz w:val="24"/>
                <w:szCs w:val="24"/>
              </w:rPr>
              <w:t>务</w:t>
            </w:r>
            <w:r>
              <w:rPr>
                <w:rFonts w:hint="eastAsia" w:ascii="宋体" w:hAnsi="宋体" w:eastAsia="宋体" w:cs="宋体"/>
                <w:color w:val="auto"/>
                <w:spacing w:val="-5"/>
                <w:sz w:val="24"/>
                <w:szCs w:val="24"/>
              </w:rPr>
              <w:t>标准服务流程、服务内容、保障措施的得</w:t>
            </w:r>
            <w:r>
              <w:rPr>
                <w:rFonts w:hint="eastAsia" w:ascii="宋体" w:hAnsi="宋体"/>
                <w:color w:val="auto"/>
                <w:spacing w:val="-5"/>
                <w:sz w:val="24"/>
                <w:szCs w:val="24"/>
              </w:rPr>
              <w:t xml:space="preserve"> 10 </w:t>
            </w:r>
            <w:r>
              <w:rPr>
                <w:rFonts w:hint="eastAsia" w:ascii="宋体" w:hAnsi="宋体" w:eastAsia="宋体" w:cs="宋体"/>
                <w:color w:val="auto"/>
                <w:spacing w:val="-5"/>
                <w:sz w:val="24"/>
                <w:szCs w:val="24"/>
              </w:rPr>
              <w:t>分，</w:t>
            </w:r>
            <w:r>
              <w:rPr>
                <w:rFonts w:hint="eastAsia" w:ascii="宋体" w:hAnsi="宋体" w:eastAsia="宋体" w:cs="宋体"/>
                <w:color w:val="auto"/>
                <w:spacing w:val="-5"/>
                <w:sz w:val="24"/>
                <w:szCs w:val="24"/>
                <w:lang w:val="en-US" w:eastAsia="zh-CN"/>
              </w:rPr>
              <w:t>有较</w:t>
            </w:r>
            <w:r>
              <w:rPr>
                <w:rFonts w:hint="eastAsia" w:ascii="宋体" w:hAnsi="宋体" w:eastAsia="宋体" w:cs="宋体"/>
                <w:color w:val="auto"/>
                <w:spacing w:val="-5"/>
                <w:sz w:val="24"/>
                <w:szCs w:val="24"/>
              </w:rPr>
              <w:t>完整、</w:t>
            </w:r>
            <w:r>
              <w:rPr>
                <w:rFonts w:hint="eastAsia" w:ascii="宋体" w:hAnsi="宋体"/>
                <w:color w:val="auto"/>
                <w:sz w:val="24"/>
                <w:szCs w:val="24"/>
              </w:rPr>
              <w:t xml:space="preserve"> </w:t>
            </w:r>
            <w:r>
              <w:rPr>
                <w:rFonts w:hint="eastAsia" w:ascii="宋体" w:hAnsi="宋体" w:eastAsia="宋体" w:cs="宋体"/>
                <w:color w:val="auto"/>
                <w:spacing w:val="-16"/>
                <w:sz w:val="24"/>
                <w:szCs w:val="24"/>
              </w:rPr>
              <w:t>规范</w:t>
            </w:r>
            <w:r>
              <w:rPr>
                <w:rFonts w:hint="eastAsia" w:ascii="宋体" w:hAnsi="宋体" w:eastAsia="宋体" w:cs="宋体"/>
                <w:color w:val="auto"/>
                <w:spacing w:val="-11"/>
                <w:sz w:val="24"/>
                <w:szCs w:val="24"/>
              </w:rPr>
              <w:t>、</w:t>
            </w:r>
            <w:r>
              <w:rPr>
                <w:rFonts w:hint="eastAsia" w:ascii="宋体" w:hAnsi="宋体" w:eastAsia="宋体" w:cs="宋体"/>
                <w:color w:val="auto"/>
                <w:spacing w:val="-8"/>
                <w:sz w:val="24"/>
                <w:szCs w:val="24"/>
              </w:rPr>
              <w:t>清晰的服务承诺及服务保障措施的得</w:t>
            </w:r>
            <w:r>
              <w:rPr>
                <w:rFonts w:hint="eastAsia" w:ascii="宋体" w:hAnsi="宋体"/>
                <w:color w:val="auto"/>
                <w:spacing w:val="-8"/>
                <w:sz w:val="24"/>
                <w:szCs w:val="24"/>
              </w:rPr>
              <w:t xml:space="preserve"> 3 </w:t>
            </w:r>
            <w:r>
              <w:rPr>
                <w:rFonts w:hint="eastAsia" w:ascii="宋体" w:hAnsi="宋体" w:eastAsia="宋体" w:cs="宋体"/>
                <w:color w:val="auto"/>
                <w:spacing w:val="-8"/>
                <w:sz w:val="24"/>
                <w:szCs w:val="24"/>
              </w:rPr>
              <w:t>分；</w:t>
            </w:r>
            <w:r>
              <w:rPr>
                <w:rFonts w:hint="eastAsia" w:ascii="宋体" w:hAnsi="宋体" w:eastAsia="宋体" w:cs="宋体"/>
                <w:color w:val="auto"/>
                <w:spacing w:val="-2"/>
                <w:sz w:val="24"/>
                <w:szCs w:val="24"/>
              </w:rPr>
              <w:t>不提供不</w:t>
            </w:r>
            <w:r>
              <w:rPr>
                <w:rFonts w:hint="eastAsia" w:ascii="宋体" w:hAnsi="宋体" w:eastAsia="宋体" w:cs="宋体"/>
                <w:color w:val="auto"/>
                <w:spacing w:val="-1"/>
                <w:sz w:val="24"/>
                <w:szCs w:val="24"/>
              </w:rPr>
              <w:t>得分。</w:t>
            </w:r>
            <w:r>
              <w:rPr>
                <w:rFonts w:hint="eastAsia" w:ascii="宋体" w:hAnsi="宋体"/>
                <w:color w:val="auto"/>
                <w:spacing w:val="-1"/>
                <w:sz w:val="24"/>
                <w:szCs w:val="24"/>
              </w:rPr>
              <w:t>(</w:t>
            </w:r>
            <w:r>
              <w:rPr>
                <w:rFonts w:hint="eastAsia" w:ascii="宋体" w:hAnsi="宋体" w:eastAsia="宋体" w:cs="宋体"/>
                <w:color w:val="auto"/>
                <w:spacing w:val="-1"/>
                <w:sz w:val="24"/>
                <w:szCs w:val="24"/>
              </w:rPr>
              <w:t>满分</w:t>
            </w:r>
            <w:r>
              <w:rPr>
                <w:rFonts w:hint="eastAsia" w:ascii="宋体" w:hAnsi="宋体"/>
                <w:color w:val="auto"/>
                <w:spacing w:val="-1"/>
                <w:sz w:val="24"/>
                <w:szCs w:val="24"/>
              </w:rPr>
              <w:t xml:space="preserve"> 10 </w:t>
            </w:r>
            <w:r>
              <w:rPr>
                <w:rFonts w:hint="eastAsia" w:ascii="宋体" w:hAnsi="宋体" w:eastAsia="宋体" w:cs="宋体"/>
                <w:color w:val="auto"/>
                <w:spacing w:val="-1"/>
                <w:sz w:val="24"/>
                <w:szCs w:val="24"/>
              </w:rPr>
              <w:t>分</w:t>
            </w:r>
            <w:r>
              <w:rPr>
                <w:rFonts w:hint="eastAsia" w:ascii="宋体" w:hAnsi="宋体"/>
                <w:color w:val="auto"/>
                <w:spacing w:val="-1"/>
                <w:sz w:val="24"/>
                <w:szCs w:val="24"/>
              </w:rPr>
              <w:t>)</w:t>
            </w:r>
          </w:p>
        </w:tc>
      </w:tr>
    </w:tbl>
    <w:p>
      <w:pPr>
        <w:spacing w:before="48" w:line="220" w:lineRule="auto"/>
        <w:ind w:left="117"/>
        <w:rPr>
          <w:rFonts w:ascii="宋体" w:hAnsi="宋体" w:eastAsia="宋体" w:cs="宋体"/>
          <w:spacing w:val="7"/>
          <w:sz w:val="24"/>
          <w:szCs w:val="24"/>
          <w14:textOutline w14:w="4356" w14:cap="flat" w14:cmpd="sng" w14:algn="ctr">
            <w14:solidFill>
              <w14:srgbClr w14:val="000000"/>
            </w14:solidFill>
            <w14:prstDash w14:val="solid"/>
            <w14:miter w14:val="0"/>
          </w14:textOutline>
        </w:rPr>
      </w:pPr>
    </w:p>
    <w:p>
      <w:pPr>
        <w:spacing w:before="48" w:line="220" w:lineRule="auto"/>
        <w:ind w:left="117"/>
        <w:rPr>
          <w:rFonts w:ascii="宋体" w:hAnsi="宋体" w:eastAsia="宋体" w:cs="宋体"/>
          <w:sz w:val="24"/>
          <w:szCs w:val="24"/>
        </w:rPr>
      </w:pPr>
      <w:r>
        <w:rPr>
          <w:rFonts w:ascii="宋体" w:hAnsi="宋体" w:eastAsia="宋体" w:cs="宋体"/>
          <w:spacing w:val="7"/>
          <w:sz w:val="24"/>
          <w:szCs w:val="24"/>
          <w14:textOutline w14:w="4356" w14:cap="flat" w14:cmpd="sng" w14:algn="ctr">
            <w14:solidFill>
              <w14:srgbClr w14:val="000000"/>
            </w14:solidFill>
            <w14:prstDash w14:val="solid"/>
            <w14:miter w14:val="0"/>
          </w14:textOutline>
        </w:rPr>
        <w:t>6</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.3</w:t>
      </w:r>
      <w:r>
        <w:rPr>
          <w:rFonts w:ascii="宋体" w:hAnsi="宋体" w:eastAsia="宋体" w:cs="宋体"/>
          <w:spacing w:val="4"/>
          <w:sz w:val="24"/>
          <w:szCs w:val="24"/>
        </w:rPr>
        <w:t xml:space="preserve"> </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评标结论</w:t>
      </w:r>
    </w:p>
    <w:p>
      <w:pPr>
        <w:spacing w:before="211" w:line="383" w:lineRule="auto"/>
        <w:ind w:left="113" w:right="114" w:firstLine="484"/>
        <w:rPr>
          <w:rFonts w:ascii="宋体" w:hAnsi="宋体" w:eastAsia="宋体" w:cs="宋体"/>
          <w:sz w:val="24"/>
          <w:szCs w:val="24"/>
        </w:rPr>
      </w:pPr>
      <w:r>
        <w:rPr>
          <w:rFonts w:ascii="宋体" w:hAnsi="宋体" w:eastAsia="宋体" w:cs="宋体"/>
          <w:spacing w:val="-8"/>
          <w:sz w:val="24"/>
          <w:szCs w:val="24"/>
        </w:rPr>
        <w:t>6</w:t>
      </w:r>
      <w:r>
        <w:rPr>
          <w:rFonts w:ascii="宋体" w:hAnsi="宋体" w:eastAsia="宋体" w:cs="宋体"/>
          <w:spacing w:val="-7"/>
          <w:sz w:val="24"/>
          <w:szCs w:val="24"/>
        </w:rPr>
        <w:t>.3.1 评标结果按评审后总得分由高到低的顺序排列。总得分相同的， 按投标</w:t>
      </w:r>
      <w:r>
        <w:rPr>
          <w:rFonts w:ascii="宋体" w:hAnsi="宋体" w:eastAsia="宋体" w:cs="宋体"/>
          <w:sz w:val="24"/>
          <w:szCs w:val="24"/>
        </w:rPr>
        <w:t xml:space="preserve"> </w:t>
      </w:r>
      <w:r>
        <w:rPr>
          <w:rFonts w:ascii="宋体" w:hAnsi="宋体" w:eastAsia="宋体" w:cs="宋体"/>
          <w:spacing w:val="4"/>
          <w:sz w:val="24"/>
          <w:szCs w:val="24"/>
        </w:rPr>
        <w:t>报价由低到高顺序排列。总</w:t>
      </w:r>
      <w:r>
        <w:rPr>
          <w:rFonts w:ascii="宋体" w:hAnsi="宋体" w:eastAsia="宋体" w:cs="宋体"/>
          <w:spacing w:val="3"/>
          <w:sz w:val="24"/>
          <w:szCs w:val="24"/>
        </w:rPr>
        <w:t>得</w:t>
      </w:r>
      <w:r>
        <w:rPr>
          <w:rFonts w:ascii="宋体" w:hAnsi="宋体" w:eastAsia="宋体" w:cs="宋体"/>
          <w:spacing w:val="2"/>
          <w:sz w:val="24"/>
          <w:szCs w:val="24"/>
        </w:rPr>
        <w:t>分且投标报价相同的并列。投标文件满足招标文件</w:t>
      </w:r>
      <w:r>
        <w:rPr>
          <w:rFonts w:ascii="宋体" w:hAnsi="宋体" w:eastAsia="宋体" w:cs="宋体"/>
          <w:sz w:val="24"/>
          <w:szCs w:val="24"/>
        </w:rPr>
        <w:t xml:space="preserve"> </w:t>
      </w:r>
      <w:r>
        <w:rPr>
          <w:rFonts w:ascii="宋体" w:hAnsi="宋体" w:eastAsia="宋体" w:cs="宋体"/>
          <w:spacing w:val="4"/>
          <w:sz w:val="24"/>
          <w:szCs w:val="24"/>
        </w:rPr>
        <w:t>全部实质性要求，且按照评</w:t>
      </w:r>
      <w:r>
        <w:rPr>
          <w:rFonts w:ascii="宋体" w:hAnsi="宋体" w:eastAsia="宋体" w:cs="宋体"/>
          <w:spacing w:val="2"/>
          <w:sz w:val="24"/>
          <w:szCs w:val="24"/>
        </w:rPr>
        <w:t>审因素的量化指标评审总得分最高的供应商为排名第</w:t>
      </w:r>
      <w:r>
        <w:rPr>
          <w:rFonts w:ascii="宋体" w:hAnsi="宋体" w:eastAsia="宋体" w:cs="宋体"/>
          <w:sz w:val="24"/>
          <w:szCs w:val="24"/>
        </w:rPr>
        <w:t xml:space="preserve"> </w:t>
      </w:r>
      <w:r>
        <w:rPr>
          <w:rFonts w:ascii="宋体" w:hAnsi="宋体" w:eastAsia="宋体" w:cs="宋体"/>
          <w:spacing w:val="4"/>
          <w:sz w:val="24"/>
          <w:szCs w:val="24"/>
        </w:rPr>
        <w:t>一的中标候选人。评标委员</w:t>
      </w:r>
      <w:r>
        <w:rPr>
          <w:rFonts w:ascii="宋体" w:hAnsi="宋体" w:eastAsia="宋体" w:cs="宋体"/>
          <w:spacing w:val="3"/>
          <w:sz w:val="24"/>
          <w:szCs w:val="24"/>
        </w:rPr>
        <w:t>会</w:t>
      </w:r>
      <w:r>
        <w:rPr>
          <w:rFonts w:ascii="宋体" w:hAnsi="宋体" w:eastAsia="宋体" w:cs="宋体"/>
          <w:spacing w:val="2"/>
          <w:sz w:val="24"/>
          <w:szCs w:val="24"/>
        </w:rPr>
        <w:t>同时向采购人出具评标报告。采购人依据评标报告</w:t>
      </w:r>
      <w:r>
        <w:rPr>
          <w:rFonts w:ascii="宋体" w:hAnsi="宋体" w:eastAsia="宋体" w:cs="宋体"/>
          <w:sz w:val="24"/>
          <w:szCs w:val="24"/>
        </w:rPr>
        <w:t xml:space="preserve"> </w:t>
      </w:r>
      <w:r>
        <w:rPr>
          <w:rFonts w:ascii="宋体" w:hAnsi="宋体" w:eastAsia="宋体" w:cs="宋体"/>
          <w:spacing w:val="-6"/>
          <w:sz w:val="24"/>
          <w:szCs w:val="24"/>
        </w:rPr>
        <w:t>确</w:t>
      </w:r>
      <w:r>
        <w:rPr>
          <w:rFonts w:ascii="宋体" w:hAnsi="宋体" w:eastAsia="宋体" w:cs="宋体"/>
          <w:spacing w:val="-4"/>
          <w:sz w:val="24"/>
          <w:szCs w:val="24"/>
        </w:rPr>
        <w:t>定中标供应商。</w:t>
      </w:r>
    </w:p>
    <w:p>
      <w:pPr>
        <w:spacing w:before="2" w:line="369" w:lineRule="auto"/>
        <w:ind w:left="114" w:right="99" w:firstLine="483"/>
        <w:rPr>
          <w:rFonts w:ascii="宋体" w:hAnsi="宋体" w:eastAsia="宋体" w:cs="宋体"/>
          <w:sz w:val="24"/>
          <w:szCs w:val="24"/>
        </w:rPr>
      </w:pPr>
      <w:r>
        <w:rPr>
          <w:rFonts w:ascii="宋体" w:hAnsi="宋体" w:eastAsia="宋体" w:cs="宋体"/>
          <w:spacing w:val="-6"/>
          <w:sz w:val="24"/>
          <w:szCs w:val="24"/>
        </w:rPr>
        <w:t xml:space="preserve">6.3.2 </w:t>
      </w:r>
      <w:r>
        <w:rPr>
          <w:rFonts w:ascii="宋体" w:hAnsi="宋体" w:eastAsia="宋体" w:cs="宋体"/>
          <w:spacing w:val="-5"/>
          <w:sz w:val="24"/>
          <w:szCs w:val="24"/>
        </w:rPr>
        <w:t>提</w:t>
      </w:r>
      <w:r>
        <w:rPr>
          <w:rFonts w:ascii="宋体" w:hAnsi="宋体" w:eastAsia="宋体" w:cs="宋体"/>
          <w:spacing w:val="-3"/>
          <w:sz w:val="24"/>
          <w:szCs w:val="24"/>
        </w:rPr>
        <w:t>供相同品牌产品且通过资格审查、符合性审查的不同供应商参加同一</w:t>
      </w:r>
      <w:r>
        <w:rPr>
          <w:rFonts w:ascii="宋体" w:hAnsi="宋体" w:eastAsia="宋体" w:cs="宋体"/>
          <w:sz w:val="24"/>
          <w:szCs w:val="24"/>
        </w:rPr>
        <w:t xml:space="preserve"> </w:t>
      </w:r>
      <w:r>
        <w:rPr>
          <w:rFonts w:ascii="宋体" w:hAnsi="宋体" w:eastAsia="宋体" w:cs="宋体"/>
          <w:spacing w:val="1"/>
          <w:sz w:val="24"/>
          <w:szCs w:val="24"/>
        </w:rPr>
        <w:t>合同项下投标的，</w:t>
      </w:r>
      <w:r>
        <w:rPr>
          <w:rFonts w:ascii="宋体" w:hAnsi="宋体" w:eastAsia="宋体" w:cs="宋体"/>
          <w:sz w:val="24"/>
          <w:szCs w:val="24"/>
        </w:rPr>
        <w:t xml:space="preserve">按一家供应商计算，评审后得分最高的同品牌供应商获得中标 </w:t>
      </w:r>
      <w:r>
        <w:rPr>
          <w:rFonts w:ascii="宋体" w:hAnsi="宋体" w:eastAsia="宋体" w:cs="宋体"/>
          <w:spacing w:val="1"/>
          <w:sz w:val="24"/>
          <w:szCs w:val="24"/>
        </w:rPr>
        <w:t>供应商推荐资格；</w:t>
      </w:r>
      <w:r>
        <w:rPr>
          <w:rFonts w:ascii="宋体" w:hAnsi="宋体" w:eastAsia="宋体" w:cs="宋体"/>
          <w:sz w:val="24"/>
          <w:szCs w:val="24"/>
        </w:rPr>
        <w:t xml:space="preserve">评审得分相同的，评标委员会应按低价优先的原则推荐排序候 </w:t>
      </w:r>
      <w:r>
        <w:rPr>
          <w:rFonts w:ascii="宋体" w:hAnsi="宋体" w:eastAsia="宋体" w:cs="宋体"/>
          <w:spacing w:val="-1"/>
          <w:sz w:val="24"/>
          <w:szCs w:val="24"/>
        </w:rPr>
        <w:t>选人资格，价格得分相同时，由评标委员会采取随机抽取的方式</w:t>
      </w:r>
      <w:r>
        <w:rPr>
          <w:rFonts w:ascii="宋体" w:hAnsi="宋体" w:eastAsia="宋体" w:cs="宋体"/>
          <w:sz w:val="24"/>
          <w:szCs w:val="24"/>
        </w:rPr>
        <w:t>决定。</w:t>
      </w:r>
    </w:p>
    <w:p>
      <w:pPr>
        <w:spacing w:line="375" w:lineRule="auto"/>
        <w:ind w:left="116" w:right="203" w:firstLine="482"/>
        <w:rPr>
          <w:rFonts w:ascii="宋体" w:hAnsi="宋体" w:eastAsia="宋体" w:cs="宋体"/>
          <w:sz w:val="24"/>
          <w:szCs w:val="24"/>
        </w:rPr>
      </w:pPr>
      <w:r>
        <w:rPr>
          <w:rFonts w:ascii="宋体" w:hAnsi="宋体" w:eastAsia="宋体" w:cs="宋体"/>
          <w:spacing w:val="1"/>
          <w:sz w:val="24"/>
          <w:szCs w:val="24"/>
        </w:rPr>
        <w:t>核心产</w:t>
      </w:r>
      <w:r>
        <w:rPr>
          <w:rFonts w:ascii="宋体" w:hAnsi="宋体" w:eastAsia="宋体" w:cs="宋体"/>
          <w:sz w:val="24"/>
          <w:szCs w:val="24"/>
        </w:rPr>
        <w:t xml:space="preserve">品是由采购人根据采购项目技术构成、产品价格比重等确定的，已在 </w:t>
      </w:r>
      <w:r>
        <w:rPr>
          <w:rFonts w:ascii="宋体" w:hAnsi="宋体" w:eastAsia="宋体" w:cs="宋体"/>
          <w:spacing w:val="-1"/>
          <w:sz w:val="24"/>
          <w:szCs w:val="24"/>
        </w:rPr>
        <w:t>招标文件中载明。多家供应商提供的核心产品品牌相同的，按前款规定</w:t>
      </w:r>
      <w:r>
        <w:rPr>
          <w:rFonts w:ascii="宋体" w:hAnsi="宋体" w:eastAsia="宋体" w:cs="宋体"/>
          <w:sz w:val="24"/>
          <w:szCs w:val="24"/>
        </w:rPr>
        <w:t>处理。</w:t>
      </w:r>
    </w:p>
    <w:p>
      <w:pPr>
        <w:spacing w:before="1" w:line="218" w:lineRule="auto"/>
        <w:ind w:left="121"/>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7、与采</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购</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人、采购代理机构和评标委员会接触</w:t>
      </w:r>
    </w:p>
    <w:p>
      <w:pPr>
        <w:spacing w:before="211" w:line="384" w:lineRule="auto"/>
        <w:ind w:left="119" w:right="203" w:firstLine="1"/>
        <w:rPr>
          <w:rFonts w:ascii="宋体" w:hAnsi="宋体" w:eastAsia="宋体" w:cs="宋体"/>
          <w:sz w:val="24"/>
          <w:szCs w:val="24"/>
        </w:rPr>
      </w:pPr>
      <w:r>
        <w:rPr>
          <w:rFonts w:ascii="宋体" w:hAnsi="宋体" w:eastAsia="宋体" w:cs="宋体"/>
          <w:spacing w:val="-3"/>
          <w:sz w:val="24"/>
          <w:szCs w:val="24"/>
        </w:rPr>
        <w:t>7.1   除本评标办法第 4.1 条的规定外，从开标之日起至授予合同期间，供应</w:t>
      </w:r>
      <w:r>
        <w:rPr>
          <w:rFonts w:ascii="宋体" w:hAnsi="宋体" w:eastAsia="宋体" w:cs="宋体"/>
          <w:spacing w:val="-1"/>
          <w:sz w:val="24"/>
          <w:szCs w:val="24"/>
        </w:rPr>
        <w:t>商</w:t>
      </w:r>
      <w:r>
        <w:rPr>
          <w:rFonts w:ascii="宋体" w:hAnsi="宋体" w:eastAsia="宋体" w:cs="宋体"/>
          <w:sz w:val="24"/>
          <w:szCs w:val="24"/>
        </w:rPr>
        <w:t xml:space="preserve"> </w:t>
      </w:r>
      <w:r>
        <w:rPr>
          <w:rFonts w:ascii="宋体" w:hAnsi="宋体" w:eastAsia="宋体" w:cs="宋体"/>
          <w:spacing w:val="-1"/>
          <w:sz w:val="24"/>
          <w:szCs w:val="24"/>
        </w:rPr>
        <w:t>不得就与其投标有关的任何事项与采购人、采购代理机构和评标委员会联</w:t>
      </w:r>
      <w:r>
        <w:rPr>
          <w:rFonts w:ascii="宋体" w:hAnsi="宋体" w:eastAsia="宋体" w:cs="宋体"/>
          <w:sz w:val="24"/>
          <w:szCs w:val="24"/>
        </w:rPr>
        <w:t xml:space="preserve">系。  </w:t>
      </w:r>
      <w:r>
        <w:rPr>
          <w:rFonts w:ascii="宋体" w:hAnsi="宋体" w:eastAsia="宋体" w:cs="宋体"/>
          <w:spacing w:val="1"/>
          <w:sz w:val="24"/>
          <w:szCs w:val="24"/>
        </w:rPr>
        <w:t>7.2</w:t>
      </w:r>
      <w:r>
        <w:rPr>
          <w:rFonts w:ascii="宋体" w:hAnsi="宋体" w:eastAsia="宋体" w:cs="宋体"/>
          <w:sz w:val="24"/>
          <w:szCs w:val="24"/>
        </w:rPr>
        <w:t xml:space="preserve">   供应商试图对采购人、采购代理机构和评标委员会的评标、比较或授予合 </w:t>
      </w:r>
      <w:r>
        <w:rPr>
          <w:rFonts w:ascii="宋体" w:hAnsi="宋体" w:eastAsia="宋体" w:cs="宋体"/>
          <w:spacing w:val="-2"/>
          <w:sz w:val="24"/>
          <w:szCs w:val="24"/>
        </w:rPr>
        <w:t>同的决定进行影响，都</w:t>
      </w:r>
      <w:r>
        <w:rPr>
          <w:rFonts w:ascii="宋体" w:hAnsi="宋体" w:eastAsia="宋体" w:cs="宋体"/>
          <w:spacing w:val="-1"/>
          <w:sz w:val="24"/>
          <w:szCs w:val="24"/>
        </w:rPr>
        <w:t>可能导致其投标被视为无效投标。</w:t>
      </w:r>
    </w:p>
    <w:p>
      <w:pPr>
        <w:spacing w:line="219" w:lineRule="auto"/>
        <w:ind w:left="116"/>
        <w:rPr>
          <w:rFonts w:ascii="宋体" w:hAnsi="宋体" w:eastAsia="宋体" w:cs="宋体"/>
          <w:sz w:val="24"/>
          <w:szCs w:val="24"/>
        </w:rPr>
      </w:pPr>
      <w:r>
        <w:rPr>
          <w:rFonts w:ascii="宋体" w:hAnsi="宋体" w:eastAsia="宋体" w:cs="宋体"/>
          <w:spacing w:val="7"/>
          <w:sz w:val="24"/>
          <w:szCs w:val="24"/>
          <w14:textOutline w14:w="4356" w14:cap="flat" w14:cmpd="sng" w14:algn="ctr">
            <w14:solidFill>
              <w14:srgbClr w14:val="000000"/>
            </w14:solidFill>
            <w14:prstDash w14:val="solid"/>
            <w14:miter w14:val="0"/>
          </w14:textOutline>
        </w:rPr>
        <w:t>8、解释权</w:t>
      </w:r>
    </w:p>
    <w:p>
      <w:pPr>
        <w:spacing w:before="225" w:line="219" w:lineRule="auto"/>
        <w:ind w:left="116"/>
        <w:rPr>
          <w:rFonts w:ascii="宋体" w:hAnsi="宋体" w:eastAsia="宋体" w:cs="宋体"/>
          <w:sz w:val="24"/>
          <w:szCs w:val="24"/>
        </w:rPr>
      </w:pPr>
      <w:r>
        <w:rPr>
          <w:rFonts w:ascii="宋体" w:hAnsi="宋体" w:eastAsia="宋体" w:cs="宋体"/>
          <w:spacing w:val="-1"/>
          <w:sz w:val="24"/>
          <w:szCs w:val="24"/>
        </w:rPr>
        <w:t>8.1</w:t>
      </w:r>
      <w:r>
        <w:rPr>
          <w:rFonts w:ascii="宋体" w:hAnsi="宋体" w:eastAsia="宋体" w:cs="宋体"/>
          <w:sz w:val="24"/>
          <w:szCs w:val="24"/>
        </w:rPr>
        <w:t xml:space="preserve">    本评标办法解释权归</w:t>
      </w:r>
      <w:r>
        <w:rPr>
          <w:rFonts w:hint="eastAsia" w:ascii="宋体" w:hAnsi="宋体" w:eastAsia="宋体" w:cs="宋体"/>
          <w:sz w:val="24"/>
          <w:szCs w:val="24"/>
        </w:rPr>
        <w:t>甘肃凯利工程造价咨询有限公司</w:t>
      </w:r>
      <w:r>
        <w:rPr>
          <w:rFonts w:ascii="宋体" w:hAnsi="宋体" w:eastAsia="宋体" w:cs="宋体"/>
          <w:sz w:val="24"/>
          <w:szCs w:val="24"/>
        </w:rPr>
        <w:t>。</w:t>
      </w:r>
    </w:p>
    <w:p>
      <w:pPr>
        <w:spacing w:before="211" w:line="219" w:lineRule="auto"/>
        <w:ind w:left="116"/>
        <w:rPr>
          <w:rFonts w:ascii="宋体" w:hAnsi="宋体" w:eastAsia="宋体" w:cs="宋体"/>
          <w:sz w:val="24"/>
          <w:szCs w:val="24"/>
        </w:rPr>
      </w:pPr>
      <w:r>
        <w:rPr>
          <w:rFonts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6"/>
          <w:sz w:val="24"/>
          <w:szCs w:val="24"/>
          <w14:textOutline w14:w="4356" w14:cap="flat" w14:cmpd="sng" w14:algn="ctr">
            <w14:solidFill>
              <w14:srgbClr w14:val="000000"/>
            </w14:solidFill>
            <w14:prstDash w14:val="solid"/>
            <w14:miter w14:val="0"/>
          </w14:textOutline>
        </w:rPr>
        <w:t>、附件</w:t>
      </w:r>
    </w:p>
    <w:p>
      <w:pPr>
        <w:spacing w:before="197" w:line="375" w:lineRule="auto"/>
        <w:ind w:left="114" w:right="69" w:firstLine="380"/>
        <w:rPr>
          <w:rFonts w:ascii="宋体" w:hAnsi="宋体" w:eastAsia="宋体" w:cs="宋体"/>
          <w:sz w:val="24"/>
          <w:szCs w:val="24"/>
        </w:rPr>
      </w:pPr>
      <w:r>
        <w:rPr>
          <w:rFonts w:ascii="宋体" w:hAnsi="宋体" w:eastAsia="宋体" w:cs="宋体"/>
          <w:spacing w:val="-6"/>
          <w:sz w:val="24"/>
          <w:szCs w:val="24"/>
        </w:rPr>
        <w:t>附</w:t>
      </w:r>
      <w:r>
        <w:rPr>
          <w:rFonts w:ascii="宋体" w:hAnsi="宋体" w:eastAsia="宋体" w:cs="宋体"/>
          <w:spacing w:val="-4"/>
          <w:sz w:val="24"/>
          <w:szCs w:val="24"/>
        </w:rPr>
        <w:t>件</w:t>
      </w:r>
      <w:r>
        <w:rPr>
          <w:rFonts w:ascii="宋体" w:hAnsi="宋体" w:eastAsia="宋体" w:cs="宋体"/>
          <w:spacing w:val="-3"/>
          <w:sz w:val="24"/>
          <w:szCs w:val="24"/>
        </w:rPr>
        <w:t xml:space="preserve"> 1.关于印发《政府采购促进中小企业发展管理办法》的通知财库〔2020〕</w:t>
      </w:r>
      <w:r>
        <w:rPr>
          <w:rFonts w:ascii="宋体" w:hAnsi="宋体" w:eastAsia="宋体" w:cs="宋体"/>
          <w:sz w:val="24"/>
          <w:szCs w:val="24"/>
        </w:rPr>
        <w:t xml:space="preserve"> </w:t>
      </w:r>
      <w:r>
        <w:rPr>
          <w:rFonts w:ascii="宋体" w:hAnsi="宋体" w:eastAsia="宋体" w:cs="宋体"/>
          <w:spacing w:val="-14"/>
          <w:sz w:val="24"/>
          <w:szCs w:val="24"/>
        </w:rPr>
        <w:t>4</w:t>
      </w:r>
      <w:r>
        <w:rPr>
          <w:rFonts w:ascii="宋体" w:hAnsi="宋体" w:eastAsia="宋体" w:cs="宋体"/>
          <w:spacing w:val="-13"/>
          <w:sz w:val="24"/>
          <w:szCs w:val="24"/>
        </w:rPr>
        <w:t>6 号</w:t>
      </w:r>
    </w:p>
    <w:p>
      <w:pPr>
        <w:spacing w:before="1" w:line="218" w:lineRule="auto"/>
        <w:ind w:left="494"/>
        <w:rPr>
          <w:rFonts w:ascii="宋体" w:hAnsi="宋体" w:eastAsia="宋体" w:cs="宋体"/>
          <w:sz w:val="24"/>
          <w:szCs w:val="24"/>
        </w:rPr>
      </w:pPr>
      <w:r>
        <w:rPr>
          <w:rFonts w:ascii="宋体" w:hAnsi="宋体" w:eastAsia="宋体" w:cs="宋体"/>
          <w:spacing w:val="-7"/>
          <w:sz w:val="24"/>
          <w:szCs w:val="24"/>
        </w:rPr>
        <w:t>附件 2.关于印发中小企业划型标准规定的通知 (工信部联企业【2011】300 号</w:t>
      </w:r>
      <w:r>
        <w:rPr>
          <w:rFonts w:ascii="宋体" w:hAnsi="宋体" w:eastAsia="宋体" w:cs="宋体"/>
          <w:spacing w:val="-2"/>
          <w:sz w:val="24"/>
          <w:szCs w:val="24"/>
        </w:rPr>
        <w:t>)</w:t>
      </w:r>
    </w:p>
    <w:p>
      <w:pPr>
        <w:spacing w:line="319" w:lineRule="auto"/>
      </w:pPr>
    </w:p>
    <w:p>
      <w:pPr>
        <w:spacing w:line="320" w:lineRule="auto"/>
      </w:pPr>
    </w:p>
    <w:p>
      <w:pPr>
        <w:spacing w:before="79" w:line="219" w:lineRule="auto"/>
        <w:ind w:left="494"/>
        <w:rPr>
          <w:rFonts w:ascii="宋体" w:hAnsi="宋体" w:eastAsia="宋体" w:cs="宋体"/>
          <w:sz w:val="24"/>
          <w:szCs w:val="24"/>
        </w:rPr>
      </w:pPr>
      <w:r>
        <w:rPr>
          <w:rFonts w:ascii="宋体" w:hAnsi="宋体" w:eastAsia="宋体" w:cs="宋体"/>
          <w:spacing w:val="1"/>
          <w:sz w:val="24"/>
          <w:szCs w:val="24"/>
        </w:rPr>
        <w:t>附件 3. 关于促进残疾人就业政府采购政策的通知(财库【2017】14</w:t>
      </w:r>
      <w:r>
        <w:rPr>
          <w:rFonts w:ascii="宋体" w:hAnsi="宋体" w:eastAsia="宋体" w:cs="宋体"/>
          <w:sz w:val="24"/>
          <w:szCs w:val="24"/>
        </w:rPr>
        <w:t>1 号)</w:t>
      </w:r>
    </w:p>
    <w:p>
      <w:pPr>
        <w:sectPr>
          <w:footerReference r:id="rId45" w:type="default"/>
          <w:pgSz w:w="11910" w:h="16845"/>
          <w:pgMar w:top="1352" w:right="1397" w:bottom="962" w:left="1786" w:header="0" w:footer="802" w:gutter="0"/>
          <w:cols w:space="720" w:num="1"/>
        </w:sectPr>
      </w:pPr>
    </w:p>
    <w:p>
      <w:pPr>
        <w:spacing w:before="60" w:line="219" w:lineRule="auto"/>
        <w:ind w:left="141"/>
        <w:rPr>
          <w:rFonts w:ascii="宋体" w:hAnsi="宋体" w:eastAsia="宋体" w:cs="宋体"/>
          <w:sz w:val="30"/>
          <w:szCs w:val="30"/>
        </w:rPr>
      </w:pPr>
      <w:r>
        <w:rPr>
          <w:rFonts w:ascii="宋体" w:hAnsi="宋体" w:eastAsia="宋体" w:cs="宋体"/>
          <w:spacing w:val="-19"/>
          <w:sz w:val="30"/>
          <w:szCs w:val="30"/>
          <w14:textOutline w14:w="5448" w14:cap="flat" w14:cmpd="sng" w14:algn="ctr">
            <w14:solidFill>
              <w14:srgbClr w14:val="000000"/>
            </w14:solidFill>
            <w14:prstDash w14:val="solid"/>
            <w14:miter w14:val="0"/>
          </w14:textOutline>
        </w:rPr>
        <w:t>附</w:t>
      </w:r>
      <w:r>
        <w:rPr>
          <w:rFonts w:ascii="宋体" w:hAnsi="宋体" w:eastAsia="宋体" w:cs="宋体"/>
          <w:spacing w:val="-15"/>
          <w:sz w:val="30"/>
          <w:szCs w:val="30"/>
          <w14:textOutline w14:w="5448" w14:cap="flat" w14:cmpd="sng" w14:algn="ctr">
            <w14:solidFill>
              <w14:srgbClr w14:val="000000"/>
            </w14:solidFill>
            <w14:prstDash w14:val="solid"/>
            <w14:miter w14:val="0"/>
          </w14:textOutline>
        </w:rPr>
        <w:t>件</w:t>
      </w:r>
      <w:r>
        <w:rPr>
          <w:rFonts w:ascii="宋体" w:hAnsi="宋体" w:eastAsia="宋体" w:cs="宋体"/>
          <w:spacing w:val="-15"/>
          <w:sz w:val="30"/>
          <w:szCs w:val="30"/>
        </w:rPr>
        <w:t xml:space="preserve"> </w:t>
      </w:r>
      <w:r>
        <w:rPr>
          <w:rFonts w:ascii="宋体" w:hAnsi="宋体" w:eastAsia="宋体" w:cs="宋体"/>
          <w:spacing w:val="-15"/>
          <w:sz w:val="30"/>
          <w:szCs w:val="30"/>
          <w14:textOutline w14:w="5448" w14:cap="flat" w14:cmpd="sng" w14:algn="ctr">
            <w14:solidFill>
              <w14:srgbClr w14:val="000000"/>
            </w14:solidFill>
            <w14:prstDash w14:val="solid"/>
            <w14:miter w14:val="0"/>
          </w14:textOutline>
        </w:rPr>
        <w:t>1：</w:t>
      </w:r>
    </w:p>
    <w:p>
      <w:pPr>
        <w:spacing w:before="321" w:line="222" w:lineRule="auto"/>
        <w:ind w:left="243"/>
        <w:rPr>
          <w:rFonts w:ascii="宋体" w:hAnsi="宋体" w:eastAsia="宋体" w:cs="宋体"/>
          <w:sz w:val="31"/>
          <w:szCs w:val="31"/>
        </w:rPr>
      </w:pPr>
      <w:r>
        <w:rPr>
          <w:rFonts w:ascii="宋体" w:hAnsi="宋体" w:eastAsia="宋体" w:cs="宋体"/>
          <w:spacing w:val="24"/>
          <w:sz w:val="31"/>
          <w:szCs w:val="31"/>
          <w14:textOutline w14:w="5727" w14:cap="flat" w14:cmpd="sng" w14:algn="ctr">
            <w14:solidFill>
              <w14:srgbClr w14:val="000000"/>
            </w14:solidFill>
            <w14:prstDash w14:val="solid"/>
            <w14:miter w14:val="0"/>
          </w14:textOutline>
        </w:rPr>
        <w:t>关</w:t>
      </w:r>
      <w:r>
        <w:rPr>
          <w:rFonts w:ascii="宋体" w:hAnsi="宋体" w:eastAsia="宋体" w:cs="宋体"/>
          <w:spacing w:val="19"/>
          <w:sz w:val="31"/>
          <w:szCs w:val="31"/>
          <w14:textOutline w14:w="5727" w14:cap="flat" w14:cmpd="sng" w14:algn="ctr">
            <w14:solidFill>
              <w14:srgbClr w14:val="000000"/>
            </w14:solidFill>
            <w14:prstDash w14:val="solid"/>
            <w14:miter w14:val="0"/>
          </w14:textOutline>
        </w:rPr>
        <w:t>于印发《政府采购促进中小企业发展管理办法》的通知</w:t>
      </w:r>
    </w:p>
    <w:p>
      <w:pPr>
        <w:spacing w:line="286" w:lineRule="auto"/>
      </w:pPr>
    </w:p>
    <w:p>
      <w:pPr>
        <w:spacing w:before="78" w:line="220" w:lineRule="auto"/>
        <w:ind w:left="3375"/>
        <w:rPr>
          <w:rFonts w:ascii="宋体" w:hAnsi="宋体" w:eastAsia="宋体" w:cs="宋体"/>
          <w:sz w:val="24"/>
          <w:szCs w:val="24"/>
        </w:rPr>
      </w:pPr>
      <w:r>
        <w:rPr>
          <w:rFonts w:ascii="宋体" w:hAnsi="宋体" w:eastAsia="宋体" w:cs="宋体"/>
          <w:spacing w:val="-8"/>
          <w:sz w:val="24"/>
          <w:szCs w:val="24"/>
        </w:rPr>
        <w:t>财</w:t>
      </w:r>
      <w:r>
        <w:rPr>
          <w:rFonts w:ascii="宋体" w:hAnsi="宋体" w:eastAsia="宋体" w:cs="宋体"/>
          <w:spacing w:val="-5"/>
          <w:sz w:val="24"/>
          <w:szCs w:val="24"/>
        </w:rPr>
        <w:t>库</w:t>
      </w:r>
      <w:r>
        <w:rPr>
          <w:rFonts w:ascii="宋体" w:hAnsi="宋体" w:eastAsia="宋体" w:cs="宋体"/>
          <w:spacing w:val="-4"/>
          <w:sz w:val="24"/>
          <w:szCs w:val="24"/>
        </w:rPr>
        <w:t>〔2020〕46 号</w:t>
      </w:r>
    </w:p>
    <w:p>
      <w:pPr>
        <w:spacing w:line="354" w:lineRule="auto"/>
      </w:pPr>
    </w:p>
    <w:p>
      <w:pPr>
        <w:spacing w:before="78" w:line="323" w:lineRule="auto"/>
        <w:ind w:left="118"/>
        <w:rPr>
          <w:rFonts w:ascii="宋体" w:hAnsi="宋体" w:eastAsia="宋体" w:cs="宋体"/>
          <w:sz w:val="24"/>
          <w:szCs w:val="24"/>
        </w:rPr>
      </w:pPr>
      <w:r>
        <w:rPr>
          <w:rFonts w:ascii="宋体" w:hAnsi="宋体" w:eastAsia="宋体" w:cs="宋体"/>
          <w:spacing w:val="-1"/>
          <w:sz w:val="24"/>
          <w:szCs w:val="24"/>
        </w:rPr>
        <w:t>各中央预算单位办公厅(室) ，各省、自治区、直辖市、计划单列</w:t>
      </w:r>
      <w:r>
        <w:rPr>
          <w:rFonts w:ascii="宋体" w:hAnsi="宋体" w:eastAsia="宋体" w:cs="宋体"/>
          <w:sz w:val="24"/>
          <w:szCs w:val="24"/>
        </w:rPr>
        <w:t xml:space="preserve">市财政厅(局) 、 </w:t>
      </w:r>
      <w:r>
        <w:rPr>
          <w:rFonts w:ascii="宋体" w:hAnsi="宋体" w:eastAsia="宋体" w:cs="宋体"/>
          <w:spacing w:val="-2"/>
          <w:sz w:val="24"/>
          <w:szCs w:val="24"/>
        </w:rPr>
        <w:t>工业和信息化主管部门，新疆生产建</w:t>
      </w:r>
      <w:r>
        <w:rPr>
          <w:rFonts w:ascii="宋体" w:hAnsi="宋体" w:eastAsia="宋体" w:cs="宋体"/>
          <w:spacing w:val="-1"/>
          <w:sz w:val="24"/>
          <w:szCs w:val="24"/>
        </w:rPr>
        <w:t>设兵团财政局、工业和信息化主管部门：</w:t>
      </w:r>
    </w:p>
    <w:p>
      <w:pPr>
        <w:spacing w:before="286" w:line="325" w:lineRule="auto"/>
        <w:ind w:left="116" w:right="206" w:firstLine="482"/>
        <w:rPr>
          <w:rFonts w:ascii="宋体" w:hAnsi="宋体" w:eastAsia="宋体" w:cs="宋体"/>
          <w:sz w:val="24"/>
          <w:szCs w:val="24"/>
        </w:rPr>
      </w:pPr>
      <w:r>
        <w:rPr>
          <w:rFonts w:ascii="宋体" w:hAnsi="宋体" w:eastAsia="宋体" w:cs="宋体"/>
          <w:spacing w:val="1"/>
          <w:sz w:val="24"/>
          <w:szCs w:val="24"/>
        </w:rPr>
        <w:t>为贯彻</w:t>
      </w:r>
      <w:r>
        <w:rPr>
          <w:rFonts w:ascii="宋体" w:hAnsi="宋体" w:eastAsia="宋体" w:cs="宋体"/>
          <w:sz w:val="24"/>
          <w:szCs w:val="24"/>
        </w:rPr>
        <w:t xml:space="preserve">落实《关于促进中小企业健康发展的指导意见》，发挥政府采购政策 </w:t>
      </w:r>
      <w:r>
        <w:rPr>
          <w:rFonts w:ascii="宋体" w:hAnsi="宋体" w:eastAsia="宋体" w:cs="宋体"/>
          <w:spacing w:val="1"/>
          <w:sz w:val="24"/>
          <w:szCs w:val="24"/>
        </w:rPr>
        <w:t>功能，促</w:t>
      </w:r>
      <w:r>
        <w:rPr>
          <w:rFonts w:ascii="宋体" w:hAnsi="宋体" w:eastAsia="宋体" w:cs="宋体"/>
          <w:sz w:val="24"/>
          <w:szCs w:val="24"/>
        </w:rPr>
        <w:t xml:space="preserve">进中小企业发展，根据《中华人民共和国政府采购法》、《中华人民共 </w:t>
      </w:r>
      <w:r>
        <w:rPr>
          <w:rFonts w:ascii="宋体" w:hAnsi="宋体" w:eastAsia="宋体" w:cs="宋体"/>
          <w:spacing w:val="1"/>
          <w:sz w:val="24"/>
          <w:szCs w:val="24"/>
        </w:rPr>
        <w:t>和国中小企业</w:t>
      </w:r>
      <w:r>
        <w:rPr>
          <w:rFonts w:ascii="宋体" w:hAnsi="宋体" w:eastAsia="宋体" w:cs="宋体"/>
          <w:sz w:val="24"/>
          <w:szCs w:val="24"/>
        </w:rPr>
        <w:t xml:space="preserve">促进法》等法律法规，财政部、工业和信息化部制定了《政府采购 </w:t>
      </w:r>
      <w:r>
        <w:rPr>
          <w:rFonts w:ascii="宋体" w:hAnsi="宋体" w:eastAsia="宋体" w:cs="宋体"/>
          <w:spacing w:val="-2"/>
          <w:sz w:val="24"/>
          <w:szCs w:val="24"/>
        </w:rPr>
        <w:t>促进中小</w:t>
      </w:r>
      <w:r>
        <w:rPr>
          <w:rFonts w:ascii="宋体" w:hAnsi="宋体" w:eastAsia="宋体" w:cs="宋体"/>
          <w:spacing w:val="-1"/>
          <w:sz w:val="24"/>
          <w:szCs w:val="24"/>
        </w:rPr>
        <w:t>企业发展管理办法》。现印发给你们，请遵照执行。</w:t>
      </w:r>
    </w:p>
    <w:p>
      <w:pPr>
        <w:spacing w:before="247" w:line="219" w:lineRule="auto"/>
        <w:ind w:left="614"/>
        <w:rPr>
          <w:rFonts w:ascii="宋体" w:hAnsi="宋体" w:eastAsia="宋体" w:cs="宋体"/>
          <w:sz w:val="24"/>
          <w:szCs w:val="24"/>
        </w:rPr>
      </w:pPr>
      <w:r>
        <w:rPr>
          <w:rFonts w:ascii="宋体" w:hAnsi="宋体" w:eastAsia="宋体" w:cs="宋体"/>
          <w:spacing w:val="-1"/>
          <w:sz w:val="24"/>
          <w:szCs w:val="24"/>
        </w:rPr>
        <w:t>附件：政府采购促进中小企业发展管理办法</w:t>
      </w:r>
    </w:p>
    <w:p>
      <w:pPr>
        <w:spacing w:line="249" w:lineRule="auto"/>
      </w:pPr>
    </w:p>
    <w:p>
      <w:pPr>
        <w:spacing w:line="249" w:lineRule="auto"/>
      </w:pPr>
    </w:p>
    <w:p>
      <w:pPr>
        <w:spacing w:line="249" w:lineRule="auto"/>
      </w:pPr>
    </w:p>
    <w:p>
      <w:pPr>
        <w:spacing w:line="250" w:lineRule="auto"/>
      </w:pPr>
    </w:p>
    <w:p>
      <w:pPr>
        <w:tabs>
          <w:tab w:val="left" w:pos="6950"/>
        </w:tabs>
        <w:spacing w:before="79" w:line="537" w:lineRule="auto"/>
        <w:ind w:left="6651" w:right="106" w:firstLine="539"/>
        <w:jc w:val="right"/>
        <w:rPr>
          <w:rFonts w:ascii="宋体" w:hAnsi="宋体" w:eastAsia="宋体" w:cs="宋体"/>
          <w:sz w:val="24"/>
          <w:szCs w:val="24"/>
        </w:rPr>
      </w:pPr>
      <w:r>
        <w:rPr>
          <w:rFonts w:ascii="宋体" w:hAnsi="宋体" w:eastAsia="宋体" w:cs="宋体"/>
          <w:spacing w:val="-1"/>
          <w:sz w:val="24"/>
          <w:szCs w:val="24"/>
        </w:rPr>
        <w:t>财   政   部</w:t>
      </w:r>
      <w:r>
        <w:rPr>
          <w:rFonts w:ascii="宋体" w:hAnsi="宋体" w:eastAsia="宋体" w:cs="宋体"/>
          <w:sz w:val="24"/>
          <w:szCs w:val="24"/>
        </w:rPr>
        <w:t xml:space="preserve"> </w:t>
      </w:r>
      <w:r>
        <w:rPr>
          <w:rFonts w:ascii="宋体" w:hAnsi="宋体" w:eastAsia="宋体" w:cs="宋体"/>
          <w:sz w:val="24"/>
          <w:szCs w:val="24"/>
        </w:rPr>
        <w:tab/>
      </w:r>
      <w:r>
        <w:rPr>
          <w:rFonts w:ascii="宋体" w:hAnsi="宋体" w:eastAsia="宋体" w:cs="宋体"/>
          <w:spacing w:val="-2"/>
          <w:sz w:val="24"/>
          <w:szCs w:val="24"/>
        </w:rPr>
        <w:t>工业</w:t>
      </w:r>
      <w:r>
        <w:rPr>
          <w:rFonts w:ascii="宋体" w:hAnsi="宋体" w:eastAsia="宋体" w:cs="宋体"/>
          <w:spacing w:val="-1"/>
          <w:sz w:val="24"/>
          <w:szCs w:val="24"/>
        </w:rPr>
        <w:t>和信息化部</w:t>
      </w:r>
      <w:r>
        <w:rPr>
          <w:rFonts w:ascii="宋体" w:hAnsi="宋体" w:eastAsia="宋体" w:cs="宋体"/>
          <w:sz w:val="24"/>
          <w:szCs w:val="24"/>
        </w:rPr>
        <w:t xml:space="preserve"> </w:t>
      </w:r>
      <w:r>
        <w:rPr>
          <w:rFonts w:ascii="宋体" w:hAnsi="宋体" w:eastAsia="宋体" w:cs="宋体"/>
          <w:spacing w:val="-25"/>
          <w:sz w:val="24"/>
          <w:szCs w:val="24"/>
        </w:rPr>
        <w:t>2</w:t>
      </w:r>
      <w:r>
        <w:rPr>
          <w:rFonts w:ascii="宋体" w:hAnsi="宋体" w:eastAsia="宋体" w:cs="宋体"/>
          <w:spacing w:val="-19"/>
          <w:sz w:val="24"/>
          <w:szCs w:val="24"/>
        </w:rPr>
        <w:t>020 年 12 月 18 日</w:t>
      </w:r>
    </w:p>
    <w:p>
      <w:pPr>
        <w:sectPr>
          <w:footerReference r:id="rId46" w:type="default"/>
          <w:pgSz w:w="11910" w:h="16845"/>
          <w:pgMar w:top="1303" w:right="1394" w:bottom="962" w:left="1786" w:header="0" w:footer="802" w:gutter="0"/>
          <w:cols w:space="720" w:num="1"/>
        </w:sectPr>
      </w:pPr>
    </w:p>
    <w:p>
      <w:pPr>
        <w:spacing w:before="47" w:line="219" w:lineRule="auto"/>
        <w:ind w:left="2086"/>
        <w:rPr>
          <w:rFonts w:ascii="宋体" w:hAnsi="宋体" w:eastAsia="宋体" w:cs="宋体"/>
          <w:sz w:val="24"/>
          <w:szCs w:val="24"/>
        </w:rPr>
      </w:pPr>
      <w:r>
        <w:rPr>
          <w:rFonts w:ascii="宋体" w:hAnsi="宋体" w:eastAsia="宋体" w:cs="宋体"/>
          <w:spacing w:val="-8"/>
          <w:sz w:val="24"/>
          <w:szCs w:val="24"/>
          <w14:textOutline w14:w="4356" w14:cap="flat" w14:cmpd="sng" w14:algn="ctr">
            <w14:solidFill>
              <w14:srgbClr w14:val="000000"/>
            </w14:solidFill>
            <w14:prstDash w14:val="solid"/>
            <w14:miter w14:val="0"/>
          </w14:textOutline>
        </w:rPr>
        <w:t>附件：</w:t>
      </w:r>
      <w:r>
        <w:rPr>
          <w:rFonts w:ascii="宋体" w:hAnsi="宋体" w:eastAsia="宋体" w:cs="宋体"/>
          <w:spacing w:val="-7"/>
          <w:sz w:val="24"/>
          <w:szCs w:val="24"/>
        </w:rPr>
        <w:t xml:space="preserve"> </w:t>
      </w:r>
      <w:r>
        <w:rPr>
          <w:rFonts w:ascii="宋体" w:hAnsi="宋体" w:eastAsia="宋体" w:cs="宋体"/>
          <w:spacing w:val="-4"/>
          <w:sz w:val="24"/>
          <w:szCs w:val="24"/>
        </w:rPr>
        <w:t>政府采购促进中小企业发展管理办法</w:t>
      </w:r>
    </w:p>
    <w:p>
      <w:pPr>
        <w:spacing w:line="272" w:lineRule="auto"/>
      </w:pPr>
    </w:p>
    <w:p>
      <w:pPr>
        <w:spacing w:line="272" w:lineRule="auto"/>
      </w:pPr>
    </w:p>
    <w:p>
      <w:pPr>
        <w:spacing w:line="272" w:lineRule="auto"/>
      </w:pPr>
    </w:p>
    <w:p>
      <w:pPr>
        <w:spacing w:before="78" w:line="325" w:lineRule="auto"/>
        <w:ind w:left="116" w:right="1" w:firstLine="479"/>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第一条</w:t>
      </w:r>
      <w:r>
        <w:rPr>
          <w:rFonts w:ascii="宋体" w:hAnsi="宋体" w:eastAsia="宋体" w:cs="宋体"/>
          <w:spacing w:val="4"/>
          <w:sz w:val="24"/>
          <w:szCs w:val="24"/>
        </w:rPr>
        <w:t xml:space="preserve"> 为了发挥政府采购的政策功能，促进中小企业健康发展，根据</w:t>
      </w:r>
      <w:r>
        <w:rPr>
          <w:rFonts w:ascii="宋体" w:hAnsi="宋体" w:eastAsia="宋体" w:cs="宋体"/>
          <w:spacing w:val="1"/>
          <w:sz w:val="24"/>
          <w:szCs w:val="24"/>
        </w:rPr>
        <w:t>《</w:t>
      </w:r>
      <w:r>
        <w:rPr>
          <w:rFonts w:ascii="宋体" w:hAnsi="宋体" w:eastAsia="宋体" w:cs="宋体"/>
          <w:sz w:val="24"/>
          <w:szCs w:val="24"/>
        </w:rPr>
        <w:t xml:space="preserve">中 华人民共和国政府采购法》、《中华人民共和国中小企业促进法》等有关法律法 </w:t>
      </w:r>
      <w:r>
        <w:rPr>
          <w:rFonts w:ascii="宋体" w:hAnsi="宋体" w:eastAsia="宋体" w:cs="宋体"/>
          <w:spacing w:val="-8"/>
          <w:sz w:val="24"/>
          <w:szCs w:val="24"/>
        </w:rPr>
        <w:t>规</w:t>
      </w:r>
      <w:r>
        <w:rPr>
          <w:rFonts w:ascii="宋体" w:hAnsi="宋体" w:eastAsia="宋体" w:cs="宋体"/>
          <w:spacing w:val="-5"/>
          <w:sz w:val="24"/>
          <w:szCs w:val="24"/>
        </w:rPr>
        <w:t>，</w:t>
      </w:r>
      <w:r>
        <w:rPr>
          <w:rFonts w:ascii="宋体" w:hAnsi="宋体" w:eastAsia="宋体" w:cs="宋体"/>
          <w:spacing w:val="-4"/>
          <w:sz w:val="24"/>
          <w:szCs w:val="24"/>
        </w:rPr>
        <w:t>制定本办法。</w:t>
      </w:r>
    </w:p>
    <w:p>
      <w:pPr>
        <w:spacing w:before="280" w:line="325" w:lineRule="auto"/>
        <w:ind w:left="119" w:firstLine="476"/>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第二条</w:t>
      </w:r>
      <w:r>
        <w:rPr>
          <w:rFonts w:ascii="宋体" w:hAnsi="宋体" w:eastAsia="宋体" w:cs="宋体"/>
          <w:spacing w:val="4"/>
          <w:sz w:val="24"/>
          <w:szCs w:val="24"/>
        </w:rPr>
        <w:t xml:space="preserve"> 本办法所称中小企业，是指在中华人民共和国境内依法设立，</w:t>
      </w:r>
      <w:r>
        <w:rPr>
          <w:rFonts w:ascii="宋体" w:hAnsi="宋体" w:eastAsia="宋体" w:cs="宋体"/>
          <w:spacing w:val="1"/>
          <w:sz w:val="24"/>
          <w:szCs w:val="24"/>
        </w:rPr>
        <w:t>依</w:t>
      </w:r>
      <w:r>
        <w:rPr>
          <w:rFonts w:ascii="宋体" w:hAnsi="宋体" w:eastAsia="宋体" w:cs="宋体"/>
          <w:sz w:val="24"/>
          <w:szCs w:val="24"/>
        </w:rPr>
        <w:t xml:space="preserve">据 </w:t>
      </w:r>
      <w:r>
        <w:rPr>
          <w:rFonts w:ascii="宋体" w:hAnsi="宋体" w:eastAsia="宋体" w:cs="宋体"/>
          <w:spacing w:val="1"/>
          <w:sz w:val="24"/>
          <w:szCs w:val="24"/>
        </w:rPr>
        <w:t>国务院</w:t>
      </w:r>
      <w:r>
        <w:rPr>
          <w:rFonts w:ascii="宋体" w:hAnsi="宋体" w:eastAsia="宋体" w:cs="宋体"/>
          <w:sz w:val="24"/>
          <w:szCs w:val="24"/>
        </w:rPr>
        <w:t xml:space="preserve">批准的中小企业划分标准确定的中型企业、小型企业和微型企业，但与大 </w:t>
      </w:r>
      <w:r>
        <w:rPr>
          <w:rFonts w:ascii="宋体" w:hAnsi="宋体" w:eastAsia="宋体" w:cs="宋体"/>
          <w:spacing w:val="-1"/>
          <w:sz w:val="24"/>
          <w:szCs w:val="24"/>
        </w:rPr>
        <w:t>企业的负责人为同一人，或者与大企业存在直接控股、管理关系的除外。</w:t>
      </w:r>
    </w:p>
    <w:p>
      <w:pPr>
        <w:spacing w:before="264" w:line="219" w:lineRule="auto"/>
        <w:ind w:left="597"/>
        <w:rPr>
          <w:rFonts w:ascii="宋体" w:hAnsi="宋体" w:eastAsia="宋体" w:cs="宋体"/>
          <w:sz w:val="24"/>
          <w:szCs w:val="24"/>
        </w:rPr>
      </w:pPr>
      <w:r>
        <w:rPr>
          <w:rFonts w:ascii="宋体" w:hAnsi="宋体" w:eastAsia="宋体" w:cs="宋体"/>
          <w:spacing w:val="-1"/>
          <w:sz w:val="24"/>
          <w:szCs w:val="24"/>
        </w:rPr>
        <w:t>符合中小企业划分标准的个体工商户，在政府采购活动 中视同</w:t>
      </w:r>
      <w:r>
        <w:rPr>
          <w:rFonts w:ascii="宋体" w:hAnsi="宋体" w:eastAsia="宋体" w:cs="宋体"/>
          <w:sz w:val="24"/>
          <w:szCs w:val="24"/>
        </w:rPr>
        <w:t>中小企业。</w:t>
      </w:r>
    </w:p>
    <w:p>
      <w:pPr>
        <w:spacing w:line="340" w:lineRule="auto"/>
      </w:pPr>
    </w:p>
    <w:p>
      <w:pPr>
        <w:spacing w:before="78" w:line="325" w:lineRule="auto"/>
        <w:ind w:left="113" w:right="1" w:firstLine="482"/>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第三条</w:t>
      </w:r>
      <w:r>
        <w:rPr>
          <w:rFonts w:ascii="宋体" w:hAnsi="宋体" w:eastAsia="宋体" w:cs="宋体"/>
          <w:spacing w:val="4"/>
          <w:sz w:val="24"/>
          <w:szCs w:val="24"/>
        </w:rPr>
        <w:t xml:space="preserve"> 采购人在政府采购活动中应当通过加强采购需求管理，落实预</w:t>
      </w:r>
      <w:r>
        <w:rPr>
          <w:rFonts w:ascii="宋体" w:hAnsi="宋体" w:eastAsia="宋体" w:cs="宋体"/>
          <w:spacing w:val="1"/>
          <w:sz w:val="24"/>
          <w:szCs w:val="24"/>
        </w:rPr>
        <w:t>留</w:t>
      </w:r>
      <w:r>
        <w:rPr>
          <w:rFonts w:ascii="宋体" w:hAnsi="宋体" w:eastAsia="宋体" w:cs="宋体"/>
          <w:sz w:val="24"/>
          <w:szCs w:val="24"/>
        </w:rPr>
        <w:t xml:space="preserve">采 </w:t>
      </w:r>
      <w:r>
        <w:rPr>
          <w:rFonts w:ascii="宋体" w:hAnsi="宋体" w:eastAsia="宋体" w:cs="宋体"/>
          <w:spacing w:val="-2"/>
          <w:sz w:val="24"/>
          <w:szCs w:val="24"/>
        </w:rPr>
        <w:t>购份额、价格评审优</w:t>
      </w:r>
      <w:r>
        <w:rPr>
          <w:rFonts w:ascii="宋体" w:hAnsi="宋体" w:eastAsia="宋体" w:cs="宋体"/>
          <w:spacing w:val="-1"/>
          <w:sz w:val="24"/>
          <w:szCs w:val="24"/>
        </w:rPr>
        <w:t>惠、优先采购等措施，提高中小企业在政府采购中的份额，</w:t>
      </w:r>
      <w:r>
        <w:rPr>
          <w:rFonts w:ascii="宋体" w:hAnsi="宋体" w:eastAsia="宋体" w:cs="宋体"/>
          <w:sz w:val="24"/>
          <w:szCs w:val="24"/>
        </w:rPr>
        <w:t xml:space="preserve"> </w:t>
      </w:r>
      <w:r>
        <w:rPr>
          <w:rFonts w:ascii="宋体" w:hAnsi="宋体" w:eastAsia="宋体" w:cs="宋体"/>
          <w:spacing w:val="-6"/>
          <w:sz w:val="24"/>
          <w:szCs w:val="24"/>
        </w:rPr>
        <w:t>支持</w:t>
      </w:r>
      <w:r>
        <w:rPr>
          <w:rFonts w:ascii="宋体" w:hAnsi="宋体" w:eastAsia="宋体" w:cs="宋体"/>
          <w:spacing w:val="-4"/>
          <w:sz w:val="24"/>
          <w:szCs w:val="24"/>
        </w:rPr>
        <w:t>中</w:t>
      </w:r>
      <w:r>
        <w:rPr>
          <w:rFonts w:ascii="宋体" w:hAnsi="宋体" w:eastAsia="宋体" w:cs="宋体"/>
          <w:spacing w:val="-3"/>
          <w:sz w:val="24"/>
          <w:szCs w:val="24"/>
        </w:rPr>
        <w:t>小企业发展。</w:t>
      </w:r>
    </w:p>
    <w:p>
      <w:pPr>
        <w:spacing w:before="278" w:line="323" w:lineRule="auto"/>
        <w:ind w:left="118" w:right="5" w:firstLine="477"/>
        <w:rPr>
          <w:rFonts w:ascii="宋体" w:hAnsi="宋体" w:eastAsia="宋体" w:cs="宋体"/>
          <w:sz w:val="24"/>
          <w:szCs w:val="24"/>
        </w:rPr>
      </w:pPr>
      <w:r>
        <w:rPr>
          <w:rFonts w:ascii="宋体" w:hAnsi="宋体" w:eastAsia="宋体" w:cs="宋体"/>
          <w:spacing w:val="6"/>
          <w:sz w:val="24"/>
          <w:szCs w:val="24"/>
          <w14:textOutline w14:w="4356" w14:cap="flat" w14:cmpd="sng" w14:algn="ctr">
            <w14:solidFill>
              <w14:srgbClr w14:val="000000"/>
            </w14:solidFill>
            <w14:prstDash w14:val="solid"/>
            <w14:miter w14:val="0"/>
          </w14:textOutline>
        </w:rPr>
        <w:t>第四条</w:t>
      </w:r>
      <w:r>
        <w:rPr>
          <w:rFonts w:ascii="宋体" w:hAnsi="宋体" w:eastAsia="宋体" w:cs="宋体"/>
          <w:spacing w:val="6"/>
          <w:sz w:val="24"/>
          <w:szCs w:val="24"/>
        </w:rPr>
        <w:t xml:space="preserve"> 在政府</w:t>
      </w:r>
      <w:r>
        <w:rPr>
          <w:rFonts w:ascii="宋体" w:hAnsi="宋体" w:eastAsia="宋体" w:cs="宋体"/>
          <w:spacing w:val="5"/>
          <w:sz w:val="24"/>
          <w:szCs w:val="24"/>
        </w:rPr>
        <w:t>采</w:t>
      </w:r>
      <w:r>
        <w:rPr>
          <w:rFonts w:ascii="宋体" w:hAnsi="宋体" w:eastAsia="宋体" w:cs="宋体"/>
          <w:spacing w:val="3"/>
          <w:sz w:val="24"/>
          <w:szCs w:val="24"/>
        </w:rPr>
        <w:t>购活动中，供应商提供的货物、工程或者服务符合下列情</w:t>
      </w:r>
      <w:r>
        <w:rPr>
          <w:rFonts w:ascii="宋体" w:hAnsi="宋体" w:eastAsia="宋体" w:cs="宋体"/>
          <w:sz w:val="24"/>
          <w:szCs w:val="24"/>
        </w:rPr>
        <w:t xml:space="preserve"> </w:t>
      </w:r>
      <w:r>
        <w:rPr>
          <w:rFonts w:ascii="宋体" w:hAnsi="宋体" w:eastAsia="宋体" w:cs="宋体"/>
          <w:spacing w:val="-4"/>
          <w:sz w:val="24"/>
          <w:szCs w:val="24"/>
        </w:rPr>
        <w:t>形的，享受本办法</w:t>
      </w:r>
      <w:r>
        <w:rPr>
          <w:rFonts w:ascii="宋体" w:hAnsi="宋体" w:eastAsia="宋体" w:cs="宋体"/>
          <w:spacing w:val="-2"/>
          <w:sz w:val="24"/>
          <w:szCs w:val="24"/>
        </w:rPr>
        <w:t>规定的中小企业扶持政策：</w:t>
      </w:r>
    </w:p>
    <w:p>
      <w:pPr>
        <w:spacing w:before="287" w:line="323" w:lineRule="auto"/>
        <w:ind w:left="116" w:right="11" w:firstLine="486"/>
        <w:rPr>
          <w:rFonts w:ascii="宋体" w:hAnsi="宋体" w:eastAsia="宋体" w:cs="宋体"/>
          <w:sz w:val="24"/>
          <w:szCs w:val="24"/>
        </w:rPr>
      </w:pPr>
      <w:r>
        <w:rPr>
          <w:rFonts w:ascii="宋体" w:hAnsi="宋体" w:eastAsia="宋体" w:cs="宋体"/>
          <w:spacing w:val="7"/>
          <w:sz w:val="24"/>
          <w:szCs w:val="24"/>
        </w:rPr>
        <w:t>(一)在货物采购项目中，货物由中小企业制造，即货物由中小企业生产</w:t>
      </w:r>
      <w:r>
        <w:rPr>
          <w:rFonts w:ascii="宋体" w:hAnsi="宋体" w:eastAsia="宋体" w:cs="宋体"/>
          <w:spacing w:val="4"/>
          <w:sz w:val="24"/>
          <w:szCs w:val="24"/>
        </w:rPr>
        <w:t>且</w:t>
      </w:r>
      <w:r>
        <w:rPr>
          <w:rFonts w:ascii="宋体" w:hAnsi="宋体" w:eastAsia="宋体" w:cs="宋体"/>
          <w:sz w:val="24"/>
          <w:szCs w:val="24"/>
        </w:rPr>
        <w:t xml:space="preserve"> </w:t>
      </w:r>
      <w:r>
        <w:rPr>
          <w:rFonts w:ascii="宋体" w:hAnsi="宋体" w:eastAsia="宋体" w:cs="宋体"/>
          <w:spacing w:val="-6"/>
          <w:sz w:val="24"/>
          <w:szCs w:val="24"/>
        </w:rPr>
        <w:t>使用</w:t>
      </w:r>
      <w:r>
        <w:rPr>
          <w:rFonts w:ascii="宋体" w:hAnsi="宋体" w:eastAsia="宋体" w:cs="宋体"/>
          <w:spacing w:val="-5"/>
          <w:sz w:val="24"/>
          <w:szCs w:val="24"/>
        </w:rPr>
        <w:t>该</w:t>
      </w:r>
      <w:r>
        <w:rPr>
          <w:rFonts w:ascii="宋体" w:hAnsi="宋体" w:eastAsia="宋体" w:cs="宋体"/>
          <w:spacing w:val="-3"/>
          <w:sz w:val="24"/>
          <w:szCs w:val="24"/>
        </w:rPr>
        <w:t>中小企业商号或者注册商标；</w:t>
      </w:r>
    </w:p>
    <w:p>
      <w:pPr>
        <w:spacing w:before="271" w:line="324" w:lineRule="auto"/>
        <w:ind w:left="114" w:right="10" w:firstLine="487"/>
        <w:rPr>
          <w:rFonts w:ascii="宋体" w:hAnsi="宋体" w:eastAsia="宋体" w:cs="宋体"/>
          <w:sz w:val="24"/>
          <w:szCs w:val="24"/>
        </w:rPr>
      </w:pPr>
      <w:r>
        <w:rPr>
          <w:rFonts w:ascii="宋体" w:hAnsi="宋体" w:eastAsia="宋体" w:cs="宋体"/>
          <w:spacing w:val="7"/>
          <w:sz w:val="24"/>
          <w:szCs w:val="24"/>
        </w:rPr>
        <w:t>(二)在工程采购项目中，工程由中小企业承建，即工程施工单位为中小</w:t>
      </w:r>
      <w:r>
        <w:rPr>
          <w:rFonts w:ascii="宋体" w:hAnsi="宋体" w:eastAsia="宋体" w:cs="宋体"/>
          <w:spacing w:val="5"/>
          <w:sz w:val="24"/>
          <w:szCs w:val="24"/>
        </w:rPr>
        <w:t>企</w:t>
      </w:r>
      <w:r>
        <w:rPr>
          <w:rFonts w:ascii="宋体" w:hAnsi="宋体" w:eastAsia="宋体" w:cs="宋体"/>
          <w:sz w:val="24"/>
          <w:szCs w:val="24"/>
        </w:rPr>
        <w:t xml:space="preserve"> </w:t>
      </w:r>
      <w:r>
        <w:rPr>
          <w:rFonts w:ascii="宋体" w:hAnsi="宋体" w:eastAsia="宋体" w:cs="宋体"/>
          <w:spacing w:val="-17"/>
          <w:sz w:val="24"/>
          <w:szCs w:val="24"/>
        </w:rPr>
        <w:t>业</w:t>
      </w:r>
      <w:r>
        <w:rPr>
          <w:rFonts w:ascii="宋体" w:hAnsi="宋体" w:eastAsia="宋体" w:cs="宋体"/>
          <w:spacing w:val="-16"/>
          <w:sz w:val="24"/>
          <w:szCs w:val="24"/>
        </w:rPr>
        <w:t>；</w:t>
      </w:r>
    </w:p>
    <w:p>
      <w:pPr>
        <w:spacing w:before="283" w:line="323" w:lineRule="auto"/>
        <w:ind w:left="119" w:right="20" w:firstLine="483"/>
        <w:rPr>
          <w:rFonts w:ascii="宋体" w:hAnsi="宋体" w:eastAsia="宋体" w:cs="宋体"/>
          <w:sz w:val="24"/>
          <w:szCs w:val="24"/>
        </w:rPr>
      </w:pPr>
      <w:r>
        <w:rPr>
          <w:rFonts w:ascii="宋体" w:hAnsi="宋体" w:eastAsia="宋体" w:cs="宋体"/>
          <w:spacing w:val="12"/>
          <w:sz w:val="24"/>
          <w:szCs w:val="24"/>
        </w:rPr>
        <w:t>(三)</w:t>
      </w:r>
      <w:r>
        <w:rPr>
          <w:rFonts w:ascii="宋体" w:hAnsi="宋体" w:eastAsia="宋体" w:cs="宋体"/>
          <w:spacing w:val="10"/>
          <w:sz w:val="24"/>
          <w:szCs w:val="24"/>
        </w:rPr>
        <w:t>在</w:t>
      </w:r>
      <w:r>
        <w:rPr>
          <w:rFonts w:ascii="宋体" w:hAnsi="宋体" w:eastAsia="宋体" w:cs="宋体"/>
          <w:spacing w:val="6"/>
          <w:sz w:val="24"/>
          <w:szCs w:val="24"/>
        </w:rPr>
        <w:t>服务采购项目中，服务由中小企业承接，即提供服务的人员为中小</w:t>
      </w:r>
      <w:r>
        <w:rPr>
          <w:rFonts w:ascii="宋体" w:hAnsi="宋体" w:eastAsia="宋体" w:cs="宋体"/>
          <w:sz w:val="24"/>
          <w:szCs w:val="24"/>
        </w:rPr>
        <w:t xml:space="preserve"> </w:t>
      </w:r>
      <w:r>
        <w:rPr>
          <w:rFonts w:ascii="宋体" w:hAnsi="宋体" w:eastAsia="宋体" w:cs="宋体"/>
          <w:spacing w:val="-2"/>
          <w:sz w:val="24"/>
          <w:szCs w:val="24"/>
        </w:rPr>
        <w:t>企业依</w:t>
      </w:r>
      <w:r>
        <w:rPr>
          <w:rFonts w:ascii="宋体" w:hAnsi="宋体" w:eastAsia="宋体" w:cs="宋体"/>
          <w:spacing w:val="-1"/>
          <w:sz w:val="24"/>
          <w:szCs w:val="24"/>
        </w:rPr>
        <w:t>照《中华人民共和国劳动合同法》订立劳动合同的从业人员。</w:t>
      </w:r>
    </w:p>
    <w:p>
      <w:pPr>
        <w:spacing w:before="286" w:line="323" w:lineRule="auto"/>
        <w:ind w:left="114" w:firstLine="480"/>
        <w:rPr>
          <w:rFonts w:ascii="宋体" w:hAnsi="宋体" w:eastAsia="宋体" w:cs="宋体"/>
          <w:sz w:val="24"/>
          <w:szCs w:val="24"/>
        </w:rPr>
      </w:pPr>
      <w:r>
        <w:rPr>
          <w:rFonts w:ascii="宋体" w:hAnsi="宋体" w:eastAsia="宋体" w:cs="宋体"/>
          <w:spacing w:val="1"/>
          <w:sz w:val="24"/>
          <w:szCs w:val="24"/>
        </w:rPr>
        <w:t>在货物采购项目</w:t>
      </w:r>
      <w:r>
        <w:rPr>
          <w:rFonts w:ascii="宋体" w:hAnsi="宋体" w:eastAsia="宋体" w:cs="宋体"/>
          <w:sz w:val="24"/>
          <w:szCs w:val="24"/>
        </w:rPr>
        <w:t xml:space="preserve">中，供应商提供的货物既有中小企业制造货物，也有大型企 </w:t>
      </w:r>
      <w:r>
        <w:rPr>
          <w:rFonts w:ascii="宋体" w:hAnsi="宋体" w:eastAsia="宋体" w:cs="宋体"/>
          <w:spacing w:val="-2"/>
          <w:sz w:val="24"/>
          <w:szCs w:val="24"/>
        </w:rPr>
        <w:t>业制造货物</w:t>
      </w:r>
      <w:r>
        <w:rPr>
          <w:rFonts w:ascii="宋体" w:hAnsi="宋体" w:eastAsia="宋体" w:cs="宋体"/>
          <w:spacing w:val="-1"/>
          <w:sz w:val="24"/>
          <w:szCs w:val="24"/>
        </w:rPr>
        <w:t>的，不享受本办法规定的中小企业扶持政策。</w:t>
      </w:r>
    </w:p>
    <w:p>
      <w:pPr>
        <w:spacing w:before="271" w:line="323" w:lineRule="auto"/>
        <w:ind w:left="137" w:right="1" w:firstLine="485"/>
        <w:rPr>
          <w:rFonts w:ascii="宋体" w:hAnsi="宋体" w:eastAsia="宋体" w:cs="宋体"/>
          <w:sz w:val="24"/>
          <w:szCs w:val="24"/>
        </w:rPr>
      </w:pPr>
      <w:r>
        <w:rPr>
          <w:rFonts w:ascii="宋体" w:hAnsi="宋体" w:eastAsia="宋体" w:cs="宋体"/>
          <w:spacing w:val="-1"/>
          <w:sz w:val="24"/>
          <w:szCs w:val="24"/>
        </w:rPr>
        <w:t>以联合体形式参加政府采购活动，联合体各方均为</w:t>
      </w:r>
      <w:r>
        <w:rPr>
          <w:rFonts w:ascii="宋体" w:hAnsi="宋体" w:eastAsia="宋体" w:cs="宋体"/>
          <w:sz w:val="24"/>
          <w:szCs w:val="24"/>
        </w:rPr>
        <w:t xml:space="preserve">中小企业的，联合体视同 </w:t>
      </w:r>
      <w:r>
        <w:rPr>
          <w:rFonts w:ascii="宋体" w:hAnsi="宋体" w:eastAsia="宋体" w:cs="宋体"/>
          <w:spacing w:val="-2"/>
          <w:sz w:val="24"/>
          <w:szCs w:val="24"/>
        </w:rPr>
        <w:t>中小企业。其中，联合体各方均为小微企业的</w:t>
      </w:r>
      <w:r>
        <w:rPr>
          <w:rFonts w:ascii="宋体" w:hAnsi="宋体" w:eastAsia="宋体" w:cs="宋体"/>
          <w:spacing w:val="-1"/>
          <w:sz w:val="24"/>
          <w:szCs w:val="24"/>
        </w:rPr>
        <w:t>，联合体视同小微企业。</w:t>
      </w:r>
    </w:p>
    <w:p>
      <w:pPr>
        <w:spacing w:before="288" w:line="333" w:lineRule="auto"/>
        <w:ind w:left="142" w:firstLine="453"/>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第五条</w:t>
      </w:r>
      <w:r>
        <w:rPr>
          <w:rFonts w:ascii="宋体" w:hAnsi="宋体" w:eastAsia="宋体" w:cs="宋体"/>
          <w:spacing w:val="4"/>
          <w:sz w:val="24"/>
          <w:szCs w:val="24"/>
        </w:rPr>
        <w:t xml:space="preserve"> 采购人在政府采购活动中应当合理确定采购项目的采购需求，</w:t>
      </w:r>
      <w:r>
        <w:rPr>
          <w:rFonts w:ascii="宋体" w:hAnsi="宋体" w:eastAsia="宋体" w:cs="宋体"/>
          <w:spacing w:val="1"/>
          <w:sz w:val="24"/>
          <w:szCs w:val="24"/>
        </w:rPr>
        <w:t>不</w:t>
      </w:r>
      <w:r>
        <w:rPr>
          <w:rFonts w:ascii="宋体" w:hAnsi="宋体" w:eastAsia="宋体" w:cs="宋体"/>
          <w:sz w:val="24"/>
          <w:szCs w:val="24"/>
        </w:rPr>
        <w:t xml:space="preserve">得 </w:t>
      </w:r>
      <w:r>
        <w:rPr>
          <w:rFonts w:ascii="宋体" w:hAnsi="宋体" w:eastAsia="宋体" w:cs="宋体"/>
          <w:spacing w:val="-1"/>
          <w:sz w:val="24"/>
          <w:szCs w:val="24"/>
        </w:rPr>
        <w:t>以企业注册资本、资产总额、营业收入、从业</w:t>
      </w:r>
      <w:r>
        <w:rPr>
          <w:rFonts w:ascii="宋体" w:hAnsi="宋体" w:eastAsia="宋体" w:cs="宋体"/>
          <w:sz w:val="24"/>
          <w:szCs w:val="24"/>
        </w:rPr>
        <w:t>人员、利润、纳税额等规模条件和</w:t>
      </w:r>
    </w:p>
    <w:p>
      <w:pPr>
        <w:sectPr>
          <w:footerReference r:id="rId47" w:type="default"/>
          <w:pgSz w:w="11910" w:h="16845"/>
          <w:pgMar w:top="1202" w:right="1600" w:bottom="752" w:left="1786" w:header="0" w:footer="592" w:gutter="0"/>
          <w:cols w:space="720" w:num="1"/>
        </w:sectPr>
      </w:pPr>
    </w:p>
    <w:p>
      <w:pPr>
        <w:spacing w:before="47" w:line="323" w:lineRule="auto"/>
        <w:ind w:left="116" w:right="170"/>
        <w:rPr>
          <w:rFonts w:ascii="宋体" w:hAnsi="宋体" w:eastAsia="宋体" w:cs="宋体"/>
          <w:sz w:val="24"/>
          <w:szCs w:val="24"/>
        </w:rPr>
      </w:pPr>
      <w:r>
        <w:rPr>
          <w:rFonts w:ascii="宋体" w:hAnsi="宋体" w:eastAsia="宋体" w:cs="宋体"/>
          <w:spacing w:val="1"/>
          <w:sz w:val="24"/>
          <w:szCs w:val="24"/>
        </w:rPr>
        <w:t>财务指标作为</w:t>
      </w:r>
      <w:r>
        <w:rPr>
          <w:rFonts w:ascii="宋体" w:hAnsi="宋体" w:eastAsia="宋体" w:cs="宋体"/>
          <w:sz w:val="24"/>
          <w:szCs w:val="24"/>
        </w:rPr>
        <w:t xml:space="preserve">供应商的资格要求或者评审因素，不得在企业股权结构、经营年限 </w:t>
      </w:r>
      <w:r>
        <w:rPr>
          <w:rFonts w:ascii="宋体" w:hAnsi="宋体" w:eastAsia="宋体" w:cs="宋体"/>
          <w:spacing w:val="-2"/>
          <w:sz w:val="24"/>
          <w:szCs w:val="24"/>
        </w:rPr>
        <w:t>等方面对中小企业实行差别待遇</w:t>
      </w:r>
      <w:r>
        <w:rPr>
          <w:rFonts w:ascii="宋体" w:hAnsi="宋体" w:eastAsia="宋体" w:cs="宋体"/>
          <w:spacing w:val="-1"/>
          <w:sz w:val="24"/>
          <w:szCs w:val="24"/>
        </w:rPr>
        <w:t>或者歧视待遇。</w:t>
      </w:r>
    </w:p>
    <w:p>
      <w:pPr>
        <w:spacing w:before="284" w:line="325" w:lineRule="auto"/>
        <w:ind w:left="116" w:firstLine="479"/>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第六条</w:t>
      </w:r>
      <w:r>
        <w:rPr>
          <w:rFonts w:ascii="宋体" w:hAnsi="宋体" w:eastAsia="宋体" w:cs="宋体"/>
          <w:spacing w:val="4"/>
          <w:sz w:val="24"/>
          <w:szCs w:val="24"/>
        </w:rPr>
        <w:t xml:space="preserve"> 主管预算单位应当组织评估本部门及所属单位政府采购项目，</w:t>
      </w:r>
      <w:r>
        <w:rPr>
          <w:rFonts w:ascii="宋体" w:hAnsi="宋体" w:eastAsia="宋体" w:cs="宋体"/>
          <w:spacing w:val="1"/>
          <w:sz w:val="24"/>
          <w:szCs w:val="24"/>
        </w:rPr>
        <w:t>统</w:t>
      </w:r>
      <w:r>
        <w:rPr>
          <w:rFonts w:ascii="宋体" w:hAnsi="宋体" w:eastAsia="宋体" w:cs="宋体"/>
          <w:sz w:val="24"/>
          <w:szCs w:val="24"/>
        </w:rPr>
        <w:t xml:space="preserve">筹 </w:t>
      </w:r>
      <w:r>
        <w:rPr>
          <w:rFonts w:ascii="宋体" w:hAnsi="宋体" w:eastAsia="宋体" w:cs="宋体"/>
          <w:spacing w:val="1"/>
          <w:sz w:val="24"/>
          <w:szCs w:val="24"/>
        </w:rPr>
        <w:t>制定面向中小</w:t>
      </w:r>
      <w:r>
        <w:rPr>
          <w:rFonts w:ascii="宋体" w:hAnsi="宋体" w:eastAsia="宋体" w:cs="宋体"/>
          <w:sz w:val="24"/>
          <w:szCs w:val="24"/>
        </w:rPr>
        <w:t xml:space="preserve">企业预留采购份额的具体方案，对适宜由中小企业提供的采购项目 </w:t>
      </w:r>
      <w:r>
        <w:rPr>
          <w:rFonts w:ascii="宋体" w:hAnsi="宋体" w:eastAsia="宋体" w:cs="宋体"/>
          <w:spacing w:val="-5"/>
          <w:sz w:val="24"/>
          <w:szCs w:val="24"/>
        </w:rPr>
        <w:t>和采购包， 预留采购份额专门面向中小企业采购，并在政府采购预算中单独列示</w:t>
      </w:r>
      <w:r>
        <w:rPr>
          <w:rFonts w:ascii="宋体" w:hAnsi="宋体" w:eastAsia="宋体" w:cs="宋体"/>
          <w:spacing w:val="-3"/>
          <w:sz w:val="24"/>
          <w:szCs w:val="24"/>
        </w:rPr>
        <w:t>。</w:t>
      </w:r>
    </w:p>
    <w:p>
      <w:pPr>
        <w:spacing w:before="250" w:line="219" w:lineRule="auto"/>
        <w:ind w:left="597"/>
        <w:rPr>
          <w:rFonts w:ascii="宋体" w:hAnsi="宋体" w:eastAsia="宋体" w:cs="宋体"/>
          <w:sz w:val="24"/>
          <w:szCs w:val="24"/>
        </w:rPr>
      </w:pPr>
      <w:r>
        <w:rPr>
          <w:rFonts w:ascii="宋体" w:hAnsi="宋体" w:eastAsia="宋体" w:cs="宋体"/>
          <w:spacing w:val="-2"/>
          <w:sz w:val="24"/>
          <w:szCs w:val="24"/>
        </w:rPr>
        <w:t>符合下列情形之一的，可不专门面向中小企业预留采购份额</w:t>
      </w:r>
      <w:r>
        <w:rPr>
          <w:rFonts w:ascii="宋体" w:hAnsi="宋体" w:eastAsia="宋体" w:cs="宋体"/>
          <w:sz w:val="24"/>
          <w:szCs w:val="24"/>
        </w:rPr>
        <w:t>：</w:t>
      </w:r>
    </w:p>
    <w:p>
      <w:pPr>
        <w:spacing w:line="357" w:lineRule="auto"/>
      </w:pPr>
    </w:p>
    <w:p>
      <w:pPr>
        <w:spacing w:before="78" w:line="322" w:lineRule="auto"/>
        <w:ind w:left="118" w:right="181" w:firstLine="484"/>
        <w:rPr>
          <w:rFonts w:ascii="宋体" w:hAnsi="宋体" w:eastAsia="宋体" w:cs="宋体"/>
          <w:sz w:val="24"/>
          <w:szCs w:val="24"/>
        </w:rPr>
      </w:pPr>
      <w:r>
        <w:rPr>
          <w:rFonts w:ascii="宋体" w:hAnsi="宋体" w:eastAsia="宋体" w:cs="宋体"/>
          <w:spacing w:val="7"/>
          <w:sz w:val="24"/>
          <w:szCs w:val="24"/>
        </w:rPr>
        <w:t>(一)法律法规和国家有关政策明确规定优先或者应当面向事业单位、社</w:t>
      </w:r>
      <w:r>
        <w:rPr>
          <w:rFonts w:ascii="宋体" w:hAnsi="宋体" w:eastAsia="宋体" w:cs="宋体"/>
          <w:spacing w:val="5"/>
          <w:sz w:val="24"/>
          <w:szCs w:val="24"/>
        </w:rPr>
        <w:t>会</w:t>
      </w:r>
      <w:r>
        <w:rPr>
          <w:rFonts w:ascii="宋体" w:hAnsi="宋体" w:eastAsia="宋体" w:cs="宋体"/>
          <w:sz w:val="24"/>
          <w:szCs w:val="24"/>
        </w:rPr>
        <w:t xml:space="preserve"> </w:t>
      </w:r>
      <w:r>
        <w:rPr>
          <w:rFonts w:ascii="宋体" w:hAnsi="宋体" w:eastAsia="宋体" w:cs="宋体"/>
          <w:spacing w:val="-5"/>
          <w:sz w:val="24"/>
          <w:szCs w:val="24"/>
        </w:rPr>
        <w:t>组织等非企业主体采购的</w:t>
      </w:r>
      <w:r>
        <w:rPr>
          <w:rFonts w:ascii="宋体" w:hAnsi="宋体" w:eastAsia="宋体" w:cs="宋体"/>
          <w:spacing w:val="-3"/>
          <w:sz w:val="24"/>
          <w:szCs w:val="24"/>
        </w:rPr>
        <w:t>；</w:t>
      </w:r>
    </w:p>
    <w:p>
      <w:pPr>
        <w:spacing w:before="289" w:line="322" w:lineRule="auto"/>
        <w:ind w:left="121" w:right="179" w:firstLine="481"/>
        <w:rPr>
          <w:rFonts w:ascii="宋体" w:hAnsi="宋体" w:eastAsia="宋体" w:cs="宋体"/>
          <w:sz w:val="24"/>
          <w:szCs w:val="24"/>
        </w:rPr>
      </w:pPr>
      <w:r>
        <w:rPr>
          <w:rFonts w:ascii="宋体" w:hAnsi="宋体" w:eastAsia="宋体" w:cs="宋体"/>
          <w:spacing w:val="7"/>
          <w:sz w:val="24"/>
          <w:szCs w:val="24"/>
        </w:rPr>
        <w:t>(二)因确需使用不可替代的专利、专有技术，基础设施限制，或者提供特</w:t>
      </w:r>
      <w:r>
        <w:rPr>
          <w:rFonts w:ascii="宋体" w:hAnsi="宋体" w:eastAsia="宋体" w:cs="宋体"/>
          <w:sz w:val="24"/>
          <w:szCs w:val="24"/>
        </w:rPr>
        <w:t xml:space="preserve"> </w:t>
      </w:r>
      <w:r>
        <w:rPr>
          <w:rFonts w:ascii="宋体" w:hAnsi="宋体" w:eastAsia="宋体" w:cs="宋体"/>
          <w:spacing w:val="-4"/>
          <w:sz w:val="24"/>
          <w:szCs w:val="24"/>
        </w:rPr>
        <w:t>定</w:t>
      </w:r>
      <w:r>
        <w:rPr>
          <w:rFonts w:ascii="宋体" w:hAnsi="宋体" w:eastAsia="宋体" w:cs="宋体"/>
          <w:spacing w:val="-3"/>
          <w:sz w:val="24"/>
          <w:szCs w:val="24"/>
        </w:rPr>
        <w:t>公</w:t>
      </w:r>
      <w:r>
        <w:rPr>
          <w:rFonts w:ascii="宋体" w:hAnsi="宋体" w:eastAsia="宋体" w:cs="宋体"/>
          <w:spacing w:val="-2"/>
          <w:sz w:val="24"/>
          <w:szCs w:val="24"/>
        </w:rPr>
        <w:t>共服务等原因，只能从中小企业之外的供应商处采购的；</w:t>
      </w:r>
    </w:p>
    <w:p>
      <w:pPr>
        <w:spacing w:before="273" w:line="322" w:lineRule="auto"/>
        <w:ind w:left="114" w:right="181" w:firstLine="487"/>
        <w:rPr>
          <w:rFonts w:ascii="宋体" w:hAnsi="宋体" w:eastAsia="宋体" w:cs="宋体"/>
          <w:sz w:val="24"/>
          <w:szCs w:val="24"/>
        </w:rPr>
      </w:pPr>
      <w:r>
        <w:rPr>
          <w:rFonts w:ascii="宋体" w:hAnsi="宋体" w:eastAsia="宋体" w:cs="宋体"/>
          <w:spacing w:val="7"/>
          <w:sz w:val="24"/>
          <w:szCs w:val="24"/>
        </w:rPr>
        <w:t>(三)按照本办法规定预留采购份额无法确保充分供应、充分竞争，或者</w:t>
      </w:r>
      <w:r>
        <w:rPr>
          <w:rFonts w:ascii="宋体" w:hAnsi="宋体" w:eastAsia="宋体" w:cs="宋体"/>
          <w:spacing w:val="5"/>
          <w:sz w:val="24"/>
          <w:szCs w:val="24"/>
        </w:rPr>
        <w:t>存</w:t>
      </w:r>
      <w:r>
        <w:rPr>
          <w:rFonts w:ascii="宋体" w:hAnsi="宋体" w:eastAsia="宋体" w:cs="宋体"/>
          <w:sz w:val="24"/>
          <w:szCs w:val="24"/>
        </w:rPr>
        <w:t xml:space="preserve"> </w:t>
      </w:r>
      <w:r>
        <w:rPr>
          <w:rFonts w:ascii="宋体" w:hAnsi="宋体" w:eastAsia="宋体" w:cs="宋体"/>
          <w:spacing w:val="-6"/>
          <w:sz w:val="24"/>
          <w:szCs w:val="24"/>
        </w:rPr>
        <w:t>在</w:t>
      </w:r>
      <w:r>
        <w:rPr>
          <w:rFonts w:ascii="宋体" w:hAnsi="宋体" w:eastAsia="宋体" w:cs="宋体"/>
          <w:spacing w:val="-3"/>
          <w:sz w:val="24"/>
          <w:szCs w:val="24"/>
        </w:rPr>
        <w:t>可能影响政府采购目标实现的情形；</w:t>
      </w:r>
    </w:p>
    <w:p>
      <w:pPr>
        <w:spacing w:before="272" w:line="219" w:lineRule="auto"/>
        <w:ind w:left="602"/>
        <w:rPr>
          <w:rFonts w:ascii="宋体" w:hAnsi="宋体" w:eastAsia="宋体" w:cs="宋体"/>
          <w:sz w:val="24"/>
          <w:szCs w:val="24"/>
        </w:rPr>
      </w:pPr>
      <w:r>
        <w:rPr>
          <w:rFonts w:ascii="宋体" w:hAnsi="宋体" w:eastAsia="宋体" w:cs="宋体"/>
          <w:spacing w:val="19"/>
          <w:sz w:val="24"/>
          <w:szCs w:val="24"/>
        </w:rPr>
        <w:t>(</w:t>
      </w:r>
      <w:r>
        <w:rPr>
          <w:rFonts w:ascii="宋体" w:hAnsi="宋体" w:eastAsia="宋体" w:cs="宋体"/>
          <w:spacing w:val="14"/>
          <w:sz w:val="24"/>
          <w:szCs w:val="24"/>
        </w:rPr>
        <w:t>四)框架协议采购项目；</w:t>
      </w:r>
    </w:p>
    <w:p>
      <w:pPr>
        <w:spacing w:line="341" w:lineRule="auto"/>
      </w:pPr>
    </w:p>
    <w:p>
      <w:pPr>
        <w:spacing w:before="78" w:line="691" w:lineRule="exact"/>
        <w:ind w:left="602"/>
        <w:rPr>
          <w:rFonts w:ascii="宋体" w:hAnsi="宋体" w:eastAsia="宋体" w:cs="宋体"/>
          <w:sz w:val="24"/>
          <w:szCs w:val="24"/>
        </w:rPr>
      </w:pPr>
      <w:r>
        <w:rPr>
          <w:rFonts w:ascii="宋体" w:hAnsi="宋体" w:eastAsia="宋体" w:cs="宋体"/>
          <w:spacing w:val="16"/>
          <w:position w:val="35"/>
          <w:sz w:val="24"/>
          <w:szCs w:val="24"/>
        </w:rPr>
        <w:t>(五</w:t>
      </w:r>
      <w:r>
        <w:rPr>
          <w:rFonts w:ascii="宋体" w:hAnsi="宋体" w:eastAsia="宋体" w:cs="宋体"/>
          <w:spacing w:val="8"/>
          <w:position w:val="35"/>
          <w:sz w:val="24"/>
          <w:szCs w:val="24"/>
        </w:rPr>
        <w:t>)省级以上人民政府财政部门规定的其他情形。</w:t>
      </w:r>
    </w:p>
    <w:p>
      <w:pPr>
        <w:spacing w:before="1" w:line="218" w:lineRule="auto"/>
        <w:ind w:left="730"/>
        <w:rPr>
          <w:rFonts w:ascii="宋体" w:hAnsi="宋体" w:eastAsia="宋体" w:cs="宋体"/>
          <w:sz w:val="24"/>
          <w:szCs w:val="24"/>
        </w:rPr>
      </w:pPr>
      <w:r>
        <w:rPr>
          <w:rFonts w:ascii="宋体" w:hAnsi="宋体" w:eastAsia="宋体" w:cs="宋体"/>
          <w:spacing w:val="-2"/>
          <w:sz w:val="24"/>
          <w:szCs w:val="24"/>
        </w:rPr>
        <w:t>除上述情形外，其他均为适宜由中小企业提供的情</w:t>
      </w:r>
      <w:r>
        <w:rPr>
          <w:rFonts w:ascii="宋体" w:hAnsi="宋体" w:eastAsia="宋体" w:cs="宋体"/>
          <w:spacing w:val="-1"/>
          <w:sz w:val="24"/>
          <w:szCs w:val="24"/>
        </w:rPr>
        <w:t>形</w:t>
      </w:r>
      <w:r>
        <w:rPr>
          <w:rFonts w:ascii="宋体" w:hAnsi="宋体" w:eastAsia="宋体" w:cs="宋体"/>
          <w:sz w:val="24"/>
          <w:szCs w:val="24"/>
        </w:rPr>
        <w:t>。</w:t>
      </w:r>
    </w:p>
    <w:p>
      <w:pPr>
        <w:spacing w:line="356" w:lineRule="auto"/>
      </w:pPr>
    </w:p>
    <w:p>
      <w:pPr>
        <w:spacing w:before="78" w:line="325" w:lineRule="auto"/>
        <w:ind w:left="113" w:right="71" w:firstLine="482"/>
        <w:rPr>
          <w:rFonts w:ascii="宋体" w:hAnsi="宋体" w:eastAsia="宋体" w:cs="宋体"/>
          <w:sz w:val="24"/>
          <w:szCs w:val="24"/>
        </w:rPr>
      </w:pPr>
      <w:r>
        <w:rPr>
          <w:rFonts w:ascii="宋体" w:hAnsi="宋体" w:eastAsia="宋体" w:cs="宋体"/>
          <w:spacing w:val="-15"/>
          <w:sz w:val="24"/>
          <w:szCs w:val="24"/>
          <w14:textOutline w14:w="4356" w14:cap="flat" w14:cmpd="sng" w14:algn="ctr">
            <w14:solidFill>
              <w14:srgbClr w14:val="000000"/>
            </w14:solidFill>
            <w14:prstDash w14:val="solid"/>
            <w14:miter w14:val="0"/>
          </w14:textOutline>
        </w:rPr>
        <w:t>第</w:t>
      </w:r>
      <w:r>
        <w:rPr>
          <w:rFonts w:ascii="宋体" w:hAnsi="宋体" w:eastAsia="宋体" w:cs="宋体"/>
          <w:spacing w:val="-9"/>
          <w:sz w:val="24"/>
          <w:szCs w:val="24"/>
          <w14:textOutline w14:w="4356" w14:cap="flat" w14:cmpd="sng" w14:algn="ctr">
            <w14:solidFill>
              <w14:srgbClr w14:val="000000"/>
            </w14:solidFill>
            <w14:prstDash w14:val="solid"/>
            <w14:miter w14:val="0"/>
          </w14:textOutline>
        </w:rPr>
        <w:t>七条</w:t>
      </w:r>
      <w:r>
        <w:rPr>
          <w:rFonts w:ascii="宋体" w:hAnsi="宋体" w:eastAsia="宋体" w:cs="宋体"/>
          <w:spacing w:val="-9"/>
          <w:sz w:val="24"/>
          <w:szCs w:val="24"/>
        </w:rPr>
        <w:t xml:space="preserve">  采购限额标准以上， 200 万元以下的货物和服务采购项目、 338 万元</w:t>
      </w:r>
      <w:r>
        <w:rPr>
          <w:rFonts w:ascii="宋体" w:hAnsi="宋体" w:eastAsia="宋体" w:cs="宋体"/>
          <w:sz w:val="24"/>
          <w:szCs w:val="24"/>
        </w:rPr>
        <w:t xml:space="preserve"> </w:t>
      </w:r>
      <w:r>
        <w:rPr>
          <w:rFonts w:ascii="宋体" w:hAnsi="宋体" w:eastAsia="宋体" w:cs="宋体"/>
          <w:spacing w:val="1"/>
          <w:sz w:val="24"/>
          <w:szCs w:val="24"/>
        </w:rPr>
        <w:t>以下的工程采购项目</w:t>
      </w:r>
      <w:r>
        <w:rPr>
          <w:rFonts w:ascii="宋体" w:hAnsi="宋体" w:eastAsia="宋体" w:cs="宋体"/>
          <w:sz w:val="24"/>
          <w:szCs w:val="24"/>
        </w:rPr>
        <w:t xml:space="preserve">，适宜由中小企业提供的，采购人应当专门面向中小企业采 </w:t>
      </w:r>
      <w:r>
        <w:rPr>
          <w:rFonts w:ascii="宋体" w:hAnsi="宋体" w:eastAsia="宋体" w:cs="宋体"/>
          <w:spacing w:val="-11"/>
          <w:sz w:val="24"/>
          <w:szCs w:val="24"/>
        </w:rPr>
        <w:t>购</w:t>
      </w:r>
      <w:r>
        <w:rPr>
          <w:rFonts w:ascii="宋体" w:hAnsi="宋体" w:eastAsia="宋体" w:cs="宋体"/>
          <w:spacing w:val="-10"/>
          <w:sz w:val="24"/>
          <w:szCs w:val="24"/>
        </w:rPr>
        <w:t>。</w:t>
      </w:r>
    </w:p>
    <w:p>
      <w:pPr>
        <w:spacing w:before="279" w:line="325" w:lineRule="auto"/>
        <w:ind w:left="119" w:right="71" w:firstLine="476"/>
        <w:rPr>
          <w:rFonts w:ascii="宋体" w:hAnsi="宋体" w:eastAsia="宋体" w:cs="宋体"/>
          <w:sz w:val="24"/>
          <w:szCs w:val="24"/>
        </w:rPr>
      </w:pPr>
      <w:r>
        <w:rPr>
          <w:rFonts w:ascii="宋体" w:hAnsi="宋体" w:eastAsia="宋体" w:cs="宋体"/>
          <w:spacing w:val="-5"/>
          <w:sz w:val="24"/>
          <w:szCs w:val="24"/>
          <w14:textOutline w14:w="4356" w14:cap="flat" w14:cmpd="sng" w14:algn="ctr">
            <w14:solidFill>
              <w14:srgbClr w14:val="000000"/>
            </w14:solidFill>
            <w14:prstDash w14:val="solid"/>
            <w14:miter w14:val="0"/>
          </w14:textOutline>
        </w:rPr>
        <w:t>第</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八条</w:t>
      </w:r>
      <w:r>
        <w:rPr>
          <w:rFonts w:ascii="宋体" w:hAnsi="宋体" w:eastAsia="宋体" w:cs="宋体"/>
          <w:spacing w:val="-3"/>
          <w:sz w:val="24"/>
          <w:szCs w:val="24"/>
        </w:rPr>
        <w:t xml:space="preserve"> 超过 200 万元的货物和服务采购项目、超过 338 万元的工程采购项</w:t>
      </w:r>
      <w:r>
        <w:rPr>
          <w:rFonts w:ascii="宋体" w:hAnsi="宋体" w:eastAsia="宋体" w:cs="宋体"/>
          <w:sz w:val="24"/>
          <w:szCs w:val="24"/>
        </w:rPr>
        <w:t xml:space="preserve"> </w:t>
      </w:r>
      <w:r>
        <w:rPr>
          <w:rFonts w:ascii="宋体" w:hAnsi="宋体" w:eastAsia="宋体" w:cs="宋体"/>
          <w:spacing w:val="-12"/>
          <w:sz w:val="24"/>
          <w:szCs w:val="24"/>
        </w:rPr>
        <w:t>目中适</w:t>
      </w:r>
      <w:r>
        <w:rPr>
          <w:rFonts w:ascii="宋体" w:hAnsi="宋体" w:eastAsia="宋体" w:cs="宋体"/>
          <w:spacing w:val="-11"/>
          <w:sz w:val="24"/>
          <w:szCs w:val="24"/>
        </w:rPr>
        <w:t>宜</w:t>
      </w:r>
      <w:r>
        <w:rPr>
          <w:rFonts w:ascii="宋体" w:hAnsi="宋体" w:eastAsia="宋体" w:cs="宋体"/>
          <w:spacing w:val="-6"/>
          <w:sz w:val="24"/>
          <w:szCs w:val="24"/>
        </w:rPr>
        <w:t>由中小企业提供的， 预留该部分采购项目预算总额的 30%以上专门面向中</w:t>
      </w:r>
      <w:r>
        <w:rPr>
          <w:rFonts w:ascii="宋体" w:hAnsi="宋体" w:eastAsia="宋体" w:cs="宋体"/>
          <w:sz w:val="24"/>
          <w:szCs w:val="24"/>
        </w:rPr>
        <w:t xml:space="preserve"> </w:t>
      </w:r>
      <w:r>
        <w:rPr>
          <w:rFonts w:ascii="宋体" w:hAnsi="宋体" w:eastAsia="宋体" w:cs="宋体"/>
          <w:spacing w:val="-2"/>
          <w:sz w:val="24"/>
          <w:szCs w:val="24"/>
        </w:rPr>
        <w:t>小企业采购，其中预留给小微企业的比例不低于 60%。预留份额通过下列措</w:t>
      </w:r>
      <w:r>
        <w:rPr>
          <w:rFonts w:ascii="宋体" w:hAnsi="宋体" w:eastAsia="宋体" w:cs="宋体"/>
          <w:sz w:val="24"/>
          <w:szCs w:val="24"/>
        </w:rPr>
        <w:t xml:space="preserve">施进 </w:t>
      </w:r>
      <w:r>
        <w:rPr>
          <w:rFonts w:ascii="宋体" w:hAnsi="宋体" w:eastAsia="宋体" w:cs="宋体"/>
          <w:spacing w:val="-17"/>
          <w:sz w:val="24"/>
          <w:szCs w:val="24"/>
        </w:rPr>
        <w:t>行：</w:t>
      </w:r>
    </w:p>
    <w:p>
      <w:pPr>
        <w:spacing w:before="246" w:line="219" w:lineRule="auto"/>
        <w:ind w:left="602"/>
        <w:rPr>
          <w:rFonts w:ascii="宋体" w:hAnsi="宋体" w:eastAsia="宋体" w:cs="宋体"/>
          <w:sz w:val="24"/>
          <w:szCs w:val="24"/>
        </w:rPr>
      </w:pPr>
      <w:r>
        <w:rPr>
          <w:rFonts w:ascii="宋体" w:hAnsi="宋体" w:eastAsia="宋体" w:cs="宋体"/>
          <w:spacing w:val="12"/>
          <w:sz w:val="24"/>
          <w:szCs w:val="24"/>
        </w:rPr>
        <w:t>(一</w:t>
      </w:r>
      <w:r>
        <w:rPr>
          <w:rFonts w:ascii="宋体" w:hAnsi="宋体" w:eastAsia="宋体" w:cs="宋体"/>
          <w:spacing w:val="9"/>
          <w:sz w:val="24"/>
          <w:szCs w:val="24"/>
        </w:rPr>
        <w:t>)</w:t>
      </w:r>
      <w:r>
        <w:rPr>
          <w:rFonts w:ascii="宋体" w:hAnsi="宋体" w:eastAsia="宋体" w:cs="宋体"/>
          <w:spacing w:val="6"/>
          <w:sz w:val="24"/>
          <w:szCs w:val="24"/>
        </w:rPr>
        <w:t>将采购项目整体或者设置采购包专门面向中小企业采购；</w:t>
      </w:r>
    </w:p>
    <w:p>
      <w:pPr>
        <w:spacing w:line="355" w:lineRule="auto"/>
      </w:pPr>
    </w:p>
    <w:p>
      <w:pPr>
        <w:spacing w:before="78" w:line="323" w:lineRule="auto"/>
        <w:ind w:left="118" w:right="189" w:firstLine="484"/>
        <w:rPr>
          <w:rFonts w:ascii="宋体" w:hAnsi="宋体" w:eastAsia="宋体" w:cs="宋体"/>
          <w:sz w:val="24"/>
          <w:szCs w:val="24"/>
        </w:rPr>
      </w:pPr>
      <w:r>
        <w:rPr>
          <w:rFonts w:ascii="宋体" w:hAnsi="宋体" w:eastAsia="宋体" w:cs="宋体"/>
          <w:spacing w:val="12"/>
          <w:sz w:val="24"/>
          <w:szCs w:val="24"/>
        </w:rPr>
        <w:t>(二)</w:t>
      </w:r>
      <w:r>
        <w:rPr>
          <w:rFonts w:ascii="宋体" w:hAnsi="宋体" w:eastAsia="宋体" w:cs="宋体"/>
          <w:spacing w:val="11"/>
          <w:sz w:val="24"/>
          <w:szCs w:val="24"/>
        </w:rPr>
        <w:t>要</w:t>
      </w:r>
      <w:r>
        <w:rPr>
          <w:rFonts w:ascii="宋体" w:hAnsi="宋体" w:eastAsia="宋体" w:cs="宋体"/>
          <w:spacing w:val="6"/>
          <w:sz w:val="24"/>
          <w:szCs w:val="24"/>
        </w:rPr>
        <w:t>求供应商以联合体形式参加采购活动，且联合体中中小企业承担的</w:t>
      </w:r>
      <w:r>
        <w:rPr>
          <w:rFonts w:ascii="宋体" w:hAnsi="宋体" w:eastAsia="宋体" w:cs="宋体"/>
          <w:sz w:val="24"/>
          <w:szCs w:val="24"/>
        </w:rPr>
        <w:t xml:space="preserve"> </w:t>
      </w:r>
      <w:r>
        <w:rPr>
          <w:rFonts w:ascii="宋体" w:hAnsi="宋体" w:eastAsia="宋体" w:cs="宋体"/>
          <w:spacing w:val="-10"/>
          <w:sz w:val="24"/>
          <w:szCs w:val="24"/>
        </w:rPr>
        <w:t>部</w:t>
      </w:r>
      <w:r>
        <w:rPr>
          <w:rFonts w:ascii="宋体" w:hAnsi="宋体" w:eastAsia="宋体" w:cs="宋体"/>
          <w:spacing w:val="-6"/>
          <w:sz w:val="24"/>
          <w:szCs w:val="24"/>
        </w:rPr>
        <w:t>分达到一定比例；</w:t>
      </w:r>
    </w:p>
    <w:p>
      <w:pPr>
        <w:sectPr>
          <w:footerReference r:id="rId48" w:type="default"/>
          <w:pgSz w:w="11910" w:h="16845"/>
          <w:pgMar w:top="1322" w:right="1429" w:bottom="752" w:left="1786" w:header="0" w:footer="592" w:gutter="0"/>
          <w:cols w:space="720" w:num="1"/>
        </w:sectPr>
      </w:pPr>
    </w:p>
    <w:p>
      <w:pPr>
        <w:spacing w:before="48" w:line="323" w:lineRule="auto"/>
        <w:ind w:left="126" w:right="195" w:firstLine="475"/>
        <w:rPr>
          <w:rFonts w:ascii="宋体" w:hAnsi="宋体" w:eastAsia="宋体" w:cs="宋体"/>
          <w:sz w:val="24"/>
          <w:szCs w:val="24"/>
        </w:rPr>
      </w:pPr>
      <w:r>
        <w:rPr>
          <w:rFonts w:ascii="宋体" w:hAnsi="宋体" w:eastAsia="宋体" w:cs="宋体"/>
          <w:spacing w:val="7"/>
          <w:sz w:val="24"/>
          <w:szCs w:val="24"/>
        </w:rPr>
        <w:t>(三)要求获得采购合同的供应商将采购项目中的一定比例分包给一家或</w:t>
      </w:r>
      <w:r>
        <w:rPr>
          <w:rFonts w:ascii="宋体" w:hAnsi="宋体" w:eastAsia="宋体" w:cs="宋体"/>
          <w:spacing w:val="4"/>
          <w:sz w:val="24"/>
          <w:szCs w:val="24"/>
        </w:rPr>
        <w:t>者</w:t>
      </w:r>
      <w:r>
        <w:rPr>
          <w:rFonts w:ascii="宋体" w:hAnsi="宋体" w:eastAsia="宋体" w:cs="宋体"/>
          <w:sz w:val="24"/>
          <w:szCs w:val="24"/>
        </w:rPr>
        <w:t xml:space="preserve"> </w:t>
      </w:r>
      <w:r>
        <w:rPr>
          <w:rFonts w:ascii="宋体" w:hAnsi="宋体" w:eastAsia="宋体" w:cs="宋体"/>
          <w:spacing w:val="-9"/>
          <w:sz w:val="24"/>
          <w:szCs w:val="24"/>
        </w:rPr>
        <w:t>多</w:t>
      </w:r>
      <w:r>
        <w:rPr>
          <w:rFonts w:ascii="宋体" w:hAnsi="宋体" w:eastAsia="宋体" w:cs="宋体"/>
          <w:spacing w:val="-6"/>
          <w:sz w:val="24"/>
          <w:szCs w:val="24"/>
        </w:rPr>
        <w:t>家中小企业。</w:t>
      </w:r>
    </w:p>
    <w:p>
      <w:pPr>
        <w:spacing w:before="285" w:line="323" w:lineRule="auto"/>
        <w:ind w:left="134" w:right="184" w:firstLine="464"/>
        <w:rPr>
          <w:rFonts w:ascii="宋体" w:hAnsi="宋体" w:eastAsia="宋体" w:cs="宋体"/>
          <w:sz w:val="24"/>
          <w:szCs w:val="24"/>
        </w:rPr>
      </w:pPr>
      <w:r>
        <w:rPr>
          <w:rFonts w:ascii="宋体" w:hAnsi="宋体" w:eastAsia="宋体" w:cs="宋体"/>
          <w:spacing w:val="1"/>
          <w:sz w:val="24"/>
          <w:szCs w:val="24"/>
        </w:rPr>
        <w:t>组成联</w:t>
      </w:r>
      <w:r>
        <w:rPr>
          <w:rFonts w:ascii="宋体" w:hAnsi="宋体" w:eastAsia="宋体" w:cs="宋体"/>
          <w:sz w:val="24"/>
          <w:szCs w:val="24"/>
        </w:rPr>
        <w:t xml:space="preserve">合体或者接受分包合同的中小企业与联合体内其他企业、分包企业之 </w:t>
      </w:r>
      <w:r>
        <w:rPr>
          <w:rFonts w:ascii="宋体" w:hAnsi="宋体" w:eastAsia="宋体" w:cs="宋体"/>
          <w:spacing w:val="-6"/>
          <w:sz w:val="24"/>
          <w:szCs w:val="24"/>
        </w:rPr>
        <w:t>间不</w:t>
      </w:r>
      <w:r>
        <w:rPr>
          <w:rFonts w:ascii="宋体" w:hAnsi="宋体" w:eastAsia="宋体" w:cs="宋体"/>
          <w:spacing w:val="-5"/>
          <w:sz w:val="24"/>
          <w:szCs w:val="24"/>
        </w:rPr>
        <w:t>得</w:t>
      </w:r>
      <w:r>
        <w:rPr>
          <w:rFonts w:ascii="宋体" w:hAnsi="宋体" w:eastAsia="宋体" w:cs="宋体"/>
          <w:spacing w:val="-3"/>
          <w:sz w:val="24"/>
          <w:szCs w:val="24"/>
        </w:rPr>
        <w:t>存在直接控股、管理关系。</w:t>
      </w:r>
    </w:p>
    <w:p>
      <w:pPr>
        <w:spacing w:before="274" w:line="324" w:lineRule="auto"/>
        <w:ind w:left="113" w:right="123" w:firstLine="482"/>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第九条</w:t>
      </w:r>
      <w:r>
        <w:rPr>
          <w:rFonts w:ascii="宋体" w:hAnsi="宋体" w:eastAsia="宋体" w:cs="宋体"/>
          <w:spacing w:val="4"/>
          <w:sz w:val="24"/>
          <w:szCs w:val="24"/>
        </w:rPr>
        <w:t xml:space="preserve"> 对于经主管预算单位统筹后未预留份额专门面向中小企业采购</w:t>
      </w:r>
      <w:r>
        <w:rPr>
          <w:rFonts w:ascii="宋体" w:hAnsi="宋体" w:eastAsia="宋体" w:cs="宋体"/>
          <w:spacing w:val="1"/>
          <w:sz w:val="24"/>
          <w:szCs w:val="24"/>
        </w:rPr>
        <w:t>的</w:t>
      </w:r>
      <w:r>
        <w:rPr>
          <w:rFonts w:ascii="宋体" w:hAnsi="宋体" w:eastAsia="宋体" w:cs="宋体"/>
          <w:sz w:val="24"/>
          <w:szCs w:val="24"/>
        </w:rPr>
        <w:t xml:space="preserve">采 </w:t>
      </w:r>
      <w:r>
        <w:rPr>
          <w:rFonts w:ascii="宋体" w:hAnsi="宋体" w:eastAsia="宋体" w:cs="宋体"/>
          <w:spacing w:val="1"/>
          <w:sz w:val="24"/>
          <w:szCs w:val="24"/>
        </w:rPr>
        <w:t>购项目，以及预留份</w:t>
      </w:r>
      <w:r>
        <w:rPr>
          <w:rFonts w:ascii="宋体" w:hAnsi="宋体" w:eastAsia="宋体" w:cs="宋体"/>
          <w:sz w:val="24"/>
          <w:szCs w:val="24"/>
        </w:rPr>
        <w:t xml:space="preserve">额项目中的非预留部分采购包，采购人、采购代理机构应当 </w:t>
      </w:r>
      <w:r>
        <w:rPr>
          <w:rFonts w:ascii="宋体" w:hAnsi="宋体" w:eastAsia="宋体" w:cs="宋体"/>
          <w:spacing w:val="2"/>
          <w:sz w:val="24"/>
          <w:szCs w:val="24"/>
        </w:rPr>
        <w:t>对符合本办法规定的小微企业报价给予 6%—10% (工程</w:t>
      </w:r>
      <w:r>
        <w:rPr>
          <w:rFonts w:ascii="宋体" w:hAnsi="宋体" w:eastAsia="宋体" w:cs="宋体"/>
          <w:spacing w:val="1"/>
          <w:sz w:val="24"/>
          <w:szCs w:val="24"/>
        </w:rPr>
        <w:t>项目为 3%—5%)的扣除，</w:t>
      </w:r>
      <w:r>
        <w:rPr>
          <w:rFonts w:ascii="宋体" w:hAnsi="宋体" w:eastAsia="宋体" w:cs="宋体"/>
          <w:sz w:val="24"/>
          <w:szCs w:val="24"/>
        </w:rPr>
        <w:t xml:space="preserve"> </w:t>
      </w:r>
      <w:r>
        <w:rPr>
          <w:rFonts w:ascii="宋体" w:hAnsi="宋体" w:eastAsia="宋体" w:cs="宋体"/>
          <w:spacing w:val="1"/>
          <w:sz w:val="24"/>
          <w:szCs w:val="24"/>
        </w:rPr>
        <w:t>用扣除后的价格参加</w:t>
      </w:r>
      <w:r>
        <w:rPr>
          <w:rFonts w:ascii="宋体" w:hAnsi="宋体" w:eastAsia="宋体" w:cs="宋体"/>
          <w:sz w:val="24"/>
          <w:szCs w:val="24"/>
        </w:rPr>
        <w:t xml:space="preserve">评审。适用招标投标法的政府采购工程建设项目，采用综合 </w:t>
      </w:r>
      <w:r>
        <w:rPr>
          <w:rFonts w:ascii="宋体" w:hAnsi="宋体" w:eastAsia="宋体" w:cs="宋体"/>
          <w:spacing w:val="1"/>
          <w:sz w:val="24"/>
          <w:szCs w:val="24"/>
        </w:rPr>
        <w:t>评估法但未采用低价</w:t>
      </w:r>
      <w:r>
        <w:rPr>
          <w:rFonts w:ascii="宋体" w:hAnsi="宋体" w:eastAsia="宋体" w:cs="宋体"/>
          <w:sz w:val="24"/>
          <w:szCs w:val="24"/>
        </w:rPr>
        <w:t xml:space="preserve">优先法计算价格分的，评标时应当在采用原报价进行评分的 </w:t>
      </w:r>
      <w:r>
        <w:rPr>
          <w:rFonts w:ascii="宋体" w:hAnsi="宋体" w:eastAsia="宋体" w:cs="宋体"/>
          <w:spacing w:val="-2"/>
          <w:sz w:val="24"/>
          <w:szCs w:val="24"/>
        </w:rPr>
        <w:t>基础上增加其价</w:t>
      </w:r>
      <w:r>
        <w:rPr>
          <w:rFonts w:ascii="宋体" w:hAnsi="宋体" w:eastAsia="宋体" w:cs="宋体"/>
          <w:spacing w:val="-1"/>
          <w:sz w:val="24"/>
          <w:szCs w:val="24"/>
        </w:rPr>
        <w:t>格得分的 3%—5%作为其价格分。</w:t>
      </w:r>
    </w:p>
    <w:p>
      <w:pPr>
        <w:spacing w:before="279" w:line="324" w:lineRule="auto"/>
        <w:ind w:left="113" w:firstLine="481"/>
        <w:rPr>
          <w:rFonts w:ascii="宋体" w:hAnsi="宋体" w:eastAsia="宋体" w:cs="宋体"/>
          <w:sz w:val="24"/>
          <w:szCs w:val="24"/>
        </w:rPr>
      </w:pPr>
      <w:r>
        <w:rPr>
          <w:rFonts w:ascii="宋体" w:hAnsi="宋体" w:eastAsia="宋体" w:cs="宋体"/>
          <w:spacing w:val="1"/>
          <w:sz w:val="24"/>
          <w:szCs w:val="24"/>
        </w:rPr>
        <w:t>接受大中型企业</w:t>
      </w:r>
      <w:r>
        <w:rPr>
          <w:rFonts w:ascii="宋体" w:hAnsi="宋体" w:eastAsia="宋体" w:cs="宋体"/>
          <w:sz w:val="24"/>
          <w:szCs w:val="24"/>
        </w:rPr>
        <w:t xml:space="preserve">与小微企业组成联合体或者允许大中型企业向一家或者多家 </w:t>
      </w:r>
      <w:r>
        <w:rPr>
          <w:rFonts w:ascii="宋体" w:hAnsi="宋体" w:eastAsia="宋体" w:cs="宋体"/>
          <w:spacing w:val="1"/>
          <w:sz w:val="24"/>
          <w:szCs w:val="24"/>
        </w:rPr>
        <w:t>小微企业分包的采购</w:t>
      </w:r>
      <w:r>
        <w:rPr>
          <w:rFonts w:ascii="宋体" w:hAnsi="宋体" w:eastAsia="宋体" w:cs="宋体"/>
          <w:sz w:val="24"/>
          <w:szCs w:val="24"/>
        </w:rPr>
        <w:t xml:space="preserve">项目，对于联合协议或者分包意向协议约定小微企业的合同 </w:t>
      </w:r>
      <w:r>
        <w:rPr>
          <w:rFonts w:ascii="宋体" w:hAnsi="宋体" w:eastAsia="宋体" w:cs="宋体"/>
          <w:spacing w:val="-7"/>
          <w:sz w:val="24"/>
          <w:szCs w:val="24"/>
        </w:rPr>
        <w:t>份额占到合同总金额 30%以上的， 采购人、采购代理机构应当对联合体或者大中</w:t>
      </w:r>
      <w:r>
        <w:rPr>
          <w:rFonts w:ascii="宋体" w:hAnsi="宋体" w:eastAsia="宋体" w:cs="宋体"/>
          <w:spacing w:val="-1"/>
          <w:sz w:val="24"/>
          <w:szCs w:val="24"/>
        </w:rPr>
        <w:t>型</w:t>
      </w:r>
      <w:r>
        <w:rPr>
          <w:rFonts w:ascii="宋体" w:hAnsi="宋体" w:eastAsia="宋体" w:cs="宋体"/>
          <w:sz w:val="24"/>
          <w:szCs w:val="24"/>
        </w:rPr>
        <w:t xml:space="preserve"> </w:t>
      </w:r>
      <w:r>
        <w:rPr>
          <w:rFonts w:ascii="宋体" w:hAnsi="宋体" w:eastAsia="宋体" w:cs="宋体"/>
          <w:spacing w:val="-12"/>
          <w:sz w:val="24"/>
          <w:szCs w:val="24"/>
        </w:rPr>
        <w:t>企业</w:t>
      </w:r>
      <w:r>
        <w:rPr>
          <w:rFonts w:ascii="宋体" w:hAnsi="宋体" w:eastAsia="宋体" w:cs="宋体"/>
          <w:spacing w:val="-11"/>
          <w:sz w:val="24"/>
          <w:szCs w:val="24"/>
        </w:rPr>
        <w:t>的</w:t>
      </w:r>
      <w:r>
        <w:rPr>
          <w:rFonts w:ascii="宋体" w:hAnsi="宋体" w:eastAsia="宋体" w:cs="宋体"/>
          <w:spacing w:val="-6"/>
          <w:sz w:val="24"/>
          <w:szCs w:val="24"/>
        </w:rPr>
        <w:t>报价给予 2%-3% (工程项目为 1%—2%) 的扣除， 用扣除后的价格参加评审。</w:t>
      </w:r>
      <w:r>
        <w:rPr>
          <w:rFonts w:ascii="宋体" w:hAnsi="宋体" w:eastAsia="宋体" w:cs="宋体"/>
          <w:sz w:val="24"/>
          <w:szCs w:val="24"/>
        </w:rPr>
        <w:t xml:space="preserve"> </w:t>
      </w:r>
      <w:r>
        <w:rPr>
          <w:rFonts w:ascii="宋体" w:hAnsi="宋体" w:eastAsia="宋体" w:cs="宋体"/>
          <w:spacing w:val="1"/>
          <w:sz w:val="24"/>
          <w:szCs w:val="24"/>
        </w:rPr>
        <w:t>适用招标投标法</w:t>
      </w:r>
      <w:r>
        <w:rPr>
          <w:rFonts w:ascii="宋体" w:hAnsi="宋体" w:eastAsia="宋体" w:cs="宋体"/>
          <w:sz w:val="24"/>
          <w:szCs w:val="24"/>
        </w:rPr>
        <w:t xml:space="preserve">的政府采购工程建设项目，采用综合评估法但未采用低价优先法 </w:t>
      </w:r>
      <w:r>
        <w:rPr>
          <w:rFonts w:ascii="宋体" w:hAnsi="宋体" w:eastAsia="宋体" w:cs="宋体"/>
          <w:spacing w:val="-1"/>
          <w:sz w:val="24"/>
          <w:szCs w:val="24"/>
        </w:rPr>
        <w:t>计算价格分的，评标时应当</w:t>
      </w:r>
      <w:r>
        <w:rPr>
          <w:rFonts w:ascii="宋体" w:hAnsi="宋体" w:eastAsia="宋体" w:cs="宋体"/>
          <w:sz w:val="24"/>
          <w:szCs w:val="24"/>
        </w:rPr>
        <w:t xml:space="preserve">在采用原报价进行评分的基础上增加其价格得分的 1% </w:t>
      </w:r>
      <w:r>
        <w:rPr>
          <w:rFonts w:ascii="宋体" w:hAnsi="宋体" w:eastAsia="宋体" w:cs="宋体"/>
          <w:spacing w:val="-1"/>
          <w:sz w:val="24"/>
          <w:szCs w:val="24"/>
        </w:rPr>
        <w:t>—2%作为其价格分。组成联合体或者接受分包的小微企业</w:t>
      </w:r>
      <w:r>
        <w:rPr>
          <w:rFonts w:ascii="宋体" w:hAnsi="宋体" w:eastAsia="宋体" w:cs="宋体"/>
          <w:sz w:val="24"/>
          <w:szCs w:val="24"/>
        </w:rPr>
        <w:t xml:space="preserve">与联合体内其他企业、 </w:t>
      </w:r>
      <w:r>
        <w:rPr>
          <w:rFonts w:ascii="宋体" w:hAnsi="宋体" w:eastAsia="宋体" w:cs="宋体"/>
          <w:spacing w:val="-1"/>
          <w:sz w:val="24"/>
          <w:szCs w:val="24"/>
        </w:rPr>
        <w:t>分包企业之间存在直接控股、管理关系的，不享受价格扣除优</w:t>
      </w:r>
      <w:r>
        <w:rPr>
          <w:rFonts w:ascii="宋体" w:hAnsi="宋体" w:eastAsia="宋体" w:cs="宋体"/>
          <w:sz w:val="24"/>
          <w:szCs w:val="24"/>
        </w:rPr>
        <w:t>惠政策。</w:t>
      </w:r>
    </w:p>
    <w:p>
      <w:pPr>
        <w:spacing w:before="277" w:line="324" w:lineRule="auto"/>
        <w:ind w:left="115" w:right="183" w:firstLine="481"/>
        <w:rPr>
          <w:rFonts w:ascii="宋体" w:hAnsi="宋体" w:eastAsia="宋体" w:cs="宋体"/>
          <w:sz w:val="24"/>
          <w:szCs w:val="24"/>
        </w:rPr>
      </w:pPr>
      <w:r>
        <w:rPr>
          <w:rFonts w:ascii="宋体" w:hAnsi="宋体" w:eastAsia="宋体" w:cs="宋体"/>
          <w:spacing w:val="1"/>
          <w:sz w:val="24"/>
          <w:szCs w:val="24"/>
        </w:rPr>
        <w:t>价格扣除比</w:t>
      </w:r>
      <w:r>
        <w:rPr>
          <w:rFonts w:ascii="宋体" w:hAnsi="宋体" w:eastAsia="宋体" w:cs="宋体"/>
          <w:sz w:val="24"/>
          <w:szCs w:val="24"/>
        </w:rPr>
        <w:t xml:space="preserve">例或者价格分加分比例对小型企业和微型企业同等对待，不作区 </w:t>
      </w:r>
      <w:r>
        <w:rPr>
          <w:rFonts w:ascii="宋体" w:hAnsi="宋体" w:eastAsia="宋体" w:cs="宋体"/>
          <w:spacing w:val="1"/>
          <w:sz w:val="24"/>
          <w:szCs w:val="24"/>
        </w:rPr>
        <w:t>分。具体采购项</w:t>
      </w:r>
      <w:r>
        <w:rPr>
          <w:rFonts w:ascii="宋体" w:hAnsi="宋体" w:eastAsia="宋体" w:cs="宋体"/>
          <w:sz w:val="24"/>
          <w:szCs w:val="24"/>
        </w:rPr>
        <w:t xml:space="preserve">目的价格扣除比例或者价格分加分比例，由采购人根据采购标的 </w:t>
      </w:r>
      <w:r>
        <w:rPr>
          <w:rFonts w:ascii="宋体" w:hAnsi="宋体" w:eastAsia="宋体" w:cs="宋体"/>
          <w:spacing w:val="-1"/>
          <w:sz w:val="24"/>
          <w:szCs w:val="24"/>
        </w:rPr>
        <w:t>相关行业平均利润率、市场竞争状况等，在本办法规定的幅度内确</w:t>
      </w:r>
      <w:r>
        <w:rPr>
          <w:rFonts w:ascii="宋体" w:hAnsi="宋体" w:eastAsia="宋体" w:cs="宋体"/>
          <w:sz w:val="24"/>
          <w:szCs w:val="24"/>
        </w:rPr>
        <w:t>定。</w:t>
      </w:r>
    </w:p>
    <w:p>
      <w:pPr>
        <w:spacing w:before="266" w:line="325" w:lineRule="auto"/>
        <w:ind w:left="113" w:right="183" w:firstLine="482"/>
        <w:rPr>
          <w:rFonts w:ascii="宋体" w:hAnsi="宋体" w:eastAsia="宋体" w:cs="宋体"/>
          <w:sz w:val="24"/>
          <w:szCs w:val="24"/>
        </w:rPr>
      </w:pPr>
      <w:r>
        <w:rPr>
          <w:rFonts w:ascii="宋体" w:hAnsi="宋体" w:eastAsia="宋体" w:cs="宋体"/>
          <w:spacing w:val="6"/>
          <w:sz w:val="24"/>
          <w:szCs w:val="24"/>
          <w14:textOutline w14:w="4356" w14:cap="flat" w14:cmpd="sng" w14:algn="ctr">
            <w14:solidFill>
              <w14:srgbClr w14:val="000000"/>
            </w14:solidFill>
            <w14:prstDash w14:val="solid"/>
            <w14:miter w14:val="0"/>
          </w14:textOutline>
        </w:rPr>
        <w:t>第十条</w:t>
      </w:r>
      <w:r>
        <w:rPr>
          <w:rFonts w:ascii="宋体" w:hAnsi="宋体" w:eastAsia="宋体" w:cs="宋体"/>
          <w:spacing w:val="6"/>
          <w:sz w:val="24"/>
          <w:szCs w:val="24"/>
        </w:rPr>
        <w:t xml:space="preserve"> 采购人应</w:t>
      </w:r>
      <w:r>
        <w:rPr>
          <w:rFonts w:ascii="宋体" w:hAnsi="宋体" w:eastAsia="宋体" w:cs="宋体"/>
          <w:spacing w:val="3"/>
          <w:sz w:val="24"/>
          <w:szCs w:val="24"/>
        </w:rPr>
        <w:t>当严格按照本办法规定和主管预算单位制定的预留采购份</w:t>
      </w:r>
      <w:r>
        <w:rPr>
          <w:rFonts w:ascii="宋体" w:hAnsi="宋体" w:eastAsia="宋体" w:cs="宋体"/>
          <w:sz w:val="24"/>
          <w:szCs w:val="24"/>
        </w:rPr>
        <w:t xml:space="preserve"> </w:t>
      </w:r>
      <w:r>
        <w:rPr>
          <w:rFonts w:ascii="宋体" w:hAnsi="宋体" w:eastAsia="宋体" w:cs="宋体"/>
          <w:spacing w:val="1"/>
          <w:sz w:val="24"/>
          <w:szCs w:val="24"/>
        </w:rPr>
        <w:t>额具体方案开展采购</w:t>
      </w:r>
      <w:r>
        <w:rPr>
          <w:rFonts w:ascii="宋体" w:hAnsi="宋体" w:eastAsia="宋体" w:cs="宋体"/>
          <w:sz w:val="24"/>
          <w:szCs w:val="24"/>
        </w:rPr>
        <w:t xml:space="preserve">活动。预留份额的采购项目或者采购包，通过发布公告方式 </w:t>
      </w:r>
      <w:r>
        <w:rPr>
          <w:rFonts w:ascii="宋体" w:hAnsi="宋体" w:eastAsia="宋体" w:cs="宋体"/>
          <w:spacing w:val="-8"/>
          <w:sz w:val="24"/>
          <w:szCs w:val="24"/>
        </w:rPr>
        <w:t>邀请供应商</w:t>
      </w:r>
      <w:r>
        <w:rPr>
          <w:rFonts w:ascii="宋体" w:hAnsi="宋体" w:eastAsia="宋体" w:cs="宋体"/>
          <w:spacing w:val="-5"/>
          <w:sz w:val="24"/>
          <w:szCs w:val="24"/>
        </w:rPr>
        <w:t>后</w:t>
      </w:r>
      <w:r>
        <w:rPr>
          <w:rFonts w:ascii="宋体" w:hAnsi="宋体" w:eastAsia="宋体" w:cs="宋体"/>
          <w:spacing w:val="-4"/>
          <w:sz w:val="24"/>
          <w:szCs w:val="24"/>
        </w:rPr>
        <w:t>，符合资格条件的中小企业数量不足 3 家的，应当中止采购活动，</w:t>
      </w:r>
      <w:r>
        <w:rPr>
          <w:rFonts w:ascii="宋体" w:hAnsi="宋体" w:eastAsia="宋体" w:cs="宋体"/>
          <w:sz w:val="24"/>
          <w:szCs w:val="24"/>
        </w:rPr>
        <w:t xml:space="preserve"> </w:t>
      </w:r>
      <w:r>
        <w:rPr>
          <w:rFonts w:ascii="宋体" w:hAnsi="宋体" w:eastAsia="宋体" w:cs="宋体"/>
          <w:spacing w:val="1"/>
          <w:sz w:val="24"/>
          <w:szCs w:val="24"/>
        </w:rPr>
        <w:t>视同未预留份额的采</w:t>
      </w:r>
      <w:r>
        <w:rPr>
          <w:rFonts w:ascii="宋体" w:hAnsi="宋体" w:eastAsia="宋体" w:cs="宋体"/>
          <w:sz w:val="24"/>
          <w:szCs w:val="24"/>
        </w:rPr>
        <w:t xml:space="preserve">购项目或者采购包，按照本办法第九条有关规定重新组织采 </w:t>
      </w:r>
      <w:r>
        <w:rPr>
          <w:rFonts w:ascii="宋体" w:hAnsi="宋体" w:eastAsia="宋体" w:cs="宋体"/>
          <w:spacing w:val="-10"/>
          <w:sz w:val="24"/>
          <w:szCs w:val="24"/>
        </w:rPr>
        <w:t>购</w:t>
      </w:r>
      <w:r>
        <w:rPr>
          <w:rFonts w:ascii="宋体" w:hAnsi="宋体" w:eastAsia="宋体" w:cs="宋体"/>
          <w:spacing w:val="-7"/>
          <w:sz w:val="24"/>
          <w:szCs w:val="24"/>
        </w:rPr>
        <w:t>活动。</w:t>
      </w:r>
    </w:p>
    <w:p>
      <w:pPr>
        <w:spacing w:before="273" w:line="325" w:lineRule="auto"/>
        <w:ind w:left="116" w:right="185" w:firstLine="479"/>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第十一条</w:t>
      </w:r>
      <w:r>
        <w:rPr>
          <w:rFonts w:ascii="宋体" w:hAnsi="宋体" w:eastAsia="宋体" w:cs="宋体"/>
          <w:spacing w:val="4"/>
          <w:sz w:val="24"/>
          <w:szCs w:val="24"/>
        </w:rPr>
        <w:t xml:space="preserve"> 中小企业参加政府采购活动，应当出具本办法规定的《中小</w:t>
      </w:r>
      <w:r>
        <w:rPr>
          <w:rFonts w:ascii="宋体" w:hAnsi="宋体" w:eastAsia="宋体" w:cs="宋体"/>
          <w:spacing w:val="1"/>
          <w:sz w:val="24"/>
          <w:szCs w:val="24"/>
        </w:rPr>
        <w:t>企</w:t>
      </w:r>
      <w:r>
        <w:rPr>
          <w:rFonts w:ascii="宋体" w:hAnsi="宋体" w:eastAsia="宋体" w:cs="宋体"/>
          <w:sz w:val="24"/>
          <w:szCs w:val="24"/>
        </w:rPr>
        <w:t xml:space="preserve">业 </w:t>
      </w:r>
      <w:r>
        <w:rPr>
          <w:rFonts w:ascii="宋体" w:hAnsi="宋体" w:eastAsia="宋体" w:cs="宋体"/>
          <w:spacing w:val="12"/>
          <w:sz w:val="24"/>
          <w:szCs w:val="24"/>
        </w:rPr>
        <w:t>声明函</w:t>
      </w:r>
      <w:r>
        <w:rPr>
          <w:rFonts w:ascii="宋体" w:hAnsi="宋体" w:eastAsia="宋体" w:cs="宋体"/>
          <w:spacing w:val="7"/>
          <w:sz w:val="24"/>
          <w:szCs w:val="24"/>
        </w:rPr>
        <w:t>》</w:t>
      </w:r>
      <w:r>
        <w:rPr>
          <w:rFonts w:ascii="宋体" w:hAnsi="宋体" w:eastAsia="宋体" w:cs="宋体"/>
          <w:spacing w:val="6"/>
          <w:sz w:val="24"/>
          <w:szCs w:val="24"/>
        </w:rPr>
        <w:t>(附 1)，否则不得享受相关中小企业扶持政策。任何单位和个人不得</w:t>
      </w:r>
      <w:r>
        <w:rPr>
          <w:rFonts w:ascii="宋体" w:hAnsi="宋体" w:eastAsia="宋体" w:cs="宋体"/>
          <w:sz w:val="24"/>
          <w:szCs w:val="24"/>
        </w:rPr>
        <w:t xml:space="preserve"> </w:t>
      </w:r>
      <w:r>
        <w:rPr>
          <w:rFonts w:ascii="宋体" w:hAnsi="宋体" w:eastAsia="宋体" w:cs="宋体"/>
          <w:spacing w:val="-1"/>
          <w:sz w:val="24"/>
          <w:szCs w:val="24"/>
        </w:rPr>
        <w:t>要求供应商提供《中 小企业声明函》之外的中小企业身份证明文件。</w:t>
      </w:r>
    </w:p>
    <w:p>
      <w:pPr>
        <w:sectPr>
          <w:footerReference r:id="rId49" w:type="default"/>
          <w:pgSz w:w="11910" w:h="16845"/>
          <w:pgMar w:top="1322" w:right="1416" w:bottom="752" w:left="1786" w:header="0" w:footer="592" w:gutter="0"/>
          <w:cols w:space="720" w:num="1"/>
        </w:sectPr>
      </w:pPr>
    </w:p>
    <w:p>
      <w:pPr>
        <w:spacing w:before="47" w:line="219" w:lineRule="auto"/>
        <w:ind w:left="595"/>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第十二条</w:t>
      </w:r>
      <w:r>
        <w:rPr>
          <w:rFonts w:ascii="宋体" w:hAnsi="宋体" w:eastAsia="宋体" w:cs="宋体"/>
          <w:spacing w:val="4"/>
          <w:sz w:val="24"/>
          <w:szCs w:val="24"/>
        </w:rPr>
        <w:t xml:space="preserve"> 采</w:t>
      </w:r>
      <w:r>
        <w:rPr>
          <w:rFonts w:ascii="宋体" w:hAnsi="宋体" w:eastAsia="宋体" w:cs="宋体"/>
          <w:spacing w:val="2"/>
          <w:sz w:val="24"/>
          <w:szCs w:val="24"/>
        </w:rPr>
        <w:t>购项目涉及中小企业采购的，采购文件应当明确以下内容：</w:t>
      </w:r>
    </w:p>
    <w:p>
      <w:pPr>
        <w:spacing w:line="354" w:lineRule="auto"/>
      </w:pPr>
    </w:p>
    <w:p>
      <w:pPr>
        <w:spacing w:before="78" w:line="323" w:lineRule="auto"/>
        <w:ind w:left="137" w:right="25" w:firstLine="464"/>
        <w:rPr>
          <w:rFonts w:ascii="宋体" w:hAnsi="宋体" w:eastAsia="宋体" w:cs="宋体"/>
          <w:sz w:val="24"/>
          <w:szCs w:val="24"/>
        </w:rPr>
      </w:pPr>
      <w:r>
        <w:rPr>
          <w:rFonts w:ascii="宋体" w:hAnsi="宋体" w:eastAsia="宋体" w:cs="宋体"/>
          <w:spacing w:val="12"/>
          <w:sz w:val="24"/>
          <w:szCs w:val="24"/>
        </w:rPr>
        <w:t>(一</w:t>
      </w:r>
      <w:r>
        <w:rPr>
          <w:rFonts w:ascii="宋体" w:hAnsi="宋体" w:eastAsia="宋体" w:cs="宋体"/>
          <w:spacing w:val="10"/>
          <w:sz w:val="24"/>
          <w:szCs w:val="24"/>
        </w:rPr>
        <w:t>)</w:t>
      </w:r>
      <w:r>
        <w:rPr>
          <w:rFonts w:ascii="宋体" w:hAnsi="宋体" w:eastAsia="宋体" w:cs="宋体"/>
          <w:spacing w:val="6"/>
          <w:sz w:val="24"/>
          <w:szCs w:val="24"/>
        </w:rPr>
        <w:t>预留份额的采购项目或者采购包，明确该项目或相关采购包专门面向</w:t>
      </w:r>
      <w:r>
        <w:rPr>
          <w:rFonts w:ascii="宋体" w:hAnsi="宋体" w:eastAsia="宋体" w:cs="宋体"/>
          <w:sz w:val="24"/>
          <w:szCs w:val="24"/>
        </w:rPr>
        <w:t xml:space="preserve"> </w:t>
      </w:r>
      <w:r>
        <w:rPr>
          <w:rFonts w:ascii="宋体" w:hAnsi="宋体" w:eastAsia="宋体" w:cs="宋体"/>
          <w:spacing w:val="-4"/>
          <w:sz w:val="24"/>
          <w:szCs w:val="24"/>
        </w:rPr>
        <w:t>中小企业采购，以及相关标的及预算金额</w:t>
      </w:r>
      <w:r>
        <w:rPr>
          <w:rFonts w:ascii="宋体" w:hAnsi="宋体" w:eastAsia="宋体" w:cs="宋体"/>
          <w:spacing w:val="-3"/>
          <w:sz w:val="24"/>
          <w:szCs w:val="24"/>
        </w:rPr>
        <w:t>；</w:t>
      </w:r>
    </w:p>
    <w:p>
      <w:pPr>
        <w:spacing w:before="271" w:line="323" w:lineRule="auto"/>
        <w:ind w:left="116" w:right="25" w:firstLine="486"/>
        <w:rPr>
          <w:rFonts w:ascii="宋体" w:hAnsi="宋体" w:eastAsia="宋体" w:cs="宋体"/>
          <w:sz w:val="24"/>
          <w:szCs w:val="24"/>
        </w:rPr>
      </w:pPr>
      <w:r>
        <w:rPr>
          <w:rFonts w:ascii="宋体" w:hAnsi="宋体" w:eastAsia="宋体" w:cs="宋体"/>
          <w:spacing w:val="12"/>
          <w:sz w:val="24"/>
          <w:szCs w:val="24"/>
        </w:rPr>
        <w:t>(二</w:t>
      </w:r>
      <w:r>
        <w:rPr>
          <w:rFonts w:ascii="宋体" w:hAnsi="宋体" w:eastAsia="宋体" w:cs="宋体"/>
          <w:spacing w:val="10"/>
          <w:sz w:val="24"/>
          <w:szCs w:val="24"/>
        </w:rPr>
        <w:t>)</w:t>
      </w:r>
      <w:r>
        <w:rPr>
          <w:rFonts w:ascii="宋体" w:hAnsi="宋体" w:eastAsia="宋体" w:cs="宋体"/>
          <w:spacing w:val="6"/>
          <w:sz w:val="24"/>
          <w:szCs w:val="24"/>
        </w:rPr>
        <w:t>要求以联合体形式参加或者合同分包的，明确联合协议或者分包意向</w:t>
      </w:r>
      <w:r>
        <w:rPr>
          <w:rFonts w:ascii="宋体" w:hAnsi="宋体" w:eastAsia="宋体" w:cs="宋体"/>
          <w:sz w:val="24"/>
          <w:szCs w:val="24"/>
        </w:rPr>
        <w:t xml:space="preserve"> </w:t>
      </w:r>
      <w:r>
        <w:rPr>
          <w:rFonts w:ascii="宋体" w:hAnsi="宋体" w:eastAsia="宋体" w:cs="宋体"/>
          <w:spacing w:val="-2"/>
          <w:sz w:val="24"/>
          <w:szCs w:val="24"/>
        </w:rPr>
        <w:t>协议中中小企业合同金额应当达到的比例，并作</w:t>
      </w:r>
      <w:r>
        <w:rPr>
          <w:rFonts w:ascii="宋体" w:hAnsi="宋体" w:eastAsia="宋体" w:cs="宋体"/>
          <w:spacing w:val="-1"/>
          <w:sz w:val="24"/>
          <w:szCs w:val="24"/>
        </w:rPr>
        <w:t>为供应商资格条件；</w:t>
      </w:r>
    </w:p>
    <w:p>
      <w:pPr>
        <w:spacing w:before="288" w:line="323" w:lineRule="auto"/>
        <w:ind w:left="118" w:right="10" w:firstLine="484"/>
        <w:rPr>
          <w:rFonts w:ascii="宋体" w:hAnsi="宋体" w:eastAsia="宋体" w:cs="宋体"/>
          <w:sz w:val="24"/>
          <w:szCs w:val="24"/>
        </w:rPr>
      </w:pPr>
      <w:r>
        <w:rPr>
          <w:rFonts w:ascii="宋体" w:hAnsi="宋体" w:eastAsia="宋体" w:cs="宋体"/>
          <w:spacing w:val="7"/>
          <w:sz w:val="24"/>
          <w:szCs w:val="24"/>
        </w:rPr>
        <w:t>(三)非预留份额的采购项目或者采购包，明确有关价格扣除比例或者价</w:t>
      </w:r>
      <w:r>
        <w:rPr>
          <w:rFonts w:ascii="宋体" w:hAnsi="宋体" w:eastAsia="宋体" w:cs="宋体"/>
          <w:spacing w:val="5"/>
          <w:sz w:val="24"/>
          <w:szCs w:val="24"/>
        </w:rPr>
        <w:t>格</w:t>
      </w:r>
      <w:r>
        <w:rPr>
          <w:rFonts w:ascii="宋体" w:hAnsi="宋体" w:eastAsia="宋体" w:cs="宋体"/>
          <w:sz w:val="24"/>
          <w:szCs w:val="24"/>
        </w:rPr>
        <w:t xml:space="preserve"> </w:t>
      </w:r>
      <w:r>
        <w:rPr>
          <w:rFonts w:ascii="宋体" w:hAnsi="宋体" w:eastAsia="宋体" w:cs="宋体"/>
          <w:spacing w:val="-10"/>
          <w:sz w:val="24"/>
          <w:szCs w:val="24"/>
        </w:rPr>
        <w:t>分</w:t>
      </w:r>
      <w:r>
        <w:rPr>
          <w:rFonts w:ascii="宋体" w:hAnsi="宋体" w:eastAsia="宋体" w:cs="宋体"/>
          <w:spacing w:val="-9"/>
          <w:sz w:val="24"/>
          <w:szCs w:val="24"/>
        </w:rPr>
        <w:t>加分比例；</w:t>
      </w:r>
    </w:p>
    <w:p>
      <w:pPr>
        <w:spacing w:before="285" w:line="323" w:lineRule="auto"/>
        <w:ind w:left="116" w:right="13" w:firstLine="486"/>
        <w:rPr>
          <w:rFonts w:ascii="宋体" w:hAnsi="宋体" w:eastAsia="宋体" w:cs="宋体"/>
          <w:sz w:val="24"/>
          <w:szCs w:val="24"/>
        </w:rPr>
      </w:pPr>
      <w:r>
        <w:rPr>
          <w:rFonts w:ascii="宋体" w:hAnsi="宋体" w:eastAsia="宋体" w:cs="宋体"/>
          <w:spacing w:val="7"/>
          <w:sz w:val="24"/>
          <w:szCs w:val="24"/>
        </w:rPr>
        <w:t>(四)规定依据本办法规定享受扶持政策获得政府采购合同的，小微企业</w:t>
      </w:r>
      <w:r>
        <w:rPr>
          <w:rFonts w:ascii="宋体" w:hAnsi="宋体" w:eastAsia="宋体" w:cs="宋体"/>
          <w:spacing w:val="2"/>
          <w:sz w:val="24"/>
          <w:szCs w:val="24"/>
        </w:rPr>
        <w:t>不</w:t>
      </w:r>
      <w:r>
        <w:rPr>
          <w:rFonts w:ascii="宋体" w:hAnsi="宋体" w:eastAsia="宋体" w:cs="宋体"/>
          <w:sz w:val="24"/>
          <w:szCs w:val="24"/>
        </w:rPr>
        <w:t xml:space="preserve"> </w:t>
      </w:r>
      <w:r>
        <w:rPr>
          <w:rFonts w:ascii="宋体" w:hAnsi="宋体" w:eastAsia="宋体" w:cs="宋体"/>
          <w:spacing w:val="-2"/>
          <w:sz w:val="24"/>
          <w:szCs w:val="24"/>
        </w:rPr>
        <w:t>得将合同分包给大中型企业，中型企业不得将合</w:t>
      </w:r>
      <w:r>
        <w:rPr>
          <w:rFonts w:ascii="宋体" w:hAnsi="宋体" w:eastAsia="宋体" w:cs="宋体"/>
          <w:spacing w:val="-1"/>
          <w:sz w:val="24"/>
          <w:szCs w:val="24"/>
        </w:rPr>
        <w:t>同分包给大型企业；</w:t>
      </w:r>
    </w:p>
    <w:p>
      <w:pPr>
        <w:spacing w:before="271" w:line="323" w:lineRule="auto"/>
        <w:ind w:left="116" w:right="3" w:firstLine="486"/>
        <w:rPr>
          <w:rFonts w:ascii="宋体" w:hAnsi="宋体" w:eastAsia="宋体" w:cs="宋体"/>
          <w:sz w:val="24"/>
          <w:szCs w:val="24"/>
        </w:rPr>
      </w:pPr>
      <w:r>
        <w:rPr>
          <w:rFonts w:ascii="宋体" w:hAnsi="宋体" w:eastAsia="宋体" w:cs="宋体"/>
          <w:spacing w:val="12"/>
          <w:sz w:val="24"/>
          <w:szCs w:val="24"/>
        </w:rPr>
        <w:t>(</w:t>
      </w:r>
      <w:r>
        <w:rPr>
          <w:rFonts w:ascii="宋体" w:hAnsi="宋体" w:eastAsia="宋体" w:cs="宋体"/>
          <w:spacing w:val="7"/>
          <w:sz w:val="24"/>
          <w:szCs w:val="24"/>
        </w:rPr>
        <w:t>五)采购人认为具备相关条件的，明确对中小企业在资金支付期限、预付</w:t>
      </w:r>
      <w:r>
        <w:rPr>
          <w:rFonts w:ascii="宋体" w:hAnsi="宋体" w:eastAsia="宋体" w:cs="宋体"/>
          <w:sz w:val="24"/>
          <w:szCs w:val="24"/>
        </w:rPr>
        <w:t xml:space="preserve"> </w:t>
      </w:r>
      <w:r>
        <w:rPr>
          <w:rFonts w:ascii="宋体" w:hAnsi="宋体" w:eastAsia="宋体" w:cs="宋体"/>
          <w:spacing w:val="-8"/>
          <w:sz w:val="24"/>
          <w:szCs w:val="24"/>
        </w:rPr>
        <w:t>款比</w:t>
      </w:r>
      <w:r>
        <w:rPr>
          <w:rFonts w:ascii="宋体" w:hAnsi="宋体" w:eastAsia="宋体" w:cs="宋体"/>
          <w:spacing w:val="-4"/>
          <w:sz w:val="24"/>
          <w:szCs w:val="24"/>
        </w:rPr>
        <w:t>例等方面的优惠措施；</w:t>
      </w:r>
    </w:p>
    <w:p>
      <w:pPr>
        <w:spacing w:before="271" w:line="219" w:lineRule="auto"/>
        <w:ind w:left="602"/>
        <w:rPr>
          <w:rFonts w:ascii="宋体" w:hAnsi="宋体" w:eastAsia="宋体" w:cs="宋体"/>
          <w:sz w:val="24"/>
          <w:szCs w:val="24"/>
        </w:rPr>
      </w:pPr>
      <w:r>
        <w:rPr>
          <w:rFonts w:ascii="宋体" w:hAnsi="宋体" w:eastAsia="宋体" w:cs="宋体"/>
          <w:spacing w:val="11"/>
          <w:sz w:val="24"/>
          <w:szCs w:val="24"/>
        </w:rPr>
        <w:t>(</w:t>
      </w:r>
      <w:r>
        <w:rPr>
          <w:rFonts w:ascii="宋体" w:hAnsi="宋体" w:eastAsia="宋体" w:cs="宋体"/>
          <w:spacing w:val="7"/>
          <w:sz w:val="24"/>
          <w:szCs w:val="24"/>
        </w:rPr>
        <w:t>六)明确采购标的对应的中小企业划分标准所属行业；</w:t>
      </w:r>
    </w:p>
    <w:p>
      <w:pPr>
        <w:spacing w:line="340" w:lineRule="auto"/>
      </w:pPr>
    </w:p>
    <w:p>
      <w:pPr>
        <w:spacing w:before="78" w:line="219" w:lineRule="auto"/>
        <w:ind w:left="602"/>
        <w:rPr>
          <w:rFonts w:ascii="宋体" w:hAnsi="宋体" w:eastAsia="宋体" w:cs="宋体"/>
          <w:sz w:val="24"/>
          <w:szCs w:val="24"/>
        </w:rPr>
      </w:pPr>
      <w:r>
        <w:rPr>
          <w:rFonts w:ascii="宋体" w:hAnsi="宋体" w:eastAsia="宋体" w:cs="宋体"/>
          <w:spacing w:val="13"/>
          <w:sz w:val="24"/>
          <w:szCs w:val="24"/>
        </w:rPr>
        <w:t>(</w:t>
      </w:r>
      <w:r>
        <w:rPr>
          <w:rFonts w:ascii="宋体" w:hAnsi="宋体" w:eastAsia="宋体" w:cs="宋体"/>
          <w:spacing w:val="7"/>
          <w:sz w:val="24"/>
          <w:szCs w:val="24"/>
        </w:rPr>
        <w:t>七)法律法规和省级以上人民政府财政部门规定的其他事项。</w:t>
      </w:r>
    </w:p>
    <w:p>
      <w:pPr>
        <w:spacing w:line="340" w:lineRule="auto"/>
      </w:pPr>
    </w:p>
    <w:p>
      <w:pPr>
        <w:spacing w:before="79" w:line="325" w:lineRule="auto"/>
        <w:ind w:left="116" w:firstLine="479"/>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第十三条</w:t>
      </w:r>
      <w:r>
        <w:rPr>
          <w:rFonts w:ascii="宋体" w:hAnsi="宋体" w:eastAsia="宋体" w:cs="宋体"/>
          <w:spacing w:val="4"/>
          <w:sz w:val="24"/>
          <w:szCs w:val="24"/>
        </w:rPr>
        <w:t xml:space="preserve"> 中标、成交供应商享受本办法规定的中小企业扶持政策的，</w:t>
      </w:r>
      <w:r>
        <w:rPr>
          <w:rFonts w:ascii="宋体" w:hAnsi="宋体" w:eastAsia="宋体" w:cs="宋体"/>
          <w:spacing w:val="1"/>
          <w:sz w:val="24"/>
          <w:szCs w:val="24"/>
        </w:rPr>
        <w:t>采</w:t>
      </w:r>
      <w:r>
        <w:rPr>
          <w:rFonts w:ascii="宋体" w:hAnsi="宋体" w:eastAsia="宋体" w:cs="宋体"/>
          <w:sz w:val="24"/>
          <w:szCs w:val="24"/>
        </w:rPr>
        <w:t xml:space="preserve">购 </w:t>
      </w:r>
      <w:r>
        <w:rPr>
          <w:rFonts w:ascii="宋体" w:hAnsi="宋体" w:eastAsia="宋体" w:cs="宋体"/>
          <w:spacing w:val="1"/>
          <w:sz w:val="24"/>
          <w:szCs w:val="24"/>
        </w:rPr>
        <w:t>人、采购代理</w:t>
      </w:r>
      <w:r>
        <w:rPr>
          <w:rFonts w:ascii="宋体" w:hAnsi="宋体" w:eastAsia="宋体" w:cs="宋体"/>
          <w:sz w:val="24"/>
          <w:szCs w:val="24"/>
        </w:rPr>
        <w:t xml:space="preserve">机构应当随中标、成交结果公开中标、成交供应商的《中小企业声 </w:t>
      </w:r>
      <w:r>
        <w:rPr>
          <w:rFonts w:ascii="宋体" w:hAnsi="宋体" w:eastAsia="宋体" w:cs="宋体"/>
          <w:spacing w:val="1"/>
          <w:sz w:val="24"/>
          <w:szCs w:val="24"/>
        </w:rPr>
        <w:t>明函》。适用</w:t>
      </w:r>
      <w:r>
        <w:rPr>
          <w:rFonts w:ascii="宋体" w:hAnsi="宋体" w:eastAsia="宋体" w:cs="宋体"/>
          <w:sz w:val="24"/>
          <w:szCs w:val="24"/>
        </w:rPr>
        <w:t xml:space="preserve">招标投标法的政府采购工程建设项目，应当在公示中标候选人时公 </w:t>
      </w:r>
      <w:r>
        <w:rPr>
          <w:rFonts w:ascii="宋体" w:hAnsi="宋体" w:eastAsia="宋体" w:cs="宋体"/>
          <w:spacing w:val="-3"/>
          <w:sz w:val="24"/>
          <w:szCs w:val="24"/>
        </w:rPr>
        <w:t>开</w:t>
      </w:r>
      <w:r>
        <w:rPr>
          <w:rFonts w:ascii="宋体" w:hAnsi="宋体" w:eastAsia="宋体" w:cs="宋体"/>
          <w:spacing w:val="-2"/>
          <w:sz w:val="24"/>
          <w:szCs w:val="24"/>
        </w:rPr>
        <w:t>中标候选人的《中小企业声明函》。</w:t>
      </w:r>
    </w:p>
    <w:p>
      <w:pPr>
        <w:spacing w:before="276" w:line="325" w:lineRule="auto"/>
        <w:ind w:left="115" w:firstLine="480"/>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第十四条</w:t>
      </w:r>
      <w:r>
        <w:rPr>
          <w:rFonts w:ascii="宋体" w:hAnsi="宋体" w:eastAsia="宋体" w:cs="宋体"/>
          <w:spacing w:val="4"/>
          <w:sz w:val="24"/>
          <w:szCs w:val="24"/>
        </w:rPr>
        <w:t xml:space="preserve"> 对于通过预留采购项目、预留专门采购包、要求以联合体形</w:t>
      </w:r>
      <w:r>
        <w:rPr>
          <w:rFonts w:ascii="宋体" w:hAnsi="宋体" w:eastAsia="宋体" w:cs="宋体"/>
          <w:spacing w:val="1"/>
          <w:sz w:val="24"/>
          <w:szCs w:val="24"/>
        </w:rPr>
        <w:t>式</w:t>
      </w:r>
      <w:r>
        <w:rPr>
          <w:rFonts w:ascii="宋体" w:hAnsi="宋体" w:eastAsia="宋体" w:cs="宋体"/>
          <w:sz w:val="24"/>
          <w:szCs w:val="24"/>
        </w:rPr>
        <w:t xml:space="preserve">参 </w:t>
      </w:r>
      <w:r>
        <w:rPr>
          <w:rFonts w:ascii="宋体" w:hAnsi="宋体" w:eastAsia="宋体" w:cs="宋体"/>
          <w:spacing w:val="1"/>
          <w:sz w:val="24"/>
          <w:szCs w:val="24"/>
        </w:rPr>
        <w:t>加或者合同</w:t>
      </w:r>
      <w:r>
        <w:rPr>
          <w:rFonts w:ascii="宋体" w:hAnsi="宋体" w:eastAsia="宋体" w:cs="宋体"/>
          <w:sz w:val="24"/>
          <w:szCs w:val="24"/>
        </w:rPr>
        <w:t xml:space="preserve">分包等措施签订的采购合同，应当明确标注本合同为中小企业预留合 </w:t>
      </w:r>
      <w:r>
        <w:rPr>
          <w:rFonts w:ascii="宋体" w:hAnsi="宋体" w:eastAsia="宋体" w:cs="宋体"/>
          <w:spacing w:val="1"/>
          <w:sz w:val="24"/>
          <w:szCs w:val="24"/>
        </w:rPr>
        <w:t>同。其中，要求</w:t>
      </w:r>
      <w:r>
        <w:rPr>
          <w:rFonts w:ascii="宋体" w:hAnsi="宋体" w:eastAsia="宋体" w:cs="宋体"/>
          <w:sz w:val="24"/>
          <w:szCs w:val="24"/>
        </w:rPr>
        <w:t xml:space="preserve">以联合体形式参加采购活动或者合同分包的，应当将联合协议或 </w:t>
      </w:r>
      <w:r>
        <w:rPr>
          <w:rFonts w:ascii="宋体" w:hAnsi="宋体" w:eastAsia="宋体" w:cs="宋体"/>
          <w:spacing w:val="-2"/>
          <w:sz w:val="24"/>
          <w:szCs w:val="24"/>
        </w:rPr>
        <w:t>者分包意向协议作为采购合同的组</w:t>
      </w:r>
      <w:r>
        <w:rPr>
          <w:rFonts w:ascii="宋体" w:hAnsi="宋体" w:eastAsia="宋体" w:cs="宋体"/>
          <w:spacing w:val="-1"/>
          <w:sz w:val="24"/>
          <w:szCs w:val="24"/>
        </w:rPr>
        <w:t>成部分。</w:t>
      </w:r>
    </w:p>
    <w:p>
      <w:pPr>
        <w:spacing w:before="276" w:line="325" w:lineRule="auto"/>
        <w:ind w:left="116" w:firstLine="479"/>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第十五条</w:t>
      </w:r>
      <w:r>
        <w:rPr>
          <w:rFonts w:ascii="宋体" w:hAnsi="宋体" w:eastAsia="宋体" w:cs="宋体"/>
          <w:spacing w:val="4"/>
          <w:sz w:val="24"/>
          <w:szCs w:val="24"/>
        </w:rPr>
        <w:t xml:space="preserve"> 鼓励各地区、各部门在采购活动中允许中小企业引入信用担</w:t>
      </w:r>
      <w:r>
        <w:rPr>
          <w:rFonts w:ascii="宋体" w:hAnsi="宋体" w:eastAsia="宋体" w:cs="宋体"/>
          <w:spacing w:val="1"/>
          <w:sz w:val="24"/>
          <w:szCs w:val="24"/>
        </w:rPr>
        <w:t>保</w:t>
      </w:r>
      <w:r>
        <w:rPr>
          <w:rFonts w:ascii="宋体" w:hAnsi="宋体" w:eastAsia="宋体" w:cs="宋体"/>
          <w:sz w:val="24"/>
          <w:szCs w:val="24"/>
        </w:rPr>
        <w:t xml:space="preserve">手 </w:t>
      </w:r>
      <w:r>
        <w:rPr>
          <w:rFonts w:ascii="宋体" w:hAnsi="宋体" w:eastAsia="宋体" w:cs="宋体"/>
          <w:spacing w:val="8"/>
          <w:sz w:val="24"/>
          <w:szCs w:val="24"/>
        </w:rPr>
        <w:t>段</w:t>
      </w:r>
      <w:r>
        <w:rPr>
          <w:rFonts w:ascii="宋体" w:hAnsi="宋体" w:eastAsia="宋体" w:cs="宋体"/>
          <w:spacing w:val="7"/>
          <w:sz w:val="24"/>
          <w:szCs w:val="24"/>
        </w:rPr>
        <w:t>，为中小企业在投标(响应)保证、履约保证等方面提供专业化服务。鼓励中</w:t>
      </w:r>
      <w:r>
        <w:rPr>
          <w:rFonts w:ascii="宋体" w:hAnsi="宋体" w:eastAsia="宋体" w:cs="宋体"/>
          <w:sz w:val="24"/>
          <w:szCs w:val="24"/>
        </w:rPr>
        <w:t xml:space="preserve"> </w:t>
      </w:r>
      <w:r>
        <w:rPr>
          <w:rFonts w:ascii="宋体" w:hAnsi="宋体" w:eastAsia="宋体" w:cs="宋体"/>
          <w:spacing w:val="-2"/>
          <w:sz w:val="24"/>
          <w:szCs w:val="24"/>
        </w:rPr>
        <w:t>小企业依法合规通过政府采购合同融资</w:t>
      </w:r>
      <w:r>
        <w:rPr>
          <w:rFonts w:ascii="宋体" w:hAnsi="宋体" w:eastAsia="宋体" w:cs="宋体"/>
          <w:spacing w:val="-1"/>
          <w:sz w:val="24"/>
          <w:szCs w:val="24"/>
        </w:rPr>
        <w:t>。</w:t>
      </w:r>
    </w:p>
    <w:p>
      <w:pPr>
        <w:sectPr>
          <w:footerReference r:id="rId50" w:type="default"/>
          <w:pgSz w:w="11910" w:h="16845"/>
          <w:pgMar w:top="1307" w:right="1600" w:bottom="752" w:left="1786" w:header="0" w:footer="592" w:gutter="0"/>
          <w:cols w:space="720" w:num="1"/>
        </w:sectPr>
      </w:pPr>
    </w:p>
    <w:p>
      <w:pPr>
        <w:spacing w:before="49" w:line="324" w:lineRule="auto"/>
        <w:ind w:left="114" w:right="231" w:firstLine="481"/>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第十六条</w:t>
      </w:r>
      <w:r>
        <w:rPr>
          <w:rFonts w:ascii="宋体" w:hAnsi="宋体" w:eastAsia="宋体" w:cs="宋体"/>
          <w:spacing w:val="4"/>
          <w:sz w:val="24"/>
          <w:szCs w:val="24"/>
        </w:rPr>
        <w:t xml:space="preserve"> 政府采购监督检查、投诉处理及政府采购行政处罚中对中小</w:t>
      </w:r>
      <w:r>
        <w:rPr>
          <w:rFonts w:ascii="宋体" w:hAnsi="宋体" w:eastAsia="宋体" w:cs="宋体"/>
          <w:spacing w:val="1"/>
          <w:sz w:val="24"/>
          <w:szCs w:val="24"/>
        </w:rPr>
        <w:t>企</w:t>
      </w:r>
      <w:r>
        <w:rPr>
          <w:rFonts w:ascii="宋体" w:hAnsi="宋体" w:eastAsia="宋体" w:cs="宋体"/>
          <w:sz w:val="24"/>
          <w:szCs w:val="24"/>
        </w:rPr>
        <w:t xml:space="preserve">业 </w:t>
      </w:r>
      <w:r>
        <w:rPr>
          <w:rFonts w:ascii="宋体" w:hAnsi="宋体" w:eastAsia="宋体" w:cs="宋体"/>
          <w:spacing w:val="1"/>
          <w:sz w:val="24"/>
          <w:szCs w:val="24"/>
        </w:rPr>
        <w:t>的认定，由货物制</w:t>
      </w:r>
      <w:r>
        <w:rPr>
          <w:rFonts w:ascii="宋体" w:hAnsi="宋体" w:eastAsia="宋体" w:cs="宋体"/>
          <w:sz w:val="24"/>
          <w:szCs w:val="24"/>
        </w:rPr>
        <w:t xml:space="preserve">造商或者工程、服务供应商注册登记所在地的县级以上人民政 </w:t>
      </w:r>
      <w:r>
        <w:rPr>
          <w:rFonts w:ascii="宋体" w:hAnsi="宋体" w:eastAsia="宋体" w:cs="宋体"/>
          <w:spacing w:val="-3"/>
          <w:sz w:val="24"/>
          <w:szCs w:val="24"/>
        </w:rPr>
        <w:t>府中小企业主管部门负责</w:t>
      </w:r>
      <w:r>
        <w:rPr>
          <w:rFonts w:ascii="宋体" w:hAnsi="宋体" w:eastAsia="宋体" w:cs="宋体"/>
          <w:spacing w:val="-2"/>
          <w:sz w:val="24"/>
          <w:szCs w:val="24"/>
        </w:rPr>
        <w:t>。</w:t>
      </w:r>
    </w:p>
    <w:p>
      <w:pPr>
        <w:spacing w:before="279" w:line="323" w:lineRule="auto"/>
        <w:ind w:left="119" w:right="356" w:firstLine="499"/>
        <w:rPr>
          <w:rFonts w:ascii="宋体" w:hAnsi="宋体" w:eastAsia="宋体" w:cs="宋体"/>
          <w:sz w:val="24"/>
          <w:szCs w:val="24"/>
        </w:rPr>
      </w:pPr>
      <w:r>
        <w:rPr>
          <w:rFonts w:ascii="宋体" w:hAnsi="宋体" w:eastAsia="宋体" w:cs="宋体"/>
          <w:spacing w:val="-1"/>
          <w:sz w:val="24"/>
          <w:szCs w:val="24"/>
        </w:rPr>
        <w:t>中小企业主管部门应当在收到财政部门或者有关</w:t>
      </w:r>
      <w:r>
        <w:rPr>
          <w:rFonts w:ascii="宋体" w:hAnsi="宋体" w:eastAsia="宋体" w:cs="宋体"/>
          <w:sz w:val="24"/>
          <w:szCs w:val="24"/>
        </w:rPr>
        <w:t xml:space="preserve">招标 投标行政监督部门关 </w:t>
      </w:r>
      <w:r>
        <w:rPr>
          <w:rFonts w:ascii="宋体" w:hAnsi="宋体" w:eastAsia="宋体" w:cs="宋体"/>
          <w:spacing w:val="-10"/>
          <w:sz w:val="24"/>
          <w:szCs w:val="24"/>
        </w:rPr>
        <w:t>于协</w:t>
      </w:r>
      <w:r>
        <w:rPr>
          <w:rFonts w:ascii="宋体" w:hAnsi="宋体" w:eastAsia="宋体" w:cs="宋体"/>
          <w:spacing w:val="-5"/>
          <w:sz w:val="24"/>
          <w:szCs w:val="24"/>
        </w:rPr>
        <w:t>助开展中小企业认定函后 10 个工作日内做出书面答复。</w:t>
      </w:r>
    </w:p>
    <w:p>
      <w:pPr>
        <w:spacing w:before="273" w:line="324" w:lineRule="auto"/>
        <w:ind w:left="117" w:right="231" w:firstLine="478"/>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第十七条</w:t>
      </w:r>
      <w:r>
        <w:rPr>
          <w:rFonts w:ascii="宋体" w:hAnsi="宋体" w:eastAsia="宋体" w:cs="宋体"/>
          <w:spacing w:val="4"/>
          <w:sz w:val="24"/>
          <w:szCs w:val="24"/>
        </w:rPr>
        <w:t xml:space="preserve"> 各地区、各部门应当对涉及中小企业采购的预算项目实施全</w:t>
      </w:r>
      <w:r>
        <w:rPr>
          <w:rFonts w:ascii="宋体" w:hAnsi="宋体" w:eastAsia="宋体" w:cs="宋体"/>
          <w:spacing w:val="1"/>
          <w:sz w:val="24"/>
          <w:szCs w:val="24"/>
        </w:rPr>
        <w:t>过</w:t>
      </w:r>
      <w:r>
        <w:rPr>
          <w:rFonts w:ascii="宋体" w:hAnsi="宋体" w:eastAsia="宋体" w:cs="宋体"/>
          <w:sz w:val="24"/>
          <w:szCs w:val="24"/>
        </w:rPr>
        <w:t xml:space="preserve">程 </w:t>
      </w:r>
      <w:r>
        <w:rPr>
          <w:rFonts w:ascii="宋体" w:hAnsi="宋体" w:eastAsia="宋体" w:cs="宋体"/>
          <w:spacing w:val="1"/>
          <w:sz w:val="24"/>
          <w:szCs w:val="24"/>
        </w:rPr>
        <w:t>绩效管理，</w:t>
      </w:r>
      <w:r>
        <w:rPr>
          <w:rFonts w:ascii="宋体" w:hAnsi="宋体" w:eastAsia="宋体" w:cs="宋体"/>
          <w:sz w:val="24"/>
          <w:szCs w:val="24"/>
        </w:rPr>
        <w:t xml:space="preserve">合理设置绩效目标和指标，落实扶持中小企业有关政策要求，定期开 </w:t>
      </w:r>
      <w:r>
        <w:rPr>
          <w:rFonts w:ascii="宋体" w:hAnsi="宋体" w:eastAsia="宋体" w:cs="宋体"/>
          <w:spacing w:val="-2"/>
          <w:sz w:val="24"/>
          <w:szCs w:val="24"/>
        </w:rPr>
        <w:t>展绩效监控和评价，强化绩效评价</w:t>
      </w:r>
      <w:r>
        <w:rPr>
          <w:rFonts w:ascii="宋体" w:hAnsi="宋体" w:eastAsia="宋体" w:cs="宋体"/>
          <w:spacing w:val="-1"/>
          <w:sz w:val="24"/>
          <w:szCs w:val="24"/>
        </w:rPr>
        <w:t>结果应用。</w:t>
      </w:r>
    </w:p>
    <w:p>
      <w:pPr>
        <w:spacing w:before="280" w:line="325" w:lineRule="auto"/>
        <w:ind w:left="116" w:right="231" w:firstLine="479"/>
        <w:rPr>
          <w:rFonts w:ascii="宋体" w:hAnsi="宋体" w:eastAsia="宋体" w:cs="宋体"/>
          <w:sz w:val="24"/>
          <w:szCs w:val="24"/>
        </w:rPr>
      </w:pPr>
      <w:r>
        <w:rPr>
          <w:rFonts w:ascii="宋体" w:hAnsi="宋体" w:eastAsia="宋体" w:cs="宋体"/>
          <w:spacing w:val="2"/>
          <w:sz w:val="24"/>
          <w:szCs w:val="24"/>
          <w14:textOutline w14:w="4356" w14:cap="flat" w14:cmpd="sng" w14:algn="ctr">
            <w14:solidFill>
              <w14:srgbClr w14:val="000000"/>
            </w14:solidFill>
            <w14:prstDash w14:val="solid"/>
            <w14:miter w14:val="0"/>
          </w14:textOutline>
        </w:rPr>
        <w:t>第十八条</w:t>
      </w:r>
      <w:r>
        <w:rPr>
          <w:rFonts w:ascii="宋体" w:hAnsi="宋体" w:eastAsia="宋体" w:cs="宋体"/>
          <w:spacing w:val="2"/>
          <w:sz w:val="24"/>
          <w:szCs w:val="24"/>
        </w:rPr>
        <w:t xml:space="preserve"> 主管预算单位应当自 2022 年起向同级财政</w:t>
      </w:r>
      <w:r>
        <w:rPr>
          <w:rFonts w:ascii="宋体" w:hAnsi="宋体" w:eastAsia="宋体" w:cs="宋体"/>
          <w:spacing w:val="1"/>
          <w:sz w:val="24"/>
          <w:szCs w:val="24"/>
        </w:rPr>
        <w:t>部门报告本部门上一</w:t>
      </w:r>
      <w:r>
        <w:rPr>
          <w:rFonts w:ascii="宋体" w:hAnsi="宋体" w:eastAsia="宋体" w:cs="宋体"/>
          <w:sz w:val="24"/>
          <w:szCs w:val="24"/>
        </w:rPr>
        <w:t xml:space="preserve"> </w:t>
      </w:r>
      <w:r>
        <w:rPr>
          <w:rFonts w:ascii="宋体" w:hAnsi="宋体" w:eastAsia="宋体" w:cs="宋体"/>
          <w:spacing w:val="1"/>
          <w:sz w:val="24"/>
          <w:szCs w:val="24"/>
        </w:rPr>
        <w:t>年度面向中小</w:t>
      </w:r>
      <w:r>
        <w:rPr>
          <w:rFonts w:ascii="宋体" w:hAnsi="宋体" w:eastAsia="宋体" w:cs="宋体"/>
          <w:sz w:val="24"/>
          <w:szCs w:val="24"/>
        </w:rPr>
        <w:t xml:space="preserve">企业预留份额和采购的具体情况，并在中国政府采购网公开预留项 </w:t>
      </w:r>
      <w:r>
        <w:rPr>
          <w:rFonts w:ascii="宋体" w:hAnsi="宋体" w:eastAsia="宋体" w:cs="宋体"/>
          <w:spacing w:val="-1"/>
          <w:sz w:val="24"/>
          <w:szCs w:val="24"/>
        </w:rPr>
        <w:t>目执行情况(附 2)。未达到本办法规定的预留份额比例的，应</w:t>
      </w:r>
      <w:r>
        <w:rPr>
          <w:rFonts w:ascii="宋体" w:hAnsi="宋体" w:eastAsia="宋体" w:cs="宋体"/>
          <w:sz w:val="24"/>
          <w:szCs w:val="24"/>
        </w:rPr>
        <w:t>当作出说明。</w:t>
      </w:r>
    </w:p>
    <w:p>
      <w:pPr>
        <w:spacing w:before="279" w:line="325" w:lineRule="auto"/>
        <w:ind w:left="114" w:right="231" w:firstLine="481"/>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第十九条</w:t>
      </w:r>
      <w:r>
        <w:rPr>
          <w:rFonts w:ascii="宋体" w:hAnsi="宋体" w:eastAsia="宋体" w:cs="宋体"/>
          <w:spacing w:val="4"/>
          <w:sz w:val="24"/>
          <w:szCs w:val="24"/>
        </w:rPr>
        <w:t xml:space="preserve"> 采购人未按本办法规定为中小企业预留采购份额，采购人、</w:t>
      </w:r>
      <w:r>
        <w:rPr>
          <w:rFonts w:ascii="宋体" w:hAnsi="宋体" w:eastAsia="宋体" w:cs="宋体"/>
          <w:spacing w:val="1"/>
          <w:sz w:val="24"/>
          <w:szCs w:val="24"/>
        </w:rPr>
        <w:t>采</w:t>
      </w:r>
      <w:r>
        <w:rPr>
          <w:rFonts w:ascii="宋体" w:hAnsi="宋体" w:eastAsia="宋体" w:cs="宋体"/>
          <w:sz w:val="24"/>
          <w:szCs w:val="24"/>
        </w:rPr>
        <w:t xml:space="preserve">购 </w:t>
      </w:r>
      <w:r>
        <w:rPr>
          <w:rFonts w:ascii="宋体" w:hAnsi="宋体" w:eastAsia="宋体" w:cs="宋体"/>
          <w:spacing w:val="1"/>
          <w:sz w:val="24"/>
          <w:szCs w:val="24"/>
        </w:rPr>
        <w:t>代理机构未按照本</w:t>
      </w:r>
      <w:r>
        <w:rPr>
          <w:rFonts w:ascii="宋体" w:hAnsi="宋体" w:eastAsia="宋体" w:cs="宋体"/>
          <w:sz w:val="24"/>
          <w:szCs w:val="24"/>
        </w:rPr>
        <w:t xml:space="preserve">办法规定要求实施价格扣除或者价格分加分的，属于未按照规 </w:t>
      </w:r>
      <w:r>
        <w:rPr>
          <w:rFonts w:ascii="宋体" w:hAnsi="宋体" w:eastAsia="宋体" w:cs="宋体"/>
          <w:spacing w:val="1"/>
          <w:sz w:val="24"/>
          <w:szCs w:val="24"/>
        </w:rPr>
        <w:t>定执行政府采购政</w:t>
      </w:r>
      <w:r>
        <w:rPr>
          <w:rFonts w:ascii="宋体" w:hAnsi="宋体" w:eastAsia="宋体" w:cs="宋体"/>
          <w:sz w:val="24"/>
          <w:szCs w:val="24"/>
        </w:rPr>
        <w:t xml:space="preserve">策，依照《中华人民共和国政府采购法》等国家有关规定追究 </w:t>
      </w:r>
      <w:r>
        <w:rPr>
          <w:rFonts w:ascii="宋体" w:hAnsi="宋体" w:eastAsia="宋体" w:cs="宋体"/>
          <w:spacing w:val="-9"/>
          <w:sz w:val="24"/>
          <w:szCs w:val="24"/>
        </w:rPr>
        <w:t>法</w:t>
      </w:r>
      <w:r>
        <w:rPr>
          <w:rFonts w:ascii="宋体" w:hAnsi="宋体" w:eastAsia="宋体" w:cs="宋体"/>
          <w:spacing w:val="-6"/>
          <w:sz w:val="24"/>
          <w:szCs w:val="24"/>
        </w:rPr>
        <w:t>律责任。</w:t>
      </w:r>
    </w:p>
    <w:p>
      <w:pPr>
        <w:spacing w:before="260" w:line="325" w:lineRule="auto"/>
        <w:ind w:left="115" w:firstLine="480"/>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第二十条</w:t>
      </w:r>
      <w:r>
        <w:rPr>
          <w:rFonts w:ascii="宋体" w:hAnsi="宋体" w:eastAsia="宋体" w:cs="宋体"/>
          <w:spacing w:val="4"/>
          <w:sz w:val="24"/>
          <w:szCs w:val="24"/>
        </w:rPr>
        <w:t xml:space="preserve"> 供应商按照本办法规定提供声明函内容不实的，属于提供虚</w:t>
      </w:r>
      <w:r>
        <w:rPr>
          <w:rFonts w:ascii="宋体" w:hAnsi="宋体" w:eastAsia="宋体" w:cs="宋体"/>
          <w:spacing w:val="1"/>
          <w:sz w:val="24"/>
          <w:szCs w:val="24"/>
        </w:rPr>
        <w:t>假</w:t>
      </w:r>
      <w:r>
        <w:rPr>
          <w:rFonts w:ascii="宋体" w:hAnsi="宋体" w:eastAsia="宋体" w:cs="宋体"/>
          <w:sz w:val="24"/>
          <w:szCs w:val="24"/>
        </w:rPr>
        <w:t xml:space="preserve">材  </w:t>
      </w:r>
      <w:r>
        <w:rPr>
          <w:rFonts w:ascii="宋体" w:hAnsi="宋体" w:eastAsia="宋体" w:cs="宋体"/>
          <w:spacing w:val="1"/>
          <w:sz w:val="24"/>
          <w:szCs w:val="24"/>
        </w:rPr>
        <w:t>料谋取中标、成</w:t>
      </w:r>
      <w:r>
        <w:rPr>
          <w:rFonts w:ascii="宋体" w:hAnsi="宋体" w:eastAsia="宋体" w:cs="宋体"/>
          <w:sz w:val="24"/>
          <w:szCs w:val="24"/>
        </w:rPr>
        <w:t xml:space="preserve">交，依照《中华人民共和国政府采购法》等国家有关规定追究相  </w:t>
      </w:r>
      <w:r>
        <w:rPr>
          <w:rFonts w:ascii="宋体" w:hAnsi="宋体" w:eastAsia="宋体" w:cs="宋体"/>
          <w:spacing w:val="1"/>
          <w:sz w:val="24"/>
          <w:szCs w:val="24"/>
        </w:rPr>
        <w:t>应责任。适用招</w:t>
      </w:r>
      <w:r>
        <w:rPr>
          <w:rFonts w:ascii="宋体" w:hAnsi="宋体" w:eastAsia="宋体" w:cs="宋体"/>
          <w:sz w:val="24"/>
          <w:szCs w:val="24"/>
        </w:rPr>
        <w:t xml:space="preserve">标投标法的政府采购工程建设项目，投标人按照本办法规定提供  </w:t>
      </w:r>
      <w:r>
        <w:rPr>
          <w:rFonts w:ascii="宋体" w:hAnsi="宋体" w:eastAsia="宋体" w:cs="宋体"/>
          <w:spacing w:val="-1"/>
          <w:sz w:val="24"/>
          <w:szCs w:val="24"/>
        </w:rPr>
        <w:t>声明</w:t>
      </w:r>
      <w:r>
        <w:rPr>
          <w:rFonts w:ascii="宋体" w:hAnsi="宋体" w:eastAsia="宋体" w:cs="宋体"/>
          <w:sz w:val="24"/>
          <w:szCs w:val="24"/>
        </w:rPr>
        <w:t xml:space="preserve">函内容不实的，属于弄虚作假骗取中标，依照《中华人民共和国招标投标法》 </w:t>
      </w:r>
      <w:r>
        <w:rPr>
          <w:rFonts w:ascii="宋体" w:hAnsi="宋体" w:eastAsia="宋体" w:cs="宋体"/>
          <w:spacing w:val="-4"/>
          <w:sz w:val="24"/>
          <w:szCs w:val="24"/>
        </w:rPr>
        <w:t>等国家有</w:t>
      </w:r>
      <w:r>
        <w:rPr>
          <w:rFonts w:ascii="宋体" w:hAnsi="宋体" w:eastAsia="宋体" w:cs="宋体"/>
          <w:spacing w:val="-2"/>
          <w:sz w:val="24"/>
          <w:szCs w:val="24"/>
        </w:rPr>
        <w:t>关规定追究相应责任。</w:t>
      </w:r>
    </w:p>
    <w:p>
      <w:pPr>
        <w:spacing w:before="274" w:line="325" w:lineRule="auto"/>
        <w:ind w:left="115" w:right="112" w:firstLine="480"/>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第二十一条</w:t>
      </w:r>
      <w:r>
        <w:rPr>
          <w:rFonts w:ascii="宋体" w:hAnsi="宋体" w:eastAsia="宋体" w:cs="宋体"/>
          <w:spacing w:val="4"/>
          <w:sz w:val="24"/>
          <w:szCs w:val="24"/>
        </w:rPr>
        <w:t xml:space="preserve"> 财政部门、中小企业主管部门及其工作人员在履行职责中</w:t>
      </w:r>
      <w:r>
        <w:rPr>
          <w:rFonts w:ascii="宋体" w:hAnsi="宋体" w:eastAsia="宋体" w:cs="宋体"/>
          <w:spacing w:val="1"/>
          <w:sz w:val="24"/>
          <w:szCs w:val="24"/>
        </w:rPr>
        <w:t>违</w:t>
      </w:r>
      <w:r>
        <w:rPr>
          <w:rFonts w:ascii="宋体" w:hAnsi="宋体" w:eastAsia="宋体" w:cs="宋体"/>
          <w:sz w:val="24"/>
          <w:szCs w:val="24"/>
        </w:rPr>
        <w:t xml:space="preserve">反 </w:t>
      </w:r>
      <w:r>
        <w:rPr>
          <w:rFonts w:ascii="宋体" w:hAnsi="宋体" w:eastAsia="宋体" w:cs="宋体"/>
          <w:spacing w:val="1"/>
          <w:sz w:val="24"/>
          <w:szCs w:val="24"/>
        </w:rPr>
        <w:t>本办法规</w:t>
      </w:r>
      <w:r>
        <w:rPr>
          <w:rFonts w:ascii="宋体" w:hAnsi="宋体" w:eastAsia="宋体" w:cs="宋体"/>
          <w:sz w:val="24"/>
          <w:szCs w:val="24"/>
        </w:rPr>
        <w:t xml:space="preserve">定及存在其他滥用职权、玩忽 职守、徇私舞弊等违法违纪行为的，依照 </w:t>
      </w:r>
      <w:r>
        <w:rPr>
          <w:rFonts w:ascii="宋体" w:hAnsi="宋体" w:eastAsia="宋体" w:cs="宋体"/>
          <w:spacing w:val="1"/>
          <w:sz w:val="24"/>
          <w:szCs w:val="24"/>
        </w:rPr>
        <w:t>《中华人民共</w:t>
      </w:r>
      <w:r>
        <w:rPr>
          <w:rFonts w:ascii="宋体" w:hAnsi="宋体" w:eastAsia="宋体" w:cs="宋体"/>
          <w:sz w:val="24"/>
          <w:szCs w:val="24"/>
        </w:rPr>
        <w:t xml:space="preserve">和国 政府采购法》、《中华人民共和国公务员法》、《中华人民共 </w:t>
      </w:r>
      <w:r>
        <w:rPr>
          <w:rFonts w:ascii="宋体" w:hAnsi="宋体" w:eastAsia="宋体" w:cs="宋体"/>
          <w:spacing w:val="1"/>
          <w:sz w:val="24"/>
          <w:szCs w:val="24"/>
        </w:rPr>
        <w:t>和国监察法》、</w:t>
      </w:r>
      <w:r>
        <w:rPr>
          <w:rFonts w:ascii="宋体" w:hAnsi="宋体" w:eastAsia="宋体" w:cs="宋体"/>
          <w:sz w:val="24"/>
          <w:szCs w:val="24"/>
        </w:rPr>
        <w:t xml:space="preserve">《中华人民共和国政府采购法实施条例》等国家有关规定追究相 </w:t>
      </w:r>
      <w:r>
        <w:rPr>
          <w:rFonts w:ascii="宋体" w:hAnsi="宋体" w:eastAsia="宋体" w:cs="宋体"/>
          <w:spacing w:val="-2"/>
          <w:sz w:val="24"/>
          <w:szCs w:val="24"/>
        </w:rPr>
        <w:t>应责任；涉嫌犯罪的</w:t>
      </w:r>
      <w:r>
        <w:rPr>
          <w:rFonts w:ascii="宋体" w:hAnsi="宋体" w:eastAsia="宋体" w:cs="宋体"/>
          <w:spacing w:val="-1"/>
          <w:sz w:val="24"/>
          <w:szCs w:val="24"/>
        </w:rPr>
        <w:t>，依法移送有关国家机关处理。</w:t>
      </w:r>
    </w:p>
    <w:p>
      <w:pPr>
        <w:spacing w:before="279" w:line="322" w:lineRule="auto"/>
        <w:ind w:left="161" w:right="232" w:firstLine="434"/>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第二十二条</w:t>
      </w:r>
      <w:r>
        <w:rPr>
          <w:rFonts w:ascii="宋体" w:hAnsi="宋体" w:eastAsia="宋体" w:cs="宋体"/>
          <w:spacing w:val="4"/>
          <w:sz w:val="24"/>
          <w:szCs w:val="24"/>
        </w:rPr>
        <w:t xml:space="preserve"> 对外援助项目、国家相关资格或者资质管理制度另有规定</w:t>
      </w:r>
      <w:r>
        <w:rPr>
          <w:rFonts w:ascii="宋体" w:hAnsi="宋体" w:eastAsia="宋体" w:cs="宋体"/>
          <w:spacing w:val="1"/>
          <w:sz w:val="24"/>
          <w:szCs w:val="24"/>
        </w:rPr>
        <w:t>的</w:t>
      </w:r>
      <w:r>
        <w:rPr>
          <w:rFonts w:ascii="宋体" w:hAnsi="宋体" w:eastAsia="宋体" w:cs="宋体"/>
          <w:sz w:val="24"/>
          <w:szCs w:val="24"/>
        </w:rPr>
        <w:t xml:space="preserve">项 </w:t>
      </w:r>
      <w:r>
        <w:rPr>
          <w:rFonts w:ascii="宋体" w:hAnsi="宋体" w:eastAsia="宋体" w:cs="宋体"/>
          <w:spacing w:val="-13"/>
          <w:sz w:val="24"/>
          <w:szCs w:val="24"/>
        </w:rPr>
        <w:t>目</w:t>
      </w:r>
      <w:r>
        <w:rPr>
          <w:rFonts w:ascii="宋体" w:hAnsi="宋体" w:eastAsia="宋体" w:cs="宋体"/>
          <w:spacing w:val="-8"/>
          <w:sz w:val="24"/>
          <w:szCs w:val="24"/>
        </w:rPr>
        <w:t>，不适用本办法。</w:t>
      </w:r>
    </w:p>
    <w:p>
      <w:pPr>
        <w:sectPr>
          <w:footerReference r:id="rId51" w:type="default"/>
          <w:pgSz w:w="11910" w:h="16845"/>
          <w:pgMar w:top="1322" w:right="1369" w:bottom="752" w:left="1786" w:header="0" w:footer="592" w:gutter="0"/>
          <w:cols w:space="720" w:num="1"/>
        </w:sectPr>
      </w:pPr>
    </w:p>
    <w:p>
      <w:pPr>
        <w:spacing w:before="48" w:line="322" w:lineRule="auto"/>
        <w:ind w:left="114" w:right="121" w:firstLine="481"/>
        <w:rPr>
          <w:rFonts w:ascii="宋体" w:hAnsi="宋体" w:eastAsia="宋体" w:cs="宋体"/>
          <w:sz w:val="24"/>
          <w:szCs w:val="24"/>
        </w:rPr>
      </w:pPr>
      <w:r>
        <w:rPr>
          <w:rFonts w:ascii="宋体" w:hAnsi="宋体" w:eastAsia="宋体" w:cs="宋体"/>
          <w:spacing w:val="6"/>
          <w:sz w:val="24"/>
          <w:szCs w:val="24"/>
          <w14:textOutline w14:w="4356" w14:cap="flat" w14:cmpd="sng" w14:algn="ctr">
            <w14:solidFill>
              <w14:srgbClr w14:val="000000"/>
            </w14:solidFill>
            <w14:prstDash w14:val="solid"/>
            <w14:miter w14:val="0"/>
          </w14:textOutline>
        </w:rPr>
        <w:t>第二十三条</w:t>
      </w:r>
      <w:r>
        <w:rPr>
          <w:rFonts w:ascii="宋体" w:hAnsi="宋体" w:eastAsia="宋体" w:cs="宋体"/>
          <w:spacing w:val="6"/>
          <w:sz w:val="24"/>
          <w:szCs w:val="24"/>
        </w:rPr>
        <w:t xml:space="preserve"> 关</w:t>
      </w:r>
      <w:r>
        <w:rPr>
          <w:rFonts w:ascii="宋体" w:hAnsi="宋体" w:eastAsia="宋体" w:cs="宋体"/>
          <w:spacing w:val="3"/>
          <w:sz w:val="24"/>
          <w:szCs w:val="24"/>
        </w:rPr>
        <w:t>于视同中小企业的其他主体的政府采购扶持政策，由财政部</w:t>
      </w:r>
      <w:r>
        <w:rPr>
          <w:rFonts w:ascii="宋体" w:hAnsi="宋体" w:eastAsia="宋体" w:cs="宋体"/>
          <w:sz w:val="24"/>
          <w:szCs w:val="24"/>
        </w:rPr>
        <w:t xml:space="preserve"> </w:t>
      </w:r>
      <w:r>
        <w:rPr>
          <w:rFonts w:ascii="宋体" w:hAnsi="宋体" w:eastAsia="宋体" w:cs="宋体"/>
          <w:spacing w:val="-5"/>
          <w:sz w:val="24"/>
          <w:szCs w:val="24"/>
        </w:rPr>
        <w:t>会</w:t>
      </w:r>
      <w:r>
        <w:rPr>
          <w:rFonts w:ascii="宋体" w:hAnsi="宋体" w:eastAsia="宋体" w:cs="宋体"/>
          <w:spacing w:val="-3"/>
          <w:sz w:val="24"/>
          <w:szCs w:val="24"/>
        </w:rPr>
        <w:t>同有关部门另行规定。</w:t>
      </w:r>
    </w:p>
    <w:p>
      <w:pPr>
        <w:spacing w:before="286" w:line="323" w:lineRule="auto"/>
        <w:ind w:left="121" w:right="116" w:firstLine="474"/>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第二十四条</w:t>
      </w:r>
      <w:r>
        <w:rPr>
          <w:rFonts w:ascii="宋体" w:hAnsi="宋体" w:eastAsia="宋体" w:cs="宋体"/>
          <w:spacing w:val="4"/>
          <w:sz w:val="24"/>
          <w:szCs w:val="24"/>
        </w:rPr>
        <w:t xml:space="preserve"> 省级财政部门可以会同中小企业主管部门根据本办法的规</w:t>
      </w:r>
      <w:r>
        <w:rPr>
          <w:rFonts w:ascii="宋体" w:hAnsi="宋体" w:eastAsia="宋体" w:cs="宋体"/>
          <w:spacing w:val="1"/>
          <w:sz w:val="24"/>
          <w:szCs w:val="24"/>
        </w:rPr>
        <w:t>定</w:t>
      </w:r>
      <w:r>
        <w:rPr>
          <w:rFonts w:ascii="宋体" w:hAnsi="宋体" w:eastAsia="宋体" w:cs="宋体"/>
          <w:sz w:val="24"/>
          <w:szCs w:val="24"/>
        </w:rPr>
        <w:t xml:space="preserve">制 </w:t>
      </w:r>
      <w:r>
        <w:rPr>
          <w:rFonts w:ascii="宋体" w:hAnsi="宋体" w:eastAsia="宋体" w:cs="宋体"/>
          <w:spacing w:val="-6"/>
          <w:sz w:val="24"/>
          <w:szCs w:val="24"/>
        </w:rPr>
        <w:t>定</w:t>
      </w:r>
      <w:r>
        <w:rPr>
          <w:rFonts w:ascii="宋体" w:hAnsi="宋体" w:eastAsia="宋体" w:cs="宋体"/>
          <w:spacing w:val="-5"/>
          <w:sz w:val="24"/>
          <w:szCs w:val="24"/>
        </w:rPr>
        <w:t>具体实施办法。</w:t>
      </w:r>
    </w:p>
    <w:p>
      <w:pPr>
        <w:spacing w:before="272" w:line="325" w:lineRule="auto"/>
        <w:ind w:left="118" w:right="1" w:firstLine="477"/>
        <w:rPr>
          <w:rFonts w:ascii="宋体" w:hAnsi="宋体" w:eastAsia="宋体" w:cs="宋体"/>
          <w:sz w:val="24"/>
          <w:szCs w:val="24"/>
        </w:rPr>
      </w:pPr>
      <w:r>
        <w:rPr>
          <w:rFonts w:ascii="宋体" w:hAnsi="宋体" w:eastAsia="宋体" w:cs="宋体"/>
          <w:spacing w:val="-1"/>
          <w:sz w:val="24"/>
          <w:szCs w:val="24"/>
          <w14:textOutline w14:w="4356" w14:cap="flat" w14:cmpd="sng" w14:algn="ctr">
            <w14:solidFill>
              <w14:srgbClr w14:val="000000"/>
            </w14:solidFill>
            <w14:prstDash w14:val="solid"/>
            <w14:miter w14:val="0"/>
          </w14:textOutline>
        </w:rPr>
        <w:t>第二十五条</w:t>
      </w:r>
      <w:r>
        <w:rPr>
          <w:rFonts w:ascii="宋体" w:hAnsi="宋体" w:eastAsia="宋体" w:cs="宋体"/>
          <w:spacing w:val="-1"/>
          <w:sz w:val="24"/>
          <w:szCs w:val="24"/>
        </w:rPr>
        <w:t xml:space="preserve">  本办法自 20</w:t>
      </w:r>
      <w:r>
        <w:rPr>
          <w:rFonts w:ascii="宋体" w:hAnsi="宋体" w:eastAsia="宋体" w:cs="宋体"/>
          <w:sz w:val="24"/>
          <w:szCs w:val="24"/>
        </w:rPr>
        <w:t xml:space="preserve">21 年 1 月 1 日起施行。《财政部 工业和信息化 </w:t>
      </w:r>
      <w:r>
        <w:rPr>
          <w:rFonts w:ascii="宋体" w:hAnsi="宋体" w:eastAsia="宋体" w:cs="宋体"/>
          <w:spacing w:val="-10"/>
          <w:sz w:val="24"/>
          <w:szCs w:val="24"/>
        </w:rPr>
        <w:t>部关于印发〈</w:t>
      </w:r>
      <w:r>
        <w:rPr>
          <w:rFonts w:ascii="宋体" w:hAnsi="宋体" w:eastAsia="宋体" w:cs="宋体"/>
          <w:spacing w:val="-7"/>
          <w:sz w:val="24"/>
          <w:szCs w:val="24"/>
        </w:rPr>
        <w:t>政</w:t>
      </w:r>
      <w:r>
        <w:rPr>
          <w:rFonts w:ascii="宋体" w:hAnsi="宋体" w:eastAsia="宋体" w:cs="宋体"/>
          <w:spacing w:val="-5"/>
          <w:sz w:val="24"/>
          <w:szCs w:val="24"/>
        </w:rPr>
        <w:t>府采购促进中小企业发展暂行办法〉的通知》(财库﹝ 2011 ﹞ 181</w:t>
      </w:r>
      <w:r>
        <w:rPr>
          <w:rFonts w:ascii="宋体" w:hAnsi="宋体" w:eastAsia="宋体" w:cs="宋体"/>
          <w:sz w:val="24"/>
          <w:szCs w:val="24"/>
        </w:rPr>
        <w:t xml:space="preserve"> </w:t>
      </w:r>
      <w:r>
        <w:rPr>
          <w:rFonts w:ascii="宋体" w:hAnsi="宋体" w:eastAsia="宋体" w:cs="宋体"/>
          <w:spacing w:val="11"/>
          <w:sz w:val="24"/>
          <w:szCs w:val="24"/>
        </w:rPr>
        <w:t>号)同时废止</w:t>
      </w:r>
      <w:r>
        <w:rPr>
          <w:rFonts w:ascii="宋体" w:hAnsi="宋体" w:eastAsia="宋体" w:cs="宋体"/>
          <w:spacing w:val="9"/>
          <w:sz w:val="24"/>
          <w:szCs w:val="24"/>
        </w:rPr>
        <w:t>。</w:t>
      </w:r>
    </w:p>
    <w:p>
      <w:pPr>
        <w:spacing w:line="295" w:lineRule="auto"/>
      </w:pPr>
    </w:p>
    <w:p>
      <w:pPr>
        <w:spacing w:line="295" w:lineRule="auto"/>
      </w:pPr>
    </w:p>
    <w:p>
      <w:pPr>
        <w:spacing w:line="296" w:lineRule="auto"/>
      </w:pPr>
    </w:p>
    <w:p>
      <w:pPr>
        <w:spacing w:before="78" w:line="219" w:lineRule="auto"/>
        <w:ind w:left="134"/>
        <w:rPr>
          <w:rFonts w:ascii="宋体" w:hAnsi="宋体" w:eastAsia="宋体" w:cs="宋体"/>
          <w:sz w:val="24"/>
          <w:szCs w:val="24"/>
        </w:rPr>
      </w:pPr>
      <w:r>
        <w:rPr>
          <w:rFonts w:ascii="宋体" w:hAnsi="宋体" w:eastAsia="宋体" w:cs="宋体"/>
          <w:spacing w:val="2"/>
          <w:sz w:val="24"/>
          <w:szCs w:val="24"/>
          <w14:textOutline w14:w="4356" w14:cap="flat" w14:cmpd="sng" w14:algn="ctr">
            <w14:solidFill>
              <w14:srgbClr w14:val="000000"/>
            </w14:solidFill>
            <w14:prstDash w14:val="solid"/>
            <w14:miter w14:val="0"/>
          </w14:textOutline>
        </w:rPr>
        <w:t>附：</w:t>
      </w:r>
      <w:r>
        <w:rPr>
          <w:rFonts w:ascii="宋体" w:hAnsi="宋体" w:eastAsia="宋体" w:cs="宋体"/>
          <w:spacing w:val="2"/>
          <w:sz w:val="24"/>
          <w:szCs w:val="24"/>
        </w:rPr>
        <w:t xml:space="preserve"> </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1.中小企业声明函</w:t>
      </w:r>
      <w:r>
        <w:rPr>
          <w:rFonts w:ascii="宋体" w:hAnsi="宋体" w:eastAsia="宋体" w:cs="宋体"/>
          <w:spacing w:val="2"/>
          <w:sz w:val="24"/>
          <w:szCs w:val="24"/>
        </w:rPr>
        <w:t xml:space="preserve">    </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2.面向中小</w:t>
      </w:r>
      <w:r>
        <w:rPr>
          <w:rFonts w:ascii="宋体" w:hAnsi="宋体" w:eastAsia="宋体" w:cs="宋体"/>
          <w:spacing w:val="1"/>
          <w:sz w:val="24"/>
          <w:szCs w:val="24"/>
          <w14:textOutline w14:w="4356" w14:cap="flat" w14:cmpd="sng" w14:algn="ctr">
            <w14:solidFill>
              <w14:srgbClr w14:val="000000"/>
            </w14:solidFill>
            <w14:prstDash w14:val="solid"/>
            <w14:miter w14:val="0"/>
          </w14:textOutline>
        </w:rPr>
        <w:t>企业预留项目执行情况公告</w:t>
      </w:r>
    </w:p>
    <w:p>
      <w:pPr>
        <w:spacing w:line="325" w:lineRule="auto"/>
      </w:pPr>
    </w:p>
    <w:p>
      <w:pPr>
        <w:spacing w:before="78" w:line="219" w:lineRule="auto"/>
        <w:ind w:left="2716"/>
        <w:rPr>
          <w:rFonts w:ascii="宋体" w:hAnsi="宋体" w:eastAsia="宋体" w:cs="宋体"/>
          <w:sz w:val="24"/>
          <w:szCs w:val="24"/>
        </w:rPr>
      </w:pPr>
      <w:r>
        <w:rPr>
          <w:rFonts w:ascii="宋体" w:hAnsi="宋体" w:eastAsia="宋体" w:cs="宋体"/>
          <w:spacing w:val="8"/>
          <w:sz w:val="24"/>
          <w:szCs w:val="24"/>
          <w14:textOutline w14:w="4356" w14:cap="flat" w14:cmpd="sng" w14:algn="ctr">
            <w14:solidFill>
              <w14:srgbClr w14:val="000000"/>
            </w14:solidFill>
            <w14:prstDash w14:val="solid"/>
            <w14:miter w14:val="0"/>
          </w14:textOutline>
        </w:rPr>
        <w:t>附</w:t>
      </w:r>
      <w:r>
        <w:rPr>
          <w:rFonts w:ascii="宋体" w:hAnsi="宋体" w:eastAsia="宋体" w:cs="宋体"/>
          <w:spacing w:val="7"/>
          <w:sz w:val="24"/>
          <w:szCs w:val="24"/>
        </w:rPr>
        <w:t xml:space="preserve"> </w:t>
      </w:r>
      <w:r>
        <w:rPr>
          <w:rFonts w:ascii="宋体" w:hAnsi="宋体" w:eastAsia="宋体" w:cs="宋体"/>
          <w:spacing w:val="4"/>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4"/>
          <w:sz w:val="24"/>
          <w:szCs w:val="24"/>
        </w:rPr>
        <w:t>中小企业声明函(货物)</w:t>
      </w:r>
    </w:p>
    <w:p>
      <w:pPr>
        <w:tabs>
          <w:tab w:val="left" w:pos="241"/>
        </w:tabs>
        <w:spacing w:before="317" w:line="246" w:lineRule="auto"/>
        <w:ind w:left="114" w:firstLine="482"/>
        <w:rPr>
          <w:rFonts w:ascii="宋体" w:hAnsi="宋体" w:eastAsia="宋体" w:cs="宋体"/>
          <w:sz w:val="24"/>
          <w:szCs w:val="24"/>
        </w:rPr>
      </w:pPr>
      <w:r>
        <w:rPr>
          <w:rFonts w:ascii="宋体" w:hAnsi="宋体" w:eastAsia="宋体" w:cs="宋体"/>
          <w:spacing w:val="12"/>
          <w:sz w:val="24"/>
          <w:szCs w:val="24"/>
        </w:rPr>
        <w:t>本</w:t>
      </w:r>
      <w:r>
        <w:rPr>
          <w:rFonts w:ascii="宋体" w:hAnsi="宋体" w:eastAsia="宋体" w:cs="宋体"/>
          <w:spacing w:val="7"/>
          <w:sz w:val="24"/>
          <w:szCs w:val="24"/>
        </w:rPr>
        <w:t>公司(联合体)郑重声明，根据《政府采购促进中小企业发展管理办法》</w:t>
      </w:r>
      <w:r>
        <w:rPr>
          <w:rFonts w:ascii="宋体" w:hAnsi="宋体" w:eastAsia="宋体" w:cs="宋体"/>
          <w:sz w:val="24"/>
          <w:szCs w:val="24"/>
        </w:rPr>
        <w:t xml:space="preserve"> </w:t>
      </w:r>
      <w:r>
        <w:rPr>
          <w:rFonts w:ascii="宋体" w:hAnsi="宋体" w:eastAsia="宋体" w:cs="宋体"/>
          <w:sz w:val="24"/>
          <w:szCs w:val="24"/>
        </w:rPr>
        <w:tab/>
      </w:r>
      <w:r>
        <w:rPr>
          <w:rFonts w:ascii="宋体" w:hAnsi="宋体" w:eastAsia="宋体" w:cs="宋体"/>
          <w:spacing w:val="16"/>
          <w:sz w:val="24"/>
          <w:szCs w:val="24"/>
        </w:rPr>
        <w:t>(财</w:t>
      </w:r>
      <w:r>
        <w:rPr>
          <w:rFonts w:ascii="宋体" w:hAnsi="宋体" w:eastAsia="宋体" w:cs="宋体"/>
          <w:spacing w:val="12"/>
          <w:sz w:val="24"/>
          <w:szCs w:val="24"/>
        </w:rPr>
        <w:t>库</w:t>
      </w:r>
      <w:r>
        <w:rPr>
          <w:rFonts w:ascii="宋体" w:hAnsi="宋体" w:eastAsia="宋体" w:cs="宋体"/>
          <w:spacing w:val="8"/>
          <w:sz w:val="24"/>
          <w:szCs w:val="24"/>
        </w:rPr>
        <w:t>﹝ 2020 ﹞ 46 号)的规定，本公司(联合体)参加(单位名称)的(项目名</w:t>
      </w:r>
      <w:r>
        <w:rPr>
          <w:rFonts w:ascii="宋体" w:hAnsi="宋体" w:eastAsia="宋体" w:cs="宋体"/>
          <w:sz w:val="24"/>
          <w:szCs w:val="24"/>
        </w:rPr>
        <w:t xml:space="preserve"> </w:t>
      </w:r>
      <w:r>
        <w:rPr>
          <w:rFonts w:ascii="宋体" w:hAnsi="宋体" w:eastAsia="宋体" w:cs="宋体"/>
          <w:spacing w:val="12"/>
          <w:sz w:val="24"/>
          <w:szCs w:val="24"/>
        </w:rPr>
        <w:t>称)采购</w:t>
      </w:r>
      <w:r>
        <w:rPr>
          <w:rFonts w:ascii="宋体" w:hAnsi="宋体" w:eastAsia="宋体" w:cs="宋体"/>
          <w:spacing w:val="8"/>
          <w:sz w:val="24"/>
          <w:szCs w:val="24"/>
        </w:rPr>
        <w:t>活</w:t>
      </w:r>
      <w:r>
        <w:rPr>
          <w:rFonts w:ascii="宋体" w:hAnsi="宋体" w:eastAsia="宋体" w:cs="宋体"/>
          <w:spacing w:val="6"/>
          <w:sz w:val="24"/>
          <w:szCs w:val="24"/>
        </w:rPr>
        <w:t>动，提供的货物全部由符合政策要求的中小企业制造。相关企业(含</w:t>
      </w:r>
      <w:r>
        <w:rPr>
          <w:rFonts w:ascii="宋体" w:hAnsi="宋体" w:eastAsia="宋体" w:cs="宋体"/>
          <w:sz w:val="24"/>
          <w:szCs w:val="24"/>
        </w:rPr>
        <w:t xml:space="preserve"> </w:t>
      </w:r>
      <w:r>
        <w:rPr>
          <w:rFonts w:ascii="宋体" w:hAnsi="宋体" w:eastAsia="宋体" w:cs="宋体"/>
          <w:spacing w:val="-2"/>
          <w:sz w:val="24"/>
          <w:szCs w:val="24"/>
        </w:rPr>
        <w:t>联合体中的中小企业</w:t>
      </w:r>
      <w:r>
        <w:rPr>
          <w:rFonts w:ascii="宋体" w:hAnsi="宋体" w:eastAsia="宋体" w:cs="宋体"/>
          <w:spacing w:val="-1"/>
          <w:sz w:val="24"/>
          <w:szCs w:val="24"/>
        </w:rPr>
        <w:t>、签订分包意向协议的中小企业)  的具体情况如下：</w:t>
      </w:r>
    </w:p>
    <w:p>
      <w:pPr>
        <w:spacing w:line="290" w:lineRule="auto"/>
      </w:pPr>
    </w:p>
    <w:p>
      <w:pPr>
        <w:spacing w:before="78" w:line="325" w:lineRule="auto"/>
        <w:ind w:left="114" w:firstLine="499"/>
        <w:rPr>
          <w:rFonts w:ascii="宋体" w:hAnsi="宋体" w:eastAsia="宋体" w:cs="宋体"/>
          <w:sz w:val="24"/>
          <w:szCs w:val="24"/>
        </w:rPr>
      </w:pPr>
      <w:r>
        <w:rPr>
          <w:rFonts w:ascii="宋体" w:hAnsi="宋体" w:eastAsia="宋体" w:cs="宋体"/>
          <w:spacing w:val="18"/>
          <w:sz w:val="24"/>
          <w:szCs w:val="24"/>
        </w:rPr>
        <w:t>1</w:t>
      </w:r>
      <w:r>
        <w:rPr>
          <w:rFonts w:ascii="宋体" w:hAnsi="宋体" w:eastAsia="宋体" w:cs="宋体"/>
          <w:spacing w:val="9"/>
          <w:sz w:val="24"/>
          <w:szCs w:val="24"/>
        </w:rPr>
        <w:t>. (标的名称)  ，属于(采购文件中明确的所属行业)行业；制造商为(企</w:t>
      </w:r>
      <w:r>
        <w:rPr>
          <w:rFonts w:ascii="宋体" w:hAnsi="宋体" w:eastAsia="宋体" w:cs="宋体"/>
          <w:sz w:val="24"/>
          <w:szCs w:val="24"/>
        </w:rPr>
        <w:t xml:space="preserve"> </w:t>
      </w:r>
      <w:r>
        <w:rPr>
          <w:rFonts w:ascii="宋体" w:hAnsi="宋体" w:eastAsia="宋体" w:cs="宋体"/>
          <w:spacing w:val="4"/>
          <w:sz w:val="24"/>
          <w:szCs w:val="24"/>
        </w:rPr>
        <w:t xml:space="preserve">业名称)，从业人员   </w:t>
      </w:r>
      <w:r>
        <w:rPr>
          <w:rFonts w:ascii="宋体" w:hAnsi="宋体" w:eastAsia="宋体" w:cs="宋体"/>
          <w:spacing w:val="3"/>
          <w:sz w:val="24"/>
          <w:szCs w:val="24"/>
        </w:rPr>
        <w:t xml:space="preserve"> </w:t>
      </w:r>
      <w:r>
        <w:rPr>
          <w:rFonts w:ascii="宋体" w:hAnsi="宋体" w:eastAsia="宋体" w:cs="宋体"/>
          <w:spacing w:val="2"/>
          <w:sz w:val="24"/>
          <w:szCs w:val="24"/>
        </w:rPr>
        <w:t xml:space="preserve">          人，营业收入为             万元，资产总</w:t>
      </w:r>
      <w:r>
        <w:rPr>
          <w:rFonts w:ascii="宋体" w:hAnsi="宋体" w:eastAsia="宋体" w:cs="宋体"/>
          <w:sz w:val="24"/>
          <w:szCs w:val="24"/>
        </w:rPr>
        <w:t xml:space="preserve"> </w:t>
      </w:r>
      <w:r>
        <w:rPr>
          <w:rFonts w:ascii="宋体" w:hAnsi="宋体" w:eastAsia="宋体" w:cs="宋体"/>
          <w:spacing w:val="2"/>
          <w:sz w:val="24"/>
          <w:szCs w:val="24"/>
        </w:rPr>
        <w:t xml:space="preserve">额为             万元 </w:t>
      </w:r>
      <w:r>
        <w:rPr>
          <w:rFonts w:ascii="宋体" w:hAnsi="宋体" w:eastAsia="宋体" w:cs="宋体"/>
          <w:spacing w:val="2"/>
          <w:position w:val="11"/>
          <w:sz w:val="12"/>
          <w:szCs w:val="12"/>
        </w:rPr>
        <w:t xml:space="preserve">1 </w:t>
      </w:r>
      <w:r>
        <w:rPr>
          <w:rFonts w:ascii="宋体" w:hAnsi="宋体" w:eastAsia="宋体" w:cs="宋体"/>
          <w:spacing w:val="2"/>
          <w:sz w:val="24"/>
          <w:szCs w:val="24"/>
        </w:rPr>
        <w:t>，属于(中型企业</w:t>
      </w:r>
      <w:r>
        <w:rPr>
          <w:rFonts w:ascii="宋体" w:hAnsi="宋体" w:eastAsia="宋体" w:cs="宋体"/>
          <w:spacing w:val="1"/>
          <w:sz w:val="24"/>
          <w:szCs w:val="24"/>
        </w:rPr>
        <w:t>、小型企业、微型企业)；</w:t>
      </w:r>
    </w:p>
    <w:p>
      <w:pPr>
        <w:spacing w:before="265" w:line="325" w:lineRule="auto"/>
        <w:ind w:left="114" w:firstLine="484"/>
        <w:rPr>
          <w:rFonts w:ascii="宋体" w:hAnsi="宋体" w:eastAsia="宋体" w:cs="宋体"/>
          <w:sz w:val="24"/>
          <w:szCs w:val="24"/>
        </w:rPr>
      </w:pPr>
      <w:r>
        <w:rPr>
          <w:rFonts w:ascii="宋体" w:hAnsi="宋体" w:eastAsia="宋体" w:cs="宋体"/>
          <w:spacing w:val="18"/>
          <w:sz w:val="24"/>
          <w:szCs w:val="24"/>
        </w:rPr>
        <w:t>2.</w:t>
      </w:r>
      <w:r>
        <w:rPr>
          <w:rFonts w:ascii="宋体" w:hAnsi="宋体" w:eastAsia="宋体" w:cs="宋体"/>
          <w:spacing w:val="15"/>
          <w:sz w:val="24"/>
          <w:szCs w:val="24"/>
        </w:rPr>
        <w:t xml:space="preserve"> </w:t>
      </w:r>
      <w:r>
        <w:rPr>
          <w:rFonts w:ascii="宋体" w:hAnsi="宋体" w:eastAsia="宋体" w:cs="宋体"/>
          <w:spacing w:val="9"/>
          <w:sz w:val="24"/>
          <w:szCs w:val="24"/>
        </w:rPr>
        <w:t>(标的名称)  ，属于(采购文件中明确的所属行业)行业；制造商为(企</w:t>
      </w:r>
      <w:r>
        <w:rPr>
          <w:rFonts w:ascii="宋体" w:hAnsi="宋体" w:eastAsia="宋体" w:cs="宋体"/>
          <w:sz w:val="24"/>
          <w:szCs w:val="24"/>
        </w:rPr>
        <w:t xml:space="preserve"> </w:t>
      </w:r>
      <w:r>
        <w:rPr>
          <w:rFonts w:ascii="宋体" w:hAnsi="宋体" w:eastAsia="宋体" w:cs="宋体"/>
          <w:spacing w:val="4"/>
          <w:sz w:val="24"/>
          <w:szCs w:val="24"/>
        </w:rPr>
        <w:t xml:space="preserve">业名称)，从业人员   </w:t>
      </w:r>
      <w:r>
        <w:rPr>
          <w:rFonts w:ascii="宋体" w:hAnsi="宋体" w:eastAsia="宋体" w:cs="宋体"/>
          <w:spacing w:val="3"/>
          <w:sz w:val="24"/>
          <w:szCs w:val="24"/>
        </w:rPr>
        <w:t xml:space="preserve"> </w:t>
      </w:r>
      <w:r>
        <w:rPr>
          <w:rFonts w:ascii="宋体" w:hAnsi="宋体" w:eastAsia="宋体" w:cs="宋体"/>
          <w:spacing w:val="2"/>
          <w:sz w:val="24"/>
          <w:szCs w:val="24"/>
        </w:rPr>
        <w:t xml:space="preserve">          人，营业收入为             万元，资产总</w:t>
      </w:r>
      <w:r>
        <w:rPr>
          <w:rFonts w:ascii="宋体" w:hAnsi="宋体" w:eastAsia="宋体" w:cs="宋体"/>
          <w:sz w:val="24"/>
          <w:szCs w:val="24"/>
        </w:rPr>
        <w:t xml:space="preserve"> </w:t>
      </w:r>
      <w:r>
        <w:rPr>
          <w:rFonts w:ascii="宋体" w:hAnsi="宋体" w:eastAsia="宋体" w:cs="宋体"/>
          <w:spacing w:val="8"/>
          <w:sz w:val="24"/>
          <w:szCs w:val="24"/>
        </w:rPr>
        <w:t>额</w:t>
      </w:r>
      <w:r>
        <w:rPr>
          <w:rFonts w:ascii="宋体" w:hAnsi="宋体" w:eastAsia="宋体" w:cs="宋体"/>
          <w:spacing w:val="5"/>
          <w:sz w:val="24"/>
          <w:szCs w:val="24"/>
        </w:rPr>
        <w:t>为             万元，属于(中型企业、小型企业、微型企业)；</w:t>
      </w:r>
    </w:p>
    <w:p>
      <w:pPr>
        <w:spacing w:before="264" w:line="378" w:lineRule="exact"/>
        <w:ind w:left="130"/>
        <w:rPr>
          <w:rFonts w:ascii="宋体" w:hAnsi="宋体" w:eastAsia="宋体" w:cs="宋体"/>
          <w:sz w:val="24"/>
          <w:szCs w:val="24"/>
        </w:rPr>
      </w:pPr>
      <w:r>
        <w:rPr>
          <w:rFonts w:ascii="宋体" w:hAnsi="宋体" w:eastAsia="宋体" w:cs="宋体"/>
          <w:spacing w:val="-6"/>
          <w:position w:val="3"/>
          <w:sz w:val="24"/>
          <w:szCs w:val="24"/>
        </w:rPr>
        <w:t>……</w:t>
      </w:r>
    </w:p>
    <w:p>
      <w:pPr>
        <w:spacing w:line="262" w:lineRule="auto"/>
      </w:pPr>
    </w:p>
    <w:p>
      <w:pPr>
        <w:spacing w:before="79" w:line="323" w:lineRule="auto"/>
        <w:ind w:left="119" w:right="115" w:firstLine="503"/>
        <w:rPr>
          <w:rFonts w:ascii="宋体" w:hAnsi="宋体" w:eastAsia="宋体" w:cs="宋体"/>
          <w:sz w:val="24"/>
          <w:szCs w:val="24"/>
        </w:rPr>
      </w:pPr>
      <w:r>
        <w:rPr>
          <w:rFonts w:ascii="宋体" w:hAnsi="宋体" w:eastAsia="宋体" w:cs="宋体"/>
          <w:spacing w:val="-1"/>
          <w:sz w:val="24"/>
          <w:szCs w:val="24"/>
        </w:rPr>
        <w:t>以上企业，不属于大企业的分支机构，不存在控</w:t>
      </w:r>
      <w:r>
        <w:rPr>
          <w:rFonts w:ascii="宋体" w:hAnsi="宋体" w:eastAsia="宋体" w:cs="宋体"/>
          <w:sz w:val="24"/>
          <w:szCs w:val="24"/>
        </w:rPr>
        <w:t xml:space="preserve">股股东为大企业的情形，也 </w:t>
      </w:r>
      <w:r>
        <w:rPr>
          <w:rFonts w:ascii="宋体" w:hAnsi="宋体" w:eastAsia="宋体" w:cs="宋体"/>
          <w:spacing w:val="-2"/>
          <w:sz w:val="24"/>
          <w:szCs w:val="24"/>
        </w:rPr>
        <w:t>不存在与大企业的负责人为同一人的情形</w:t>
      </w:r>
      <w:r>
        <w:rPr>
          <w:rFonts w:ascii="宋体" w:hAnsi="宋体" w:eastAsia="宋体" w:cs="宋体"/>
          <w:spacing w:val="-1"/>
          <w:sz w:val="24"/>
          <w:szCs w:val="24"/>
        </w:rPr>
        <w:t>。</w:t>
      </w:r>
    </w:p>
    <w:p>
      <w:pPr>
        <w:spacing w:before="257" w:line="542" w:lineRule="auto"/>
        <w:ind w:left="4188" w:right="390" w:hanging="3592"/>
        <w:rPr>
          <w:rFonts w:ascii="宋体" w:hAnsi="宋体" w:eastAsia="宋体" w:cs="宋体"/>
          <w:sz w:val="24"/>
          <w:szCs w:val="24"/>
        </w:rPr>
      </w:pPr>
      <w:r>
        <w:rPr>
          <w:rFonts w:ascii="宋体" w:hAnsi="宋体" w:eastAsia="宋体" w:cs="宋体"/>
          <w:spacing w:val="-1"/>
          <w:sz w:val="24"/>
          <w:szCs w:val="24"/>
        </w:rPr>
        <w:t>本企业对上述声明内容的真实性负责。如有虚假，将依法承担相应责</w:t>
      </w:r>
      <w:r>
        <w:rPr>
          <w:rFonts w:ascii="宋体" w:hAnsi="宋体" w:eastAsia="宋体" w:cs="宋体"/>
          <w:sz w:val="24"/>
          <w:szCs w:val="24"/>
        </w:rPr>
        <w:t xml:space="preserve">任。 </w:t>
      </w:r>
      <w:r>
        <w:rPr>
          <w:rFonts w:ascii="宋体" w:hAnsi="宋体" w:eastAsia="宋体" w:cs="宋体"/>
          <w:spacing w:val="23"/>
          <w:sz w:val="24"/>
          <w:szCs w:val="24"/>
        </w:rPr>
        <w:t>企</w:t>
      </w:r>
      <w:r>
        <w:rPr>
          <w:rFonts w:ascii="宋体" w:hAnsi="宋体" w:eastAsia="宋体" w:cs="宋体"/>
          <w:spacing w:val="19"/>
          <w:sz w:val="24"/>
          <w:szCs w:val="24"/>
        </w:rPr>
        <w:t>业名称(盖章)：</w:t>
      </w:r>
    </w:p>
    <w:p>
      <w:pPr>
        <w:spacing w:before="2" w:line="220" w:lineRule="auto"/>
        <w:ind w:left="4226"/>
        <w:rPr>
          <w:rFonts w:ascii="宋体" w:hAnsi="宋体" w:eastAsia="宋体" w:cs="宋体"/>
          <w:sz w:val="24"/>
          <w:szCs w:val="24"/>
        </w:rPr>
      </w:pPr>
      <w:r>
        <w:rPr>
          <w:rFonts w:ascii="宋体" w:hAnsi="宋体" w:eastAsia="宋体" w:cs="宋体"/>
          <w:spacing w:val="-24"/>
          <w:sz w:val="24"/>
          <w:szCs w:val="24"/>
        </w:rPr>
        <w:t>日</w:t>
      </w:r>
      <w:r>
        <w:rPr>
          <w:rFonts w:ascii="宋体" w:hAnsi="宋体" w:eastAsia="宋体" w:cs="宋体"/>
          <w:spacing w:val="-23"/>
          <w:sz w:val="24"/>
          <w:szCs w:val="24"/>
        </w:rPr>
        <w:t>期：</w:t>
      </w:r>
    </w:p>
    <w:p>
      <w:pPr>
        <w:sectPr>
          <w:footerReference r:id="rId52" w:type="default"/>
          <w:pgSz w:w="11910" w:h="16845"/>
          <w:pgMar w:top="1322" w:right="1485" w:bottom="752" w:left="1786" w:header="0" w:footer="592" w:gutter="0"/>
          <w:cols w:space="720" w:num="1"/>
        </w:sectPr>
      </w:pPr>
    </w:p>
    <w:p>
      <w:pPr>
        <w:spacing w:before="48" w:line="218" w:lineRule="auto"/>
        <w:ind w:left="810"/>
        <w:rPr>
          <w:rFonts w:ascii="宋体" w:hAnsi="宋体" w:eastAsia="宋体" w:cs="宋体"/>
          <w:sz w:val="24"/>
          <w:szCs w:val="24"/>
        </w:rPr>
      </w:pPr>
      <w:r>
        <w:pict>
          <v:shape id="_x0000_s1048" o:spid="_x0000_s1048" o:spt="202" type="#_x0000_t202" style="position:absolute;left:0pt;margin-left:93.6pt;margin-top:324pt;height:59.85pt;width:44.85pt;mso-position-horizontal-relative:page;mso-position-vertical-relative:page;z-index:251721728;mso-width-relative:page;mso-height-relative:page;" filled="f" stroked="f" coordsize="21600,21600" o:allowincell="f">
            <v:path/>
            <v:fill on="f" focussize="0,0"/>
            <v:stroke on="f" joinstyle="miter"/>
            <v:imagedata o:title=""/>
            <o:lock v:ext="edit"/>
            <v:textbox inset="0mm,0mm,0mm,0mm">
              <w:txbxContent>
                <w:p>
                  <w:pPr>
                    <w:spacing w:line="20" w:lineRule="exact"/>
                  </w:pPr>
                </w:p>
                <w:tbl>
                  <w:tblPr>
                    <w:tblStyle w:val="13"/>
                    <w:tblW w:w="841"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41"/>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126" w:hRule="atLeast"/>
                    </w:trPr>
                    <w:tc>
                      <w:tcPr>
                        <w:tcW w:w="841" w:type="dxa"/>
                      </w:tcPr>
                      <w:p>
                        <w:pPr>
                          <w:spacing w:line="336" w:lineRule="auto"/>
                        </w:pPr>
                      </w:p>
                      <w:p>
                        <w:pPr>
                          <w:spacing w:line="336" w:lineRule="auto"/>
                        </w:pPr>
                      </w:p>
                      <w:p>
                        <w:pPr>
                          <w:spacing w:before="78" w:line="221" w:lineRule="auto"/>
                          <w:ind w:left="173"/>
                          <w:rPr>
                            <w:rFonts w:ascii="宋体" w:hAnsi="宋体" w:eastAsia="宋体" w:cs="宋体"/>
                            <w:sz w:val="24"/>
                            <w:szCs w:val="24"/>
                          </w:rPr>
                        </w:pPr>
                        <w:r>
                          <w:rPr>
                            <w:rFonts w:ascii="宋体" w:hAnsi="宋体" w:eastAsia="宋体" w:cs="宋体"/>
                            <w:spacing w:val="4"/>
                            <w:sz w:val="24"/>
                            <w:szCs w:val="24"/>
                            <w14:textOutline w14:w="4356" w14:cap="flat" w14:cmpd="sng" w14:algn="ctr">
                              <w14:solidFill>
                                <w14:srgbClr w14:val="000000"/>
                              </w14:solidFill>
                              <w14:prstDash w14:val="solid"/>
                              <w14:miter w14:val="0"/>
                            </w14:textOutline>
                          </w:rPr>
                          <w:t>序</w:t>
                        </w:r>
                        <w:r>
                          <w:rPr>
                            <w:rFonts w:ascii="宋体" w:hAnsi="宋体" w:eastAsia="宋体" w:cs="宋体"/>
                            <w:spacing w:val="3"/>
                            <w:sz w:val="24"/>
                            <w:szCs w:val="24"/>
                            <w14:textOutline w14:w="4356" w14:cap="flat" w14:cmpd="sng" w14:algn="ctr">
                              <w14:solidFill>
                                <w14:srgbClr w14:val="000000"/>
                              </w14:solidFill>
                              <w14:prstDash w14:val="solid"/>
                              <w14:miter w14:val="0"/>
                            </w14:textOutline>
                          </w:rPr>
                          <w:t>号</w:t>
                        </w:r>
                      </w:p>
                    </w:tc>
                  </w:tr>
                </w:tbl>
                <w:p/>
              </w:txbxContent>
            </v:textbox>
          </v:shape>
        </w:pict>
      </w:r>
      <w:r>
        <w:pict>
          <v:shape id="_x0000_s1049" o:spid="_x0000_s1049" o:spt="202" type="#_x0000_t202" style="position:absolute;left:0pt;margin-left:137.9pt;margin-top:324pt;height:59.85pt;width:92.15pt;mso-position-horizontal-relative:page;mso-position-vertical-relative:page;z-index:251719680;mso-width-relative:page;mso-height-relative:page;" filled="f" stroked="f" coordsize="21600,21600" o:allowincell="f">
            <v:path/>
            <v:fill on="f" focussize="0,0"/>
            <v:stroke on="f" joinstyle="miter"/>
            <v:imagedata o:title=""/>
            <o:lock v:ext="edit"/>
            <v:textbox inset="0mm,0mm,0mm,0mm">
              <w:txbxContent>
                <w:p>
                  <w:pPr>
                    <w:spacing w:line="20" w:lineRule="exact"/>
                  </w:pPr>
                </w:p>
                <w:tbl>
                  <w:tblPr>
                    <w:tblStyle w:val="13"/>
                    <w:tblW w:w="1787"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78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126" w:hRule="atLeast"/>
                    </w:trPr>
                    <w:tc>
                      <w:tcPr>
                        <w:tcW w:w="1787" w:type="dxa"/>
                      </w:tcPr>
                      <w:p>
                        <w:pPr>
                          <w:spacing w:line="336" w:lineRule="auto"/>
                        </w:pPr>
                      </w:p>
                      <w:p>
                        <w:pPr>
                          <w:spacing w:line="337" w:lineRule="auto"/>
                        </w:pPr>
                      </w:p>
                      <w:p>
                        <w:pPr>
                          <w:spacing w:before="78" w:line="220" w:lineRule="auto"/>
                          <w:ind w:left="553"/>
                          <w:rPr>
                            <w:rFonts w:ascii="宋体" w:hAnsi="宋体" w:eastAsia="宋体" w:cs="宋体"/>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项</w:t>
                        </w:r>
                        <w:r>
                          <w:rPr>
                            <w:rFonts w:ascii="宋体" w:hAnsi="宋体" w:eastAsia="宋体" w:cs="宋体"/>
                            <w:spacing w:val="8"/>
                            <w:sz w:val="24"/>
                            <w:szCs w:val="24"/>
                            <w14:textOutline w14:w="4356" w14:cap="flat" w14:cmpd="sng" w14:algn="ctr">
                              <w14:solidFill>
                                <w14:srgbClr w14:val="000000"/>
                              </w14:solidFill>
                              <w14:prstDash w14:val="solid"/>
                              <w14:miter w14:val="0"/>
                            </w14:textOutline>
                          </w:rPr>
                          <w:t>目名称</w:t>
                        </w:r>
                      </w:p>
                    </w:tc>
                  </w:tr>
                </w:tbl>
                <w:p/>
              </w:txbxContent>
            </v:textbox>
          </v:shape>
        </w:pict>
      </w:r>
      <w:r>
        <w:pict>
          <v:shape id="_x0000_s1050" o:spid="_x0000_s1050" o:spt="202" type="#_x0000_t202" style="position:absolute;left:0pt;margin-left:229.55pt;margin-top:324pt;height:59.85pt;width:100.4pt;mso-position-horizontal-relative:page;mso-position-vertical-relative:page;z-index:251718656;mso-width-relative:page;mso-height-relative:page;" filled="f" stroked="f" coordsize="21600,21600" o:allowincell="f">
            <v:path/>
            <v:fill on="f" focussize="0,0"/>
            <v:stroke on="f" joinstyle="miter"/>
            <v:imagedata o:title=""/>
            <o:lock v:ext="edit"/>
            <v:textbox inset="0mm,0mm,0mm,0mm">
              <w:txbxContent>
                <w:p>
                  <w:pPr>
                    <w:spacing w:line="20" w:lineRule="exact"/>
                  </w:pPr>
                </w:p>
                <w:tbl>
                  <w:tblPr>
                    <w:tblStyle w:val="13"/>
                    <w:tblW w:w="1952"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95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126" w:hRule="atLeast"/>
                    </w:trPr>
                    <w:tc>
                      <w:tcPr>
                        <w:tcW w:w="1952" w:type="dxa"/>
                      </w:tcPr>
                      <w:p>
                        <w:pPr>
                          <w:spacing w:line="336" w:lineRule="auto"/>
                        </w:pPr>
                      </w:p>
                      <w:p>
                        <w:pPr>
                          <w:spacing w:line="337" w:lineRule="auto"/>
                        </w:pPr>
                      </w:p>
                      <w:p>
                        <w:pPr>
                          <w:spacing w:before="78" w:line="220" w:lineRule="auto"/>
                          <w:ind w:left="686"/>
                          <w:rPr>
                            <w:rFonts w:ascii="宋体" w:hAnsi="宋体" w:eastAsia="宋体" w:cs="宋体"/>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预留选</w:t>
                        </w:r>
                        <w:r>
                          <w:rPr>
                            <w:rFonts w:ascii="宋体" w:hAnsi="宋体" w:eastAsia="宋体" w:cs="宋体"/>
                            <w:spacing w:val="8"/>
                            <w:sz w:val="24"/>
                            <w:szCs w:val="24"/>
                            <w14:textOutline w14:w="4356" w14:cap="flat" w14:cmpd="sng" w14:algn="ctr">
                              <w14:solidFill>
                                <w14:srgbClr w14:val="000000"/>
                              </w14:solidFill>
                              <w14:prstDash w14:val="solid"/>
                              <w14:miter w14:val="0"/>
                            </w14:textOutline>
                          </w:rPr>
                          <w:t>项</w:t>
                        </w:r>
                      </w:p>
                    </w:tc>
                  </w:tr>
                </w:tbl>
                <w:p/>
              </w:txbxContent>
            </v:textbox>
          </v:shape>
        </w:pict>
      </w:r>
      <w:r>
        <w:pict>
          <v:shape id="_x0000_s1051" o:spid="_x0000_s1051" o:spt="202" type="#_x0000_t202" style="position:absolute;left:0pt;margin-left:443.55pt;margin-top:324pt;height:59.85pt;width:78.6pt;mso-position-horizontal-relative:page;mso-position-vertical-relative:page;z-index:251720704;mso-width-relative:page;mso-height-relative:page;" filled="f" stroked="f" coordsize="21600,21600" o:allowincell="f">
            <v:path/>
            <v:fill on="f" focussize="0,0"/>
            <v:stroke on="f" joinstyle="miter"/>
            <v:imagedata o:title=""/>
            <o:lock v:ext="edit"/>
            <v:textbox inset="0mm,0mm,0mm,0mm">
              <w:txbxContent>
                <w:p>
                  <w:pPr>
                    <w:spacing w:line="20" w:lineRule="exact"/>
                  </w:pPr>
                </w:p>
                <w:tbl>
                  <w:tblPr>
                    <w:tblStyle w:val="13"/>
                    <w:tblW w:w="1516"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516"/>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126" w:hRule="atLeast"/>
                    </w:trPr>
                    <w:tc>
                      <w:tcPr>
                        <w:tcW w:w="1516" w:type="dxa"/>
                      </w:tcPr>
                      <w:p>
                        <w:pPr>
                          <w:spacing w:line="336" w:lineRule="auto"/>
                        </w:pPr>
                      </w:p>
                      <w:p>
                        <w:pPr>
                          <w:spacing w:line="336" w:lineRule="auto"/>
                        </w:pPr>
                      </w:p>
                      <w:p>
                        <w:pPr>
                          <w:spacing w:before="78" w:line="221" w:lineRule="auto"/>
                          <w:ind w:left="250"/>
                          <w:rPr>
                            <w:rFonts w:ascii="宋体" w:hAnsi="宋体" w:eastAsia="宋体" w:cs="宋体"/>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合同链接</w:t>
                        </w:r>
                      </w:p>
                    </w:tc>
                  </w:tr>
                </w:tbl>
                <w:p/>
              </w:txbxContent>
            </v:textbox>
          </v:shape>
        </w:pict>
      </w:r>
      <w:r>
        <w:pict>
          <v:shape id="_x0000_s1052" o:spid="_x0000_s1052" o:spt="202" type="#_x0000_t202" style="position:absolute;left:0pt;margin-left:137.9pt;margin-top:383.3pt;height:388.6pt;width:92.15pt;mso-position-horizontal-relative:page;mso-position-vertical-relative:page;z-index:251715584;mso-width-relative:page;mso-height-relative:page;" filled="f" stroked="f" coordsize="21600,21600" o:allowincell="f">
            <v:path/>
            <v:fill on="f" focussize="0,0"/>
            <v:stroke on="f" joinstyle="miter"/>
            <v:imagedata o:title=""/>
            <o:lock v:ext="edit"/>
            <v:textbox inset="0mm,0mm,0mm,0mm">
              <w:txbxContent>
                <w:p>
                  <w:pPr>
                    <w:spacing w:line="20" w:lineRule="exact"/>
                  </w:pPr>
                </w:p>
                <w:tbl>
                  <w:tblPr>
                    <w:tblStyle w:val="13"/>
                    <w:tblW w:w="1787"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78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701" w:hRule="atLeast"/>
                    </w:trPr>
                    <w:tc>
                      <w:tcPr>
                        <w:tcW w:w="1787" w:type="dxa"/>
                      </w:tcPr>
                      <w:p>
                        <w:pPr>
                          <w:spacing w:line="246" w:lineRule="auto"/>
                        </w:pPr>
                      </w:p>
                      <w:p>
                        <w:pPr>
                          <w:spacing w:line="246" w:lineRule="auto"/>
                        </w:pPr>
                      </w:p>
                      <w:p>
                        <w:pPr>
                          <w:spacing w:line="246" w:lineRule="auto"/>
                        </w:pPr>
                      </w:p>
                      <w:p>
                        <w:pPr>
                          <w:spacing w:line="247" w:lineRule="auto"/>
                        </w:pPr>
                      </w:p>
                      <w:p>
                        <w:pPr>
                          <w:spacing w:before="78" w:line="219" w:lineRule="auto"/>
                          <w:ind w:left="165"/>
                          <w:rPr>
                            <w:rFonts w:ascii="宋体" w:hAnsi="宋体" w:eastAsia="宋体" w:cs="宋体"/>
                            <w:sz w:val="24"/>
                            <w:szCs w:val="24"/>
                          </w:rPr>
                        </w:pPr>
                        <w:r>
                          <w:rPr>
                            <w:rFonts w:ascii="宋体" w:hAnsi="宋体" w:eastAsia="宋体" w:cs="宋体"/>
                            <w:spacing w:val="16"/>
                            <w:sz w:val="24"/>
                            <w:szCs w:val="24"/>
                          </w:rPr>
                          <w:t>(填写集中采</w:t>
                        </w:r>
                      </w:p>
                      <w:p>
                        <w:pPr>
                          <w:spacing w:line="272" w:lineRule="auto"/>
                        </w:pPr>
                      </w:p>
                      <w:p>
                        <w:pPr>
                          <w:spacing w:line="272" w:lineRule="auto"/>
                        </w:pPr>
                      </w:p>
                      <w:p>
                        <w:pPr>
                          <w:spacing w:line="273" w:lineRule="auto"/>
                        </w:pPr>
                      </w:p>
                      <w:p>
                        <w:pPr>
                          <w:spacing w:before="78" w:line="220" w:lineRule="auto"/>
                          <w:ind w:left="157"/>
                          <w:rPr>
                            <w:rFonts w:ascii="宋体" w:hAnsi="宋体" w:eastAsia="宋体" w:cs="宋体"/>
                            <w:sz w:val="24"/>
                            <w:szCs w:val="24"/>
                          </w:rPr>
                        </w:pPr>
                        <w:r>
                          <w:rPr>
                            <w:rFonts w:ascii="宋体" w:hAnsi="宋体" w:eastAsia="宋体" w:cs="宋体"/>
                            <w:spacing w:val="-1"/>
                            <w:sz w:val="24"/>
                            <w:szCs w:val="24"/>
                          </w:rPr>
                          <w:t>购目录以内</w:t>
                        </w:r>
                        <w:r>
                          <w:rPr>
                            <w:rFonts w:ascii="宋体" w:hAnsi="宋体" w:eastAsia="宋体" w:cs="宋体"/>
                            <w:sz w:val="24"/>
                            <w:szCs w:val="24"/>
                          </w:rPr>
                          <w:t>或</w:t>
                        </w:r>
                      </w:p>
                      <w:p>
                        <w:pPr>
                          <w:spacing w:line="267" w:lineRule="auto"/>
                        </w:pPr>
                      </w:p>
                      <w:p>
                        <w:pPr>
                          <w:spacing w:line="267" w:lineRule="auto"/>
                        </w:pPr>
                      </w:p>
                      <w:p>
                        <w:pPr>
                          <w:spacing w:line="268" w:lineRule="auto"/>
                        </w:pPr>
                      </w:p>
                      <w:p>
                        <w:pPr>
                          <w:spacing w:before="78" w:line="219" w:lineRule="auto"/>
                          <w:ind w:left="161"/>
                          <w:rPr>
                            <w:rFonts w:ascii="宋体" w:hAnsi="宋体" w:eastAsia="宋体" w:cs="宋体"/>
                            <w:sz w:val="24"/>
                            <w:szCs w:val="24"/>
                          </w:rPr>
                        </w:pPr>
                        <w:r>
                          <w:rPr>
                            <w:rFonts w:ascii="宋体" w:hAnsi="宋体" w:eastAsia="宋体" w:cs="宋体"/>
                            <w:spacing w:val="-2"/>
                            <w:sz w:val="24"/>
                            <w:szCs w:val="24"/>
                          </w:rPr>
                          <w:t>者采</w:t>
                        </w:r>
                        <w:r>
                          <w:rPr>
                            <w:rFonts w:ascii="宋体" w:hAnsi="宋体" w:eastAsia="宋体" w:cs="宋体"/>
                            <w:spacing w:val="-1"/>
                            <w:sz w:val="24"/>
                            <w:szCs w:val="24"/>
                          </w:rPr>
                          <w:t>购限额标</w:t>
                        </w:r>
                      </w:p>
                      <w:p>
                        <w:pPr>
                          <w:spacing w:line="272" w:lineRule="auto"/>
                        </w:pPr>
                      </w:p>
                      <w:p>
                        <w:pPr>
                          <w:spacing w:line="273" w:lineRule="auto"/>
                        </w:pPr>
                      </w:p>
                      <w:p>
                        <w:pPr>
                          <w:spacing w:line="273" w:lineRule="auto"/>
                        </w:pPr>
                      </w:p>
                      <w:p>
                        <w:pPr>
                          <w:spacing w:before="78" w:line="219" w:lineRule="auto"/>
                          <w:ind w:left="161"/>
                          <w:rPr>
                            <w:rFonts w:ascii="宋体" w:hAnsi="宋体" w:eastAsia="宋体" w:cs="宋体"/>
                            <w:sz w:val="24"/>
                            <w:szCs w:val="24"/>
                          </w:rPr>
                        </w:pPr>
                        <w:r>
                          <w:rPr>
                            <w:rFonts w:ascii="宋体" w:hAnsi="宋体" w:eastAsia="宋体" w:cs="宋体"/>
                            <w:spacing w:val="-2"/>
                            <w:sz w:val="24"/>
                            <w:szCs w:val="24"/>
                          </w:rPr>
                          <w:t>准以</w:t>
                        </w:r>
                        <w:r>
                          <w:rPr>
                            <w:rFonts w:ascii="宋体" w:hAnsi="宋体" w:eastAsia="宋体" w:cs="宋体"/>
                            <w:spacing w:val="-1"/>
                            <w:sz w:val="24"/>
                            <w:szCs w:val="24"/>
                          </w:rPr>
                          <w:t>上的采购</w:t>
                        </w:r>
                      </w:p>
                      <w:p>
                        <w:pPr>
                          <w:spacing w:line="272" w:lineRule="auto"/>
                        </w:pPr>
                      </w:p>
                      <w:p>
                        <w:pPr>
                          <w:spacing w:line="273" w:lineRule="auto"/>
                        </w:pPr>
                      </w:p>
                      <w:p>
                        <w:pPr>
                          <w:spacing w:line="273" w:lineRule="auto"/>
                        </w:pPr>
                      </w:p>
                      <w:p>
                        <w:pPr>
                          <w:spacing w:before="79" w:line="220" w:lineRule="auto"/>
                          <w:ind w:left="523"/>
                          <w:rPr>
                            <w:rFonts w:ascii="宋体" w:hAnsi="宋体" w:eastAsia="宋体" w:cs="宋体"/>
                            <w:sz w:val="24"/>
                            <w:szCs w:val="24"/>
                          </w:rPr>
                        </w:pPr>
                        <w:r>
                          <w:rPr>
                            <w:rFonts w:ascii="宋体" w:hAnsi="宋体" w:eastAsia="宋体" w:cs="宋体"/>
                            <w:spacing w:val="-9"/>
                            <w:sz w:val="24"/>
                            <w:szCs w:val="24"/>
                          </w:rPr>
                          <w:t>项</w:t>
                        </w:r>
                        <w:r>
                          <w:rPr>
                            <w:rFonts w:ascii="宋体" w:hAnsi="宋体" w:eastAsia="宋体" w:cs="宋体"/>
                            <w:spacing w:val="-7"/>
                            <w:sz w:val="24"/>
                            <w:szCs w:val="24"/>
                          </w:rPr>
                          <w:t>目)</w:t>
                        </w:r>
                      </w:p>
                    </w:tc>
                  </w:tr>
                </w:tbl>
                <w:p/>
              </w:txbxContent>
            </v:textbox>
          </v:shape>
        </w:pict>
      </w:r>
      <w:r>
        <w:pict>
          <v:shape id="_x0000_s1053" o:spid="_x0000_s1053" o:spt="202" type="#_x0000_t202" style="position:absolute;left:0pt;margin-left:229.55pt;margin-top:383.3pt;height:388.6pt;width:100.4pt;mso-position-horizontal-relative:page;mso-position-vertical-relative:page;z-index:251714560;mso-width-relative:page;mso-height-relative:page;" filled="f" stroked="f" coordsize="21600,21600" o:allowincell="f">
            <v:path/>
            <v:fill on="f" focussize="0,0"/>
            <v:stroke on="f" joinstyle="miter"/>
            <v:imagedata o:title=""/>
            <o:lock v:ext="edit"/>
            <v:textbox inset="0mm,0mm,0mm,0mm">
              <w:txbxContent>
                <w:p>
                  <w:pPr>
                    <w:spacing w:line="20" w:lineRule="exact"/>
                  </w:pPr>
                </w:p>
                <w:tbl>
                  <w:tblPr>
                    <w:tblStyle w:val="13"/>
                    <w:tblW w:w="1952"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95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701" w:hRule="atLeast"/>
                    </w:trPr>
                    <w:tc>
                      <w:tcPr>
                        <w:tcW w:w="1952" w:type="dxa"/>
                      </w:tcPr>
                      <w:p>
                        <w:pPr>
                          <w:spacing w:line="283" w:lineRule="auto"/>
                        </w:pPr>
                      </w:p>
                      <w:p>
                        <w:pPr>
                          <w:spacing w:line="283" w:lineRule="auto"/>
                        </w:pPr>
                      </w:p>
                      <w:p>
                        <w:pPr>
                          <w:spacing w:line="284" w:lineRule="auto"/>
                        </w:pPr>
                      </w:p>
                      <w:p>
                        <w:pPr>
                          <w:spacing w:line="284" w:lineRule="auto"/>
                        </w:pPr>
                      </w:p>
                      <w:p>
                        <w:pPr>
                          <w:spacing w:before="78" w:line="219" w:lineRule="auto"/>
                          <w:ind w:left="150"/>
                          <w:rPr>
                            <w:rFonts w:ascii="宋体" w:hAnsi="宋体" w:eastAsia="宋体" w:cs="宋体"/>
                            <w:sz w:val="24"/>
                            <w:szCs w:val="24"/>
                          </w:rPr>
                        </w:pPr>
                        <w:r>
                          <w:rPr>
                            <w:rFonts w:ascii="宋体" w:hAnsi="宋体" w:eastAsia="宋体" w:cs="宋体"/>
                            <w:spacing w:val="14"/>
                            <w:sz w:val="24"/>
                            <w:szCs w:val="24"/>
                          </w:rPr>
                          <w:t>(</w:t>
                        </w:r>
                        <w:r>
                          <w:rPr>
                            <w:rFonts w:ascii="宋体" w:hAnsi="宋体" w:eastAsia="宋体" w:cs="宋体"/>
                            <w:spacing w:val="13"/>
                            <w:sz w:val="24"/>
                            <w:szCs w:val="24"/>
                          </w:rPr>
                          <w:t>填写“采购项</w:t>
                        </w:r>
                      </w:p>
                      <w:p>
                        <w:pPr>
                          <w:spacing w:line="272" w:lineRule="auto"/>
                        </w:pPr>
                      </w:p>
                      <w:p>
                        <w:pPr>
                          <w:spacing w:line="273" w:lineRule="auto"/>
                        </w:pPr>
                      </w:p>
                      <w:p>
                        <w:pPr>
                          <w:spacing w:line="273" w:lineRule="auto"/>
                        </w:pPr>
                      </w:p>
                      <w:p>
                        <w:pPr>
                          <w:spacing w:before="78" w:line="220" w:lineRule="auto"/>
                          <w:ind w:left="190"/>
                          <w:rPr>
                            <w:rFonts w:ascii="宋体" w:hAnsi="宋体" w:eastAsia="宋体" w:cs="宋体"/>
                            <w:sz w:val="24"/>
                            <w:szCs w:val="24"/>
                          </w:rPr>
                        </w:pPr>
                        <w:r>
                          <w:rPr>
                            <w:rFonts w:ascii="宋体" w:hAnsi="宋体" w:eastAsia="宋体" w:cs="宋体"/>
                            <w:spacing w:val="-15"/>
                            <w:sz w:val="24"/>
                            <w:szCs w:val="24"/>
                          </w:rPr>
                          <w:t>目</w:t>
                        </w:r>
                        <w:r>
                          <w:rPr>
                            <w:rFonts w:ascii="宋体" w:hAnsi="宋体" w:eastAsia="宋体" w:cs="宋体"/>
                            <w:spacing w:val="-10"/>
                            <w:sz w:val="24"/>
                            <w:szCs w:val="24"/>
                          </w:rPr>
                          <w:t>整体预留”、</w:t>
                        </w:r>
                      </w:p>
                      <w:p>
                        <w:pPr>
                          <w:spacing w:line="272" w:lineRule="auto"/>
                        </w:pPr>
                      </w:p>
                      <w:p>
                        <w:pPr>
                          <w:spacing w:line="272" w:lineRule="auto"/>
                        </w:pPr>
                      </w:p>
                      <w:p>
                        <w:pPr>
                          <w:spacing w:line="272" w:lineRule="auto"/>
                        </w:pPr>
                      </w:p>
                      <w:p>
                        <w:pPr>
                          <w:spacing w:before="78" w:line="219" w:lineRule="auto"/>
                          <w:ind w:left="127"/>
                          <w:rPr>
                            <w:rFonts w:ascii="宋体" w:hAnsi="宋体" w:eastAsia="宋体" w:cs="宋体"/>
                            <w:sz w:val="24"/>
                            <w:szCs w:val="24"/>
                          </w:rPr>
                        </w:pPr>
                        <w:r>
                          <w:rPr>
                            <w:rFonts w:ascii="宋体" w:hAnsi="宋体" w:eastAsia="宋体" w:cs="宋体"/>
                            <w:spacing w:val="2"/>
                            <w:sz w:val="24"/>
                            <w:szCs w:val="24"/>
                          </w:rPr>
                          <w:t>“设置</w:t>
                        </w:r>
                        <w:r>
                          <w:rPr>
                            <w:rFonts w:ascii="宋体" w:hAnsi="宋体" w:eastAsia="宋体" w:cs="宋体"/>
                            <w:spacing w:val="1"/>
                            <w:sz w:val="24"/>
                            <w:szCs w:val="24"/>
                          </w:rPr>
                          <w:t>专门采购</w:t>
                        </w:r>
                      </w:p>
                      <w:p>
                        <w:pPr>
                          <w:spacing w:line="272" w:lineRule="auto"/>
                        </w:pPr>
                      </w:p>
                      <w:p>
                        <w:pPr>
                          <w:spacing w:line="273" w:lineRule="auto"/>
                        </w:pPr>
                      </w:p>
                      <w:p>
                        <w:pPr>
                          <w:spacing w:line="273" w:lineRule="auto"/>
                        </w:pPr>
                      </w:p>
                      <w:p>
                        <w:pPr>
                          <w:spacing w:before="78" w:line="221" w:lineRule="auto"/>
                          <w:ind w:left="144"/>
                          <w:rPr>
                            <w:rFonts w:ascii="宋体" w:hAnsi="宋体" w:eastAsia="宋体" w:cs="宋体"/>
                            <w:sz w:val="24"/>
                            <w:szCs w:val="24"/>
                          </w:rPr>
                        </w:pPr>
                        <w:r>
                          <w:rPr>
                            <w:rFonts w:ascii="宋体" w:hAnsi="宋体" w:eastAsia="宋体" w:cs="宋体"/>
                            <w:spacing w:val="-1"/>
                            <w:sz w:val="24"/>
                            <w:szCs w:val="24"/>
                          </w:rPr>
                          <w:t>包”、“要求</w:t>
                        </w:r>
                        <w:r>
                          <w:rPr>
                            <w:rFonts w:ascii="宋体" w:hAnsi="宋体" w:eastAsia="宋体" w:cs="宋体"/>
                            <w:sz w:val="24"/>
                            <w:szCs w:val="24"/>
                          </w:rPr>
                          <w:t>以</w:t>
                        </w:r>
                      </w:p>
                      <w:p>
                        <w:pPr>
                          <w:spacing w:line="271" w:lineRule="auto"/>
                        </w:pPr>
                      </w:p>
                      <w:p>
                        <w:pPr>
                          <w:spacing w:line="272" w:lineRule="auto"/>
                        </w:pPr>
                      </w:p>
                      <w:p>
                        <w:pPr>
                          <w:spacing w:line="272" w:lineRule="auto"/>
                        </w:pPr>
                      </w:p>
                      <w:p>
                        <w:pPr>
                          <w:spacing w:before="79" w:line="221" w:lineRule="auto"/>
                          <w:ind w:left="265"/>
                          <w:rPr>
                            <w:rFonts w:ascii="宋体" w:hAnsi="宋体" w:eastAsia="宋体" w:cs="宋体"/>
                            <w:sz w:val="24"/>
                            <w:szCs w:val="24"/>
                          </w:rPr>
                        </w:pPr>
                        <w:r>
                          <w:rPr>
                            <w:rFonts w:ascii="宋体" w:hAnsi="宋体" w:eastAsia="宋体" w:cs="宋体"/>
                            <w:spacing w:val="-2"/>
                            <w:sz w:val="24"/>
                            <w:szCs w:val="24"/>
                          </w:rPr>
                          <w:t>联</w:t>
                        </w:r>
                        <w:r>
                          <w:rPr>
                            <w:rFonts w:ascii="宋体" w:hAnsi="宋体" w:eastAsia="宋体" w:cs="宋体"/>
                            <w:spacing w:val="-1"/>
                            <w:sz w:val="24"/>
                            <w:szCs w:val="24"/>
                          </w:rPr>
                          <w:t>合体形式参</w:t>
                        </w:r>
                      </w:p>
                      <w:p>
                        <w:pPr>
                          <w:spacing w:line="266" w:lineRule="auto"/>
                        </w:pPr>
                      </w:p>
                      <w:p>
                        <w:pPr>
                          <w:spacing w:line="267" w:lineRule="auto"/>
                        </w:pPr>
                      </w:p>
                      <w:p>
                        <w:pPr>
                          <w:spacing w:line="267" w:lineRule="auto"/>
                        </w:pPr>
                      </w:p>
                      <w:p>
                        <w:pPr>
                          <w:spacing w:before="79" w:line="221" w:lineRule="auto"/>
                          <w:ind w:left="144"/>
                          <w:rPr>
                            <w:rFonts w:ascii="宋体" w:hAnsi="宋体" w:eastAsia="宋体" w:cs="宋体"/>
                            <w:sz w:val="24"/>
                            <w:szCs w:val="24"/>
                          </w:rPr>
                        </w:pPr>
                        <w:r>
                          <w:rPr>
                            <w:rFonts w:ascii="宋体" w:hAnsi="宋体" w:eastAsia="宋体" w:cs="宋体"/>
                            <w:spacing w:val="-1"/>
                            <w:sz w:val="24"/>
                            <w:szCs w:val="24"/>
                          </w:rPr>
                          <w:t>加”或者“要</w:t>
                        </w:r>
                        <w:r>
                          <w:rPr>
                            <w:rFonts w:ascii="宋体" w:hAnsi="宋体" w:eastAsia="宋体" w:cs="宋体"/>
                            <w:sz w:val="24"/>
                            <w:szCs w:val="24"/>
                          </w:rPr>
                          <w:t>求</w:t>
                        </w:r>
                      </w:p>
                    </w:tc>
                  </w:tr>
                </w:tbl>
                <w:p/>
              </w:txbxContent>
            </v:textbox>
          </v:shape>
        </w:pict>
      </w:r>
      <w:r>
        <w:pict>
          <v:shape id="_x0000_s1054" o:spid="_x0000_s1054" o:spt="202" type="#_x0000_t202" style="position:absolute;left:0pt;margin-left:443.55pt;margin-top:383.3pt;height:388.6pt;width:78.6pt;mso-position-horizontal-relative:page;mso-position-vertical-relative:page;z-index:251716608;mso-width-relative:page;mso-height-relative:page;" filled="f" stroked="f" coordsize="21600,21600" o:allowincell="f">
            <v:path/>
            <v:fill on="f" focussize="0,0"/>
            <v:stroke on="f" joinstyle="miter"/>
            <v:imagedata o:title=""/>
            <o:lock v:ext="edit"/>
            <v:textbox inset="0mm,0mm,0mm,0mm">
              <w:txbxContent>
                <w:p>
                  <w:pPr>
                    <w:spacing w:line="20" w:lineRule="exact"/>
                  </w:pPr>
                </w:p>
                <w:tbl>
                  <w:tblPr>
                    <w:tblStyle w:val="13"/>
                    <w:tblW w:w="1516"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516"/>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701" w:hRule="atLeast"/>
                    </w:trPr>
                    <w:tc>
                      <w:tcPr>
                        <w:tcW w:w="1516" w:type="dxa"/>
                      </w:tcPr>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1" w:lineRule="auto"/>
                        </w:pPr>
                      </w:p>
                      <w:p>
                        <w:pPr>
                          <w:spacing w:line="262" w:lineRule="auto"/>
                        </w:pPr>
                      </w:p>
                      <w:p>
                        <w:pPr>
                          <w:spacing w:line="262" w:lineRule="auto"/>
                        </w:pPr>
                      </w:p>
                      <w:p>
                        <w:pPr>
                          <w:spacing w:before="78" w:line="220" w:lineRule="auto"/>
                          <w:ind w:left="285"/>
                          <w:rPr>
                            <w:rFonts w:ascii="宋体" w:hAnsi="宋体" w:eastAsia="宋体" w:cs="宋体"/>
                            <w:sz w:val="24"/>
                            <w:szCs w:val="24"/>
                          </w:rPr>
                        </w:pPr>
                        <w:r>
                          <w:rPr>
                            <w:rFonts w:ascii="宋体" w:hAnsi="宋体" w:eastAsia="宋体" w:cs="宋体"/>
                            <w:spacing w:val="24"/>
                            <w:sz w:val="24"/>
                            <w:szCs w:val="24"/>
                          </w:rPr>
                          <w:t>(填写</w:t>
                        </w:r>
                        <w:r>
                          <w:rPr>
                            <w:rFonts w:ascii="宋体" w:hAnsi="宋体" w:eastAsia="宋体" w:cs="宋体"/>
                            <w:spacing w:val="23"/>
                            <w:sz w:val="24"/>
                            <w:szCs w:val="24"/>
                          </w:rPr>
                          <w:t>合</w:t>
                        </w:r>
                      </w:p>
                      <w:p>
                        <w:pPr>
                          <w:spacing w:before="134" w:line="220" w:lineRule="auto"/>
                          <w:ind w:left="122"/>
                          <w:rPr>
                            <w:rFonts w:ascii="宋体" w:hAnsi="宋体" w:eastAsia="宋体" w:cs="宋体"/>
                            <w:sz w:val="24"/>
                            <w:szCs w:val="24"/>
                          </w:rPr>
                        </w:pPr>
                        <w:r>
                          <w:rPr>
                            <w:rFonts w:ascii="宋体" w:hAnsi="宋体" w:eastAsia="宋体" w:cs="宋体"/>
                            <w:spacing w:val="-6"/>
                            <w:sz w:val="24"/>
                            <w:szCs w:val="24"/>
                          </w:rPr>
                          <w:t>同</w:t>
                        </w:r>
                        <w:r>
                          <w:rPr>
                            <w:rFonts w:ascii="宋体" w:hAnsi="宋体" w:eastAsia="宋体" w:cs="宋体"/>
                            <w:spacing w:val="-4"/>
                            <w:sz w:val="24"/>
                            <w:szCs w:val="24"/>
                          </w:rPr>
                          <w:t xml:space="preserve">   在中国</w:t>
                        </w:r>
                      </w:p>
                      <w:p>
                        <w:pPr>
                          <w:spacing w:before="134" w:line="219" w:lineRule="auto"/>
                          <w:ind w:left="98"/>
                          <w:rPr>
                            <w:rFonts w:ascii="宋体" w:hAnsi="宋体" w:eastAsia="宋体" w:cs="宋体"/>
                            <w:sz w:val="24"/>
                            <w:szCs w:val="24"/>
                          </w:rPr>
                        </w:pPr>
                        <w:r>
                          <w:rPr>
                            <w:rFonts w:ascii="宋体" w:hAnsi="宋体" w:eastAsia="宋体" w:cs="宋体"/>
                            <w:spacing w:val="-1"/>
                            <w:sz w:val="24"/>
                            <w:szCs w:val="24"/>
                          </w:rPr>
                          <w:t xml:space="preserve">政府 </w:t>
                        </w:r>
                        <w:r>
                          <w:rPr>
                            <w:rFonts w:ascii="宋体" w:hAnsi="宋体" w:eastAsia="宋体" w:cs="宋体"/>
                            <w:sz w:val="24"/>
                            <w:szCs w:val="24"/>
                          </w:rPr>
                          <w:t xml:space="preserve">  采购</w:t>
                        </w:r>
                      </w:p>
                      <w:p>
                        <w:pPr>
                          <w:spacing w:before="136" w:line="221" w:lineRule="auto"/>
                          <w:ind w:left="178"/>
                          <w:rPr>
                            <w:rFonts w:ascii="宋体" w:hAnsi="宋体" w:eastAsia="宋体" w:cs="宋体"/>
                            <w:sz w:val="24"/>
                            <w:szCs w:val="24"/>
                          </w:rPr>
                        </w:pPr>
                        <w:r>
                          <w:rPr>
                            <w:rFonts w:ascii="宋体" w:hAnsi="宋体" w:eastAsia="宋体" w:cs="宋体"/>
                            <w:spacing w:val="-5"/>
                            <w:sz w:val="24"/>
                            <w:szCs w:val="24"/>
                          </w:rPr>
                          <w:t>网</w:t>
                        </w:r>
                        <w:r>
                          <w:rPr>
                            <w:rFonts w:ascii="宋体" w:hAnsi="宋体" w:eastAsia="宋体" w:cs="宋体"/>
                            <w:spacing w:val="-4"/>
                            <w:sz w:val="24"/>
                            <w:szCs w:val="24"/>
                          </w:rPr>
                          <w:t>公开的网</w:t>
                        </w:r>
                      </w:p>
                      <w:p>
                        <w:pPr>
                          <w:spacing w:before="133" w:line="220" w:lineRule="auto"/>
                          <w:ind w:left="40"/>
                          <w:rPr>
                            <w:rFonts w:ascii="宋体" w:hAnsi="宋体" w:eastAsia="宋体" w:cs="宋体"/>
                            <w:sz w:val="24"/>
                            <w:szCs w:val="24"/>
                          </w:rPr>
                        </w:pPr>
                        <w:r>
                          <w:rPr>
                            <w:rFonts w:ascii="宋体" w:hAnsi="宋体" w:eastAsia="宋体" w:cs="宋体"/>
                            <w:spacing w:val="-2"/>
                            <w:sz w:val="24"/>
                            <w:szCs w:val="24"/>
                          </w:rPr>
                          <w:t>址</w:t>
                        </w:r>
                        <w:r>
                          <w:rPr>
                            <w:rFonts w:ascii="宋体" w:hAnsi="宋体" w:eastAsia="宋体" w:cs="宋体"/>
                            <w:spacing w:val="-1"/>
                            <w:sz w:val="24"/>
                            <w:szCs w:val="24"/>
                          </w:rPr>
                          <w:t>，合同中应</w:t>
                        </w:r>
                      </w:p>
                      <w:p>
                        <w:pPr>
                          <w:spacing w:before="133" w:line="220" w:lineRule="auto"/>
                          <w:ind w:left="54"/>
                          <w:rPr>
                            <w:rFonts w:ascii="宋体" w:hAnsi="宋体" w:eastAsia="宋体" w:cs="宋体"/>
                            <w:sz w:val="24"/>
                            <w:szCs w:val="24"/>
                          </w:rPr>
                        </w:pPr>
                        <w:r>
                          <w:rPr>
                            <w:rFonts w:ascii="宋体" w:hAnsi="宋体" w:eastAsia="宋体" w:cs="宋体"/>
                            <w:spacing w:val="-4"/>
                            <w:sz w:val="24"/>
                            <w:szCs w:val="24"/>
                          </w:rPr>
                          <w:t>当</w:t>
                        </w:r>
                        <w:r>
                          <w:rPr>
                            <w:rFonts w:ascii="宋体" w:hAnsi="宋体" w:eastAsia="宋体" w:cs="宋体"/>
                            <w:spacing w:val="-3"/>
                            <w:sz w:val="24"/>
                            <w:szCs w:val="24"/>
                          </w:rPr>
                          <w:t>包含有关联</w:t>
                        </w:r>
                      </w:p>
                      <w:p>
                        <w:pPr>
                          <w:spacing w:before="135" w:line="220" w:lineRule="auto"/>
                          <w:ind w:left="40"/>
                          <w:rPr>
                            <w:rFonts w:ascii="宋体" w:hAnsi="宋体" w:eastAsia="宋体" w:cs="宋体"/>
                            <w:sz w:val="24"/>
                            <w:szCs w:val="24"/>
                          </w:rPr>
                        </w:pPr>
                        <w:r>
                          <w:rPr>
                            <w:rFonts w:ascii="宋体" w:hAnsi="宋体" w:eastAsia="宋体" w:cs="宋体"/>
                            <w:spacing w:val="-2"/>
                            <w:sz w:val="24"/>
                            <w:szCs w:val="24"/>
                          </w:rPr>
                          <w:t>合</w:t>
                        </w:r>
                        <w:r>
                          <w:rPr>
                            <w:rFonts w:ascii="宋体" w:hAnsi="宋体" w:eastAsia="宋体" w:cs="宋体"/>
                            <w:spacing w:val="-1"/>
                            <w:sz w:val="24"/>
                            <w:szCs w:val="24"/>
                          </w:rPr>
                          <w:t>体协议或者</w:t>
                        </w:r>
                      </w:p>
                      <w:p>
                        <w:pPr>
                          <w:spacing w:before="134" w:line="220" w:lineRule="auto"/>
                          <w:ind w:left="162"/>
                          <w:rPr>
                            <w:rFonts w:ascii="宋体" w:hAnsi="宋体" w:eastAsia="宋体" w:cs="宋体"/>
                            <w:sz w:val="24"/>
                            <w:szCs w:val="24"/>
                          </w:rPr>
                        </w:pPr>
                        <w:r>
                          <w:rPr>
                            <w:rFonts w:ascii="宋体" w:hAnsi="宋体" w:eastAsia="宋体" w:cs="宋体"/>
                            <w:spacing w:val="-2"/>
                            <w:sz w:val="24"/>
                            <w:szCs w:val="24"/>
                          </w:rPr>
                          <w:t>分包意向</w:t>
                        </w:r>
                        <w:r>
                          <w:rPr>
                            <w:rFonts w:ascii="宋体" w:hAnsi="宋体" w:eastAsia="宋体" w:cs="宋体"/>
                            <w:spacing w:val="-1"/>
                            <w:sz w:val="24"/>
                            <w:szCs w:val="24"/>
                          </w:rPr>
                          <w:t>协</w:t>
                        </w:r>
                      </w:p>
                      <w:p>
                        <w:pPr>
                          <w:spacing w:before="119" w:line="220" w:lineRule="auto"/>
                          <w:ind w:left="521"/>
                          <w:rPr>
                            <w:rFonts w:ascii="宋体" w:hAnsi="宋体" w:eastAsia="宋体" w:cs="宋体"/>
                            <w:sz w:val="24"/>
                            <w:szCs w:val="24"/>
                          </w:rPr>
                        </w:pPr>
                        <w:r>
                          <w:rPr>
                            <w:rFonts w:ascii="宋体" w:hAnsi="宋体" w:eastAsia="宋体" w:cs="宋体"/>
                            <w:spacing w:val="-9"/>
                            <w:sz w:val="24"/>
                            <w:szCs w:val="24"/>
                          </w:rPr>
                          <w:t>议)</w:t>
                        </w:r>
                      </w:p>
                    </w:tc>
                  </w:tr>
                </w:tbl>
                <w:p/>
              </w:txbxContent>
            </v:textbox>
          </v:shape>
        </w:pict>
      </w:r>
      <w:r>
        <w:pict>
          <v:shape id="_x0000_s1055" o:spid="_x0000_s1055" o:spt="100" style="position:absolute;left:0pt;margin-left:94.6pt;margin-top:384.3pt;height:52.55pt;width:42.85pt;mso-position-horizontal-relative:page;mso-position-vertical-relative:page;z-index:251722752;mso-width-relative:page;mso-height-relative:page;" fillcolor="#000000" filled="t" stroked="f" coordsize="856,1050" o:allowincell="f" path="m0,15l15,15,15,0,0,0,0,15xem0,15l15,15,15,0,0,0,0,15xem15,15l841,15,841,0,15,0,15,15xem841,15l856,15,856,0,841,0,841,15xem841,15l856,15,856,0,841,0,841,15xem0,1050l15,1050,15,14,0,14,0,1050xem841,1050l856,1050,856,14,841,14,841,1050xe">
            <v:path o:connecttype="segments"/>
            <v:fill on="t" focussize="0,0"/>
            <v:stroke on="f" joinstyle="round"/>
            <v:imagedata o:title=""/>
            <o:lock v:ext="edit"/>
          </v:shape>
        </w:pict>
      </w:r>
      <w:r>
        <w:pict>
          <v:shape id="_x0000_s1056" o:spid="_x0000_s1056" o:spt="100" style="position:absolute;left:0pt;margin-left:94.6pt;margin-top:436.85pt;height:18.8pt;width:42.85pt;mso-position-horizontal-relative:page;mso-position-vertical-relative:page;z-index:251724800;mso-width-relative:page;mso-height-relative:page;" fillcolor="#000000" filled="t" stroked="f" coordsize="856,375" o:allowincell="f" path="m0,375l15,375,15,0,0,0,0,375xem841,375l856,375,856,0,841,0,841,375xe">
            <v:path o:connecttype="segments"/>
            <v:fill on="t" focussize="0,0"/>
            <v:stroke on="f" joinstyle="round"/>
            <v:imagedata o:title=""/>
            <o:lock v:ext="edit"/>
          </v:shape>
        </w:pict>
      </w:r>
      <w:r>
        <w:pict>
          <v:shape id="_x0000_s1057" o:spid="_x0000_s1057" o:spt="100" style="position:absolute;left:0pt;margin-left:94.6pt;margin-top:455.65pt;height:18.8pt;width:42.85pt;mso-position-horizontal-relative:page;mso-position-vertical-relative:page;z-index:251723776;mso-width-relative:page;mso-height-relative:page;" fillcolor="#000000" filled="t" stroked="f" coordsize="856,375" o:allowincell="f" path="m0,375l15,375,15,0,0,0,0,375xem841,375l856,375,856,0,841,0,841,375xe">
            <v:path o:connecttype="segments"/>
            <v:fill on="t" focussize="0,0"/>
            <v:stroke on="f" joinstyle="round"/>
            <v:imagedata o:title=""/>
            <o:lock v:ext="edit"/>
          </v:shape>
        </w:pict>
      </w:r>
      <w:r>
        <w:pict>
          <v:shape id="_x0000_s1058" o:spid="_x0000_s1058" o:spt="100" style="position:absolute;left:0pt;margin-left:94.6pt;margin-top:474.4pt;height:18.75pt;width:42.85pt;mso-position-horizontal-relative:page;mso-position-vertical-relative:page;z-index:251727872;mso-width-relative:page;mso-height-relative:page;" fillcolor="#000000" filled="t" stroked="f" coordsize="856,375" o:allowincell="f" path="m0,375l15,375,15,0,0,0,0,375xem841,375l856,375,856,0,841,0,841,375xe">
            <v:path o:connecttype="segments"/>
            <v:fill on="t" focussize="0,0"/>
            <v:stroke on="f" joinstyle="round"/>
            <v:imagedata o:title=""/>
            <o:lock v:ext="edit"/>
          </v:shape>
        </w:pict>
      </w:r>
      <w:r>
        <w:pict>
          <v:shape id="_x0000_s1059" o:spid="_x0000_s1059" o:spt="100" style="position:absolute;left:0pt;margin-left:94.6pt;margin-top:493.15pt;height:18.05pt;width:42.85pt;mso-position-horizontal-relative:page;mso-position-vertical-relative:page;z-index:251731968;mso-width-relative:page;mso-height-relative:page;" fillcolor="#000000" filled="t" stroked="f" coordsize="856,360" o:allowincell="f" path="m0,360l15,360,15,0,0,0,0,360xem841,360l856,360,856,0,841,0,841,360xe">
            <v:path o:connecttype="segments"/>
            <v:fill on="t" focussize="0,0"/>
            <v:stroke on="f" joinstyle="round"/>
            <v:imagedata o:title=""/>
            <o:lock v:ext="edit"/>
          </v:shape>
        </w:pict>
      </w:r>
      <w:r>
        <w:pict>
          <v:shape id="_x0000_s1060" o:spid="_x0000_s1060" o:spt="100" style="position:absolute;left:0pt;margin-left:94.6pt;margin-top:511.2pt;height:18.8pt;width:42.85pt;mso-position-horizontal-relative:page;mso-position-vertical-relative:page;z-index:251726848;mso-width-relative:page;mso-height-relative:page;" fillcolor="#000000" filled="t" stroked="f" coordsize="856,375" o:allowincell="f" path="m0,375l15,375,15,0,0,0,0,375xem841,375l856,375,856,0,841,0,841,375xe">
            <v:path o:connecttype="segments"/>
            <v:fill on="t" focussize="0,0"/>
            <v:stroke on="f" joinstyle="round"/>
            <v:imagedata o:title=""/>
            <o:lock v:ext="edit"/>
          </v:shape>
        </w:pict>
      </w:r>
      <w:r>
        <w:pict>
          <v:shape id="_x0000_s1061" o:spid="_x0000_s1061" o:spt="100" style="position:absolute;left:0pt;margin-left:94.6pt;margin-top:529.95pt;height:18.75pt;width:42.85pt;mso-position-horizontal-relative:page;mso-position-vertical-relative:page;z-index:251729920;mso-width-relative:page;mso-height-relative:page;" fillcolor="#000000" filled="t" stroked="f" coordsize="856,375" o:allowincell="f" path="m0,375l15,375,15,0,0,0,0,375xem841,375l856,375,856,0,841,0,841,375xe">
            <v:path o:connecttype="segments"/>
            <v:fill on="t" focussize="0,0"/>
            <v:stroke on="f" joinstyle="round"/>
            <v:imagedata o:title=""/>
            <o:lock v:ext="edit"/>
          </v:shape>
        </w:pict>
      </w:r>
      <w:r>
        <w:pict>
          <v:shape id="_x0000_s1062" o:spid="_x0000_s1062" o:spt="100" style="position:absolute;left:0pt;margin-left:94.6pt;margin-top:548.7pt;height:18.8pt;width:42.85pt;mso-position-horizontal-relative:page;mso-position-vertical-relative:page;z-index:251725824;mso-width-relative:page;mso-height-relative:page;" fillcolor="#000000" filled="t" stroked="f" coordsize="856,375" o:allowincell="f" path="m0,375l15,375,15,0,0,0,0,375xem841,375l856,375,856,0,841,0,841,375xe">
            <v:path o:connecttype="segments"/>
            <v:fill on="t" focussize="0,0"/>
            <v:stroke on="f" joinstyle="round"/>
            <v:imagedata o:title=""/>
            <o:lock v:ext="edit"/>
          </v:shape>
        </w:pict>
      </w:r>
      <w:r>
        <w:pict>
          <v:shape id="_x0000_s1063" o:spid="_x0000_s1063" o:spt="100" style="position:absolute;left:0pt;margin-left:94.6pt;margin-top:567.5pt;height:18.05pt;width:42.85pt;mso-position-horizontal-relative:page;mso-position-vertical-relative:page;z-index:251730944;mso-width-relative:page;mso-height-relative:page;" fillcolor="#000000" filled="t" stroked="f" coordsize="856,360" o:allowincell="f" path="m0,360l15,360,15,0,0,0,0,360xem841,360l856,360,856,0,841,0,841,360xe">
            <v:path o:connecttype="segments"/>
            <v:fill on="t" focussize="0,0"/>
            <v:stroke on="f" joinstyle="round"/>
            <v:imagedata o:title=""/>
            <o:lock v:ext="edit"/>
          </v:shape>
        </w:pict>
      </w:r>
      <w:r>
        <w:pict>
          <v:shape id="_x0000_s1064" o:spid="_x0000_s1064" o:spt="100" style="position:absolute;left:0pt;margin-left:94.6pt;margin-top:585.5pt;height:18.75pt;width:42.85pt;mso-position-horizontal-relative:page;mso-position-vertical-relative:page;z-index:251728896;mso-width-relative:page;mso-height-relative:page;" fillcolor="#000000" filled="t" stroked="f" coordsize="856,375" o:allowincell="f" path="m0,375l15,375,15,0,0,0,0,375xem841,375l856,375,856,0,841,0,841,375xe">
            <v:path o:connecttype="segments"/>
            <v:fill on="t" focussize="0,0"/>
            <v:stroke on="f" joinstyle="round"/>
            <v:imagedata o:title=""/>
            <o:lock v:ext="edit"/>
          </v:shape>
        </w:pict>
      </w:r>
      <w:r>
        <w:pict>
          <v:shape id="_x0000_s1065" o:spid="_x0000_s1065" o:spt="100" style="position:absolute;left:0pt;margin-left:94.6pt;margin-top:604.25pt;height:166.65pt;width:42.85pt;mso-position-horizontal-relative:page;mso-position-vertical-relative:page;z-index:251717632;mso-width-relative:page;mso-height-relative:page;" fillcolor="#000000" filled="t" stroked="f" coordsize="856,3332" o:allowincell="f" path="m0,3332l15,3332,15,3317,0,3317,0,3332xem0,3332l15,3332,15,3317,0,3317,0,3332xem15,3332l841,3332,841,3317,15,3317,15,3332xem841,3332l856,3332,856,3317,841,3317,841,3332xem841,3332l856,3332,856,3317,841,3317,841,3332xem0,3317l15,3317,15,0,0,0,0,3317xem841,3317l856,3317,856,0,841,0,841,3317xe">
            <v:path o:connecttype="segments"/>
            <v:fill on="t" focussize="0,0"/>
            <v:stroke on="f" joinstyle="round"/>
            <v:imagedata o:title=""/>
            <o:lock v:ext="edit"/>
          </v:shape>
        </w:pic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附</w:t>
      </w:r>
      <w:r>
        <w:rPr>
          <w:rFonts w:ascii="宋体" w:hAnsi="宋体" w:eastAsia="宋体" w:cs="宋体"/>
          <w:spacing w:val="2"/>
          <w:sz w:val="24"/>
          <w:szCs w:val="24"/>
        </w:rPr>
        <w:t xml:space="preserve"> </w:t>
      </w:r>
      <w:r>
        <w:rPr>
          <w:rFonts w:ascii="宋体" w:hAnsi="宋体" w:eastAsia="宋体" w:cs="宋体"/>
          <w:spacing w:val="2"/>
          <w:sz w:val="24"/>
          <w:szCs w:val="24"/>
          <w14:textOutline w14:w="4356" w14:cap="flat" w14:cmpd="sng" w14:algn="ctr">
            <w14:solidFill>
              <w14:srgbClr w14:val="000000"/>
            </w14:solidFill>
            <w14:prstDash w14:val="solid"/>
            <w14:miter w14:val="0"/>
          </w14:textOutline>
        </w:rPr>
        <w:t>2：</w:t>
      </w:r>
      <w:r>
        <w:rPr>
          <w:rFonts w:ascii="宋体" w:hAnsi="宋体" w:eastAsia="宋体" w:cs="宋体"/>
          <w:spacing w:val="2"/>
          <w:sz w:val="24"/>
          <w:szCs w:val="24"/>
        </w:rPr>
        <w:t xml:space="preserve">  (单位</w:t>
      </w:r>
      <w:r>
        <w:rPr>
          <w:rFonts w:ascii="宋体" w:hAnsi="宋体" w:eastAsia="宋体" w:cs="宋体"/>
          <w:spacing w:val="1"/>
          <w:sz w:val="24"/>
          <w:szCs w:val="24"/>
        </w:rPr>
        <w:t>名称)××年面向中小企业   预留项目执行情况公告</w:t>
      </w:r>
    </w:p>
    <w:p>
      <w:pPr>
        <w:spacing w:line="313" w:lineRule="auto"/>
      </w:pPr>
    </w:p>
    <w:p>
      <w:pPr>
        <w:spacing w:line="313" w:lineRule="auto"/>
      </w:pPr>
    </w:p>
    <w:p>
      <w:pPr>
        <w:spacing w:line="313" w:lineRule="auto"/>
      </w:pPr>
    </w:p>
    <w:p>
      <w:pPr>
        <w:spacing w:before="78" w:line="322" w:lineRule="auto"/>
        <w:ind w:left="117" w:right="52" w:firstLine="478"/>
        <w:rPr>
          <w:rFonts w:ascii="宋体" w:hAnsi="宋体" w:eastAsia="宋体" w:cs="宋体"/>
          <w:sz w:val="24"/>
          <w:szCs w:val="24"/>
        </w:rPr>
      </w:pPr>
      <w:r>
        <w:rPr>
          <w:rFonts w:ascii="宋体" w:hAnsi="宋体" w:eastAsia="宋体" w:cs="宋体"/>
          <w:spacing w:val="-8"/>
          <w:sz w:val="24"/>
          <w:szCs w:val="24"/>
        </w:rPr>
        <w:t>根据《</w:t>
      </w:r>
      <w:r>
        <w:rPr>
          <w:rFonts w:ascii="宋体" w:hAnsi="宋体" w:eastAsia="宋体" w:cs="宋体"/>
          <w:spacing w:val="-5"/>
          <w:sz w:val="24"/>
          <w:szCs w:val="24"/>
        </w:rPr>
        <w:t>政</w:t>
      </w:r>
      <w:r>
        <w:rPr>
          <w:rFonts w:ascii="宋体" w:hAnsi="宋体" w:eastAsia="宋体" w:cs="宋体"/>
          <w:spacing w:val="-4"/>
          <w:sz w:val="24"/>
          <w:szCs w:val="24"/>
        </w:rPr>
        <w:t>府采购促进中小企业发展管理办法》(财库﹝ 2020 ﹞ 46 号)要求，</w:t>
      </w:r>
      <w:r>
        <w:rPr>
          <w:rFonts w:ascii="宋体" w:hAnsi="宋体" w:eastAsia="宋体" w:cs="宋体"/>
          <w:sz w:val="24"/>
          <w:szCs w:val="24"/>
        </w:rPr>
        <w:t xml:space="preserve"> </w:t>
      </w:r>
      <w:r>
        <w:rPr>
          <w:rFonts w:ascii="宋体" w:hAnsi="宋体" w:eastAsia="宋体" w:cs="宋体"/>
          <w:spacing w:val="8"/>
          <w:sz w:val="24"/>
          <w:szCs w:val="24"/>
        </w:rPr>
        <w:t>现</w:t>
      </w:r>
      <w:r>
        <w:rPr>
          <w:rFonts w:ascii="宋体" w:hAnsi="宋体" w:eastAsia="宋体" w:cs="宋体"/>
          <w:spacing w:val="6"/>
          <w:sz w:val="24"/>
          <w:szCs w:val="24"/>
        </w:rPr>
        <w:t>对本部门(单位)××年面向中小企业预留项目执行情况公告如下：</w:t>
      </w:r>
    </w:p>
    <w:p>
      <w:pPr>
        <w:spacing w:before="287" w:line="323" w:lineRule="auto"/>
        <w:ind w:left="139" w:right="114" w:firstLine="456"/>
        <w:rPr>
          <w:rFonts w:ascii="宋体" w:hAnsi="宋体" w:eastAsia="宋体" w:cs="宋体"/>
          <w:sz w:val="24"/>
          <w:szCs w:val="24"/>
        </w:rPr>
      </w:pPr>
      <w:r>
        <w:rPr>
          <w:rFonts w:ascii="宋体" w:hAnsi="宋体" w:eastAsia="宋体" w:cs="宋体"/>
          <w:spacing w:val="14"/>
          <w:sz w:val="24"/>
          <w:szCs w:val="24"/>
        </w:rPr>
        <w:t>本部</w:t>
      </w:r>
      <w:r>
        <w:rPr>
          <w:rFonts w:ascii="宋体" w:hAnsi="宋体" w:eastAsia="宋体" w:cs="宋体"/>
          <w:spacing w:val="7"/>
          <w:sz w:val="24"/>
          <w:szCs w:val="24"/>
        </w:rPr>
        <w:t>门(单位)××年预留项目面向中小企业采购共计××万元，其中，面</w:t>
      </w:r>
      <w:r>
        <w:rPr>
          <w:rFonts w:ascii="宋体" w:hAnsi="宋体" w:eastAsia="宋体" w:cs="宋体"/>
          <w:sz w:val="24"/>
          <w:szCs w:val="24"/>
        </w:rPr>
        <w:t xml:space="preserve"> </w:t>
      </w:r>
      <w:r>
        <w:rPr>
          <w:rFonts w:ascii="宋体" w:hAnsi="宋体" w:eastAsia="宋体" w:cs="宋体"/>
          <w:spacing w:val="-2"/>
          <w:sz w:val="24"/>
          <w:szCs w:val="24"/>
        </w:rPr>
        <w:t>向小微企业采购××万元，占</w:t>
      </w:r>
      <w:r>
        <w:rPr>
          <w:rFonts w:ascii="宋体" w:hAnsi="宋体" w:eastAsia="宋体" w:cs="宋体"/>
          <w:spacing w:val="-1"/>
          <w:sz w:val="24"/>
          <w:szCs w:val="24"/>
        </w:rPr>
        <w:t>××%。</w:t>
      </w:r>
    </w:p>
    <w:p>
      <w:pPr>
        <w:spacing w:line="292" w:lineRule="auto"/>
      </w:pPr>
    </w:p>
    <w:p>
      <w:pPr>
        <w:spacing w:line="293" w:lineRule="auto"/>
      </w:pPr>
    </w:p>
    <w:p>
      <w:pPr>
        <w:spacing w:line="293" w:lineRule="auto"/>
      </w:pPr>
    </w:p>
    <w:p>
      <w:pPr>
        <w:spacing w:before="78" w:line="220" w:lineRule="auto"/>
        <w:ind w:left="2834"/>
        <w:rPr>
          <w:rFonts w:ascii="宋体" w:hAnsi="宋体" w:eastAsia="宋体" w:cs="宋体"/>
          <w:sz w:val="24"/>
          <w:szCs w:val="24"/>
        </w:rPr>
      </w:pPr>
      <w:r>
        <w:rPr>
          <w:rFonts w:ascii="宋体" w:hAnsi="宋体" w:eastAsia="宋体" w:cs="宋体"/>
          <w:spacing w:val="17"/>
          <w:sz w:val="24"/>
          <w:szCs w:val="24"/>
          <w14:textOutline w14:w="4356" w14:cap="flat" w14:cmpd="sng" w14:algn="ctr">
            <w14:solidFill>
              <w14:srgbClr w14:val="000000"/>
            </w14:solidFill>
            <w14:prstDash w14:val="solid"/>
            <w14:miter w14:val="0"/>
          </w14:textOutline>
        </w:rPr>
        <w:t>面</w:t>
      </w:r>
      <w:r>
        <w:rPr>
          <w:rFonts w:ascii="宋体" w:hAnsi="宋体" w:eastAsia="宋体" w:cs="宋体"/>
          <w:spacing w:val="13"/>
          <w:sz w:val="24"/>
          <w:szCs w:val="24"/>
          <w14:textOutline w14:w="4356" w14:cap="flat" w14:cmpd="sng" w14:algn="ctr">
            <w14:solidFill>
              <w14:srgbClr w14:val="000000"/>
            </w14:solidFill>
            <w14:prstDash w14:val="solid"/>
            <w14:miter w14:val="0"/>
          </w14:textOutline>
        </w:rPr>
        <w:t>向中小企业预留项目明细</w:t>
      </w:r>
    </w:p>
    <w:p/>
    <w:p/>
    <w:p>
      <w:pPr>
        <w:spacing w:line="143" w:lineRule="exact"/>
      </w:pPr>
    </w:p>
    <w:tbl>
      <w:tblPr>
        <w:tblStyle w:val="13"/>
        <w:tblW w:w="2237" w:type="dxa"/>
        <w:tblInd w:w="4829"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23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126" w:hRule="atLeast"/>
        </w:trPr>
        <w:tc>
          <w:tcPr>
            <w:tcW w:w="2237" w:type="dxa"/>
          </w:tcPr>
          <w:p>
            <w:pPr>
              <w:spacing w:before="304" w:line="555" w:lineRule="exact"/>
              <w:ind w:left="625"/>
              <w:rPr>
                <w:rFonts w:ascii="宋体" w:hAnsi="宋体" w:eastAsia="宋体" w:cs="宋体"/>
                <w:sz w:val="24"/>
                <w:szCs w:val="24"/>
              </w:rPr>
            </w:pPr>
            <w:r>
              <w:rPr>
                <w:rFonts w:ascii="宋体" w:hAnsi="宋体" w:eastAsia="宋体" w:cs="宋体"/>
                <w:spacing w:val="11"/>
                <w:position w:val="24"/>
                <w:sz w:val="24"/>
                <w:szCs w:val="24"/>
                <w14:textOutline w14:w="4356" w14:cap="flat" w14:cmpd="sng" w14:algn="ctr">
                  <w14:solidFill>
                    <w14:srgbClr w14:val="000000"/>
                  </w14:solidFill>
                  <w14:prstDash w14:val="solid"/>
                  <w14:miter w14:val="0"/>
                </w14:textOutline>
              </w:rPr>
              <w:t>面</w:t>
            </w:r>
            <w:r>
              <w:rPr>
                <w:rFonts w:ascii="宋体" w:hAnsi="宋体" w:eastAsia="宋体" w:cs="宋体"/>
                <w:spacing w:val="10"/>
                <w:position w:val="24"/>
                <w:sz w:val="24"/>
                <w:szCs w:val="24"/>
                <w14:textOutline w14:w="4356" w14:cap="flat" w14:cmpd="sng" w14:algn="ctr">
                  <w14:solidFill>
                    <w14:srgbClr w14:val="000000"/>
                  </w14:solidFill>
                  <w14:prstDash w14:val="solid"/>
                  <w14:miter w14:val="0"/>
                </w14:textOutline>
              </w:rPr>
              <w:t>向中小企</w:t>
            </w:r>
          </w:p>
          <w:p>
            <w:pPr>
              <w:spacing w:line="204" w:lineRule="auto"/>
              <w:ind w:left="623"/>
              <w:rPr>
                <w:rFonts w:ascii="宋体" w:hAnsi="宋体" w:eastAsia="宋体" w:cs="宋体"/>
                <w:sz w:val="24"/>
                <w:szCs w:val="24"/>
              </w:rPr>
            </w:pPr>
            <w:r>
              <w:rPr>
                <w:rFonts w:ascii="宋体" w:hAnsi="宋体" w:eastAsia="宋体" w:cs="宋体"/>
                <w:spacing w:val="13"/>
                <w:sz w:val="24"/>
                <w:szCs w:val="24"/>
                <w14:textOutline w14:w="4356" w14:cap="flat" w14:cmpd="sng" w14:algn="ctr">
                  <w14:solidFill>
                    <w14:srgbClr w14:val="000000"/>
                  </w14:solidFill>
                  <w14:prstDash w14:val="solid"/>
                  <w14:miter w14:val="0"/>
                </w14:textOutline>
              </w:rPr>
              <w:t>业</w:t>
            </w:r>
            <w:r>
              <w:rPr>
                <w:rFonts w:ascii="宋体" w:hAnsi="宋体" w:eastAsia="宋体" w:cs="宋体"/>
                <w:spacing w:val="10"/>
                <w:sz w:val="24"/>
                <w:szCs w:val="24"/>
                <w14:textOutline w14:w="4356" w14:cap="flat" w14:cmpd="sng" w14:algn="ctr">
                  <w14:solidFill>
                    <w14:srgbClr w14:val="000000"/>
                  </w14:solidFill>
                  <w14:prstDash w14:val="solid"/>
                  <w14:miter w14:val="0"/>
                </w14:textOutline>
              </w:rPr>
              <w:t>采购金额</w:t>
            </w:r>
          </w:p>
        </w:tc>
      </w:tr>
    </w:tbl>
    <w:p>
      <w:pPr>
        <w:spacing w:line="29" w:lineRule="exact"/>
      </w:pPr>
    </w:p>
    <w:tbl>
      <w:tblPr>
        <w:tblStyle w:val="13"/>
        <w:tblW w:w="2237" w:type="dxa"/>
        <w:tblInd w:w="4829"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23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701" w:hRule="atLeast"/>
        </w:trPr>
        <w:tc>
          <w:tcPr>
            <w:tcW w:w="2237" w:type="dxa"/>
          </w:tcPr>
          <w:p>
            <w:pPr>
              <w:spacing w:line="241" w:lineRule="auto"/>
            </w:pPr>
          </w:p>
          <w:p>
            <w:pPr>
              <w:spacing w:line="241" w:lineRule="auto"/>
            </w:pPr>
          </w:p>
          <w:p>
            <w:pPr>
              <w:spacing w:line="241" w:lineRule="auto"/>
            </w:pPr>
          </w:p>
          <w:p>
            <w:pPr>
              <w:spacing w:line="241"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before="78" w:line="219" w:lineRule="auto"/>
              <w:ind w:left="331"/>
              <w:rPr>
                <w:rFonts w:ascii="宋体" w:hAnsi="宋体" w:eastAsia="宋体" w:cs="宋体"/>
                <w:sz w:val="24"/>
                <w:szCs w:val="24"/>
              </w:rPr>
            </w:pPr>
            <w:r>
              <w:rPr>
                <w:rFonts w:ascii="宋体" w:hAnsi="宋体" w:eastAsia="宋体" w:cs="宋体"/>
                <w:spacing w:val="13"/>
                <w:sz w:val="24"/>
                <w:szCs w:val="24"/>
              </w:rPr>
              <w:t>(精确到万元)</w:t>
            </w:r>
          </w:p>
        </w:tc>
      </w:tr>
    </w:tbl>
    <w:p/>
    <w:p>
      <w:pPr>
        <w:sectPr>
          <w:footerReference r:id="rId53" w:type="default"/>
          <w:pgSz w:w="11910" w:h="16845"/>
          <w:pgMar w:top="1307" w:right="1486" w:bottom="752" w:left="1786" w:header="0" w:footer="592" w:gutter="0"/>
          <w:cols w:space="720" w:num="1"/>
        </w:sectPr>
      </w:pPr>
    </w:p>
    <w:tbl>
      <w:tblPr>
        <w:tblStyle w:val="13"/>
        <w:tblW w:w="8515" w:type="dxa"/>
        <w:tblInd w:w="11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69"/>
        <w:gridCol w:w="1829"/>
        <w:gridCol w:w="1972"/>
        <w:gridCol w:w="45"/>
        <w:gridCol w:w="2279"/>
        <w:gridCol w:w="15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0" w:hRule="atLeast"/>
        </w:trPr>
        <w:tc>
          <w:tcPr>
            <w:tcW w:w="869" w:type="dxa"/>
            <w:tcBorders>
              <w:top w:val="nil"/>
              <w:bottom w:val="single" w:color="000000" w:sz="2" w:space="0"/>
            </w:tcBorders>
          </w:tcPr>
          <w:p>
            <w:r>
              <w:pict>
                <v:shape id="_x0000_s1066" o:spid="_x0000_s1066" o:spt="202" type="#_x0000_t202" style="position:absolute;left:0pt;margin-left:93.6pt;margin-top:375.05pt;height:38.8pt;width:44.85pt;mso-position-horizontal-relative:page;mso-position-vertical-relative:page;z-index:251736064;mso-width-relative:page;mso-height-relative:page;" filled="f" stroked="f" coordsize="21600,21600" o:allowincell="f">
                  <v:path/>
                  <v:fill on="f" focussize="0,0"/>
                  <v:stroke on="f" joinstyle="miter"/>
                  <v:imagedata o:title=""/>
                  <o:lock v:ext="edit"/>
                  <v:textbox inset="0mm,0mm,0mm,0mm">
                    <w:txbxContent>
                      <w:p>
                        <w:pPr>
                          <w:spacing w:line="20" w:lineRule="exact"/>
                        </w:pPr>
                      </w:p>
                      <w:tbl>
                        <w:tblPr>
                          <w:tblStyle w:val="13"/>
                          <w:tblW w:w="841"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41"/>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05" w:hRule="atLeast"/>
                          </w:trPr>
                          <w:tc>
                            <w:tcPr>
                              <w:tcW w:w="841" w:type="dxa"/>
                            </w:tcPr>
                            <w:p>
                              <w:pPr>
                                <w:spacing w:before="169" w:line="378" w:lineRule="exact"/>
                                <w:ind w:left="204"/>
                                <w:rPr>
                                  <w:rFonts w:ascii="宋体" w:hAnsi="宋体" w:eastAsia="宋体" w:cs="宋体"/>
                                  <w:sz w:val="24"/>
                                  <w:szCs w:val="24"/>
                                </w:rPr>
                              </w:pPr>
                              <w:r>
                                <w:rPr>
                                  <w:rFonts w:ascii="宋体" w:hAnsi="宋体" w:eastAsia="宋体" w:cs="宋体"/>
                                  <w:spacing w:val="-6"/>
                                  <w:position w:val="3"/>
                                  <w:sz w:val="24"/>
                                  <w:szCs w:val="24"/>
                                </w:rPr>
                                <w:t>……</w:t>
                              </w:r>
                            </w:p>
                          </w:tc>
                        </w:tr>
                      </w:tbl>
                      <w:p/>
                    </w:txbxContent>
                  </v:textbox>
                </v:shape>
              </w:pict>
            </w:r>
            <w:r>
              <w:pict>
                <v:shape id="_x0000_s1067" o:spid="_x0000_s1067" o:spt="202" type="#_x0000_t202" style="position:absolute;left:0pt;margin-left:137.9pt;margin-top:375.05pt;height:38.8pt;width:92.15pt;mso-position-horizontal-relative:page;mso-position-vertical-relative:page;z-index:251735040;mso-width-relative:page;mso-height-relative:page;" filled="f" stroked="f" coordsize="21600,21600" o:allowincell="f">
                  <v:path/>
                  <v:fill on="f" focussize="0,0"/>
                  <v:stroke on="f" joinstyle="miter"/>
                  <v:imagedata o:title=""/>
                  <o:lock v:ext="edit"/>
                  <v:textbox inset="0mm,0mm,0mm,0mm">
                    <w:txbxContent>
                      <w:p>
                        <w:pPr>
                          <w:spacing w:line="20" w:lineRule="exact"/>
                        </w:pPr>
                      </w:p>
                      <w:tbl>
                        <w:tblPr>
                          <w:tblStyle w:val="13"/>
                          <w:tblW w:w="1787"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78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05" w:hRule="atLeast"/>
                          </w:trPr>
                          <w:tc>
                            <w:tcPr>
                              <w:tcW w:w="1787" w:type="dxa"/>
                            </w:tcPr>
                            <w:p>
                              <w:pPr>
                                <w:spacing w:before="169" w:line="378" w:lineRule="exact"/>
                                <w:ind w:left="610"/>
                                <w:rPr>
                                  <w:rFonts w:ascii="宋体" w:hAnsi="宋体" w:eastAsia="宋体" w:cs="宋体"/>
                                  <w:sz w:val="24"/>
                                  <w:szCs w:val="24"/>
                                </w:rPr>
                              </w:pPr>
                              <w:r>
                                <w:rPr>
                                  <w:rFonts w:ascii="宋体" w:hAnsi="宋体" w:eastAsia="宋体" w:cs="宋体"/>
                                  <w:spacing w:val="-6"/>
                                  <w:position w:val="3"/>
                                  <w:sz w:val="24"/>
                                  <w:szCs w:val="24"/>
                                </w:rPr>
                                <w:t>……</w:t>
                              </w:r>
                            </w:p>
                          </w:tc>
                        </w:tr>
                      </w:tbl>
                      <w:p/>
                    </w:txbxContent>
                  </v:textbox>
                </v:shape>
              </w:pict>
            </w:r>
            <w:r>
              <w:pict>
                <v:shape id="_x0000_s1068" o:spid="_x0000_s1068" o:spt="202" type="#_x0000_t202" style="position:absolute;left:0pt;margin-left:229.55pt;margin-top:375.05pt;height:38.8pt;width:100.4pt;mso-position-horizontal-relative:page;mso-position-vertical-relative:page;z-index:251734016;mso-width-relative:page;mso-height-relative:page;" filled="f" stroked="f" coordsize="21600,21600" o:allowincell="f">
                  <v:path/>
                  <v:fill on="f" focussize="0,0"/>
                  <v:stroke on="f" joinstyle="miter"/>
                  <v:imagedata o:title=""/>
                  <o:lock v:ext="edit"/>
                  <v:textbox inset="0mm,0mm,0mm,0mm">
                    <w:txbxContent>
                      <w:p>
                        <w:pPr>
                          <w:spacing w:line="20" w:lineRule="exact"/>
                        </w:pPr>
                      </w:p>
                      <w:tbl>
                        <w:tblPr>
                          <w:tblStyle w:val="13"/>
                          <w:tblW w:w="1952"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95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05" w:hRule="atLeast"/>
                          </w:trPr>
                          <w:tc>
                            <w:tcPr>
                              <w:tcW w:w="1952" w:type="dxa"/>
                            </w:tcPr>
                            <w:p>
                              <w:pPr>
                                <w:spacing w:before="169" w:line="378" w:lineRule="exact"/>
                                <w:ind w:left="760"/>
                                <w:rPr>
                                  <w:rFonts w:ascii="宋体" w:hAnsi="宋体" w:eastAsia="宋体" w:cs="宋体"/>
                                  <w:sz w:val="24"/>
                                  <w:szCs w:val="24"/>
                                </w:rPr>
                              </w:pPr>
                              <w:r>
                                <w:rPr>
                                  <w:rFonts w:ascii="宋体" w:hAnsi="宋体" w:eastAsia="宋体" w:cs="宋体"/>
                                  <w:spacing w:val="-6"/>
                                  <w:position w:val="3"/>
                                  <w:sz w:val="24"/>
                                  <w:szCs w:val="24"/>
                                </w:rPr>
                                <w:t>……</w:t>
                              </w:r>
                            </w:p>
                          </w:tc>
                        </w:tr>
                      </w:tbl>
                      <w:p/>
                    </w:txbxContent>
                  </v:textbox>
                </v:shape>
              </w:pict>
            </w:r>
            <w:r>
              <w:pict>
                <v:shape id="_x0000_s1069" o:spid="_x0000_s1069" o:spt="202" type="#_x0000_t202" style="position:absolute;left:0pt;margin-left:329.4pt;margin-top:375.05pt;height:38.8pt;width:114.65pt;mso-position-horizontal-relative:page;mso-position-vertical-relative:page;z-index:251732992;mso-width-relative:page;mso-height-relative:page;" filled="f" stroked="f" coordsize="21600,21600" o:allowincell="f">
                  <v:path/>
                  <v:fill on="f" focussize="0,0"/>
                  <v:stroke on="f" joinstyle="miter"/>
                  <v:imagedata o:title=""/>
                  <o:lock v:ext="edit"/>
                  <v:textbox inset="0mm,0mm,0mm,0mm">
                    <w:txbxContent>
                      <w:p>
                        <w:pPr>
                          <w:spacing w:line="20" w:lineRule="exact"/>
                        </w:pPr>
                      </w:p>
                      <w:tbl>
                        <w:tblPr>
                          <w:tblStyle w:val="13"/>
                          <w:tblW w:w="2237"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23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05" w:hRule="atLeast"/>
                          </w:trPr>
                          <w:tc>
                            <w:tcPr>
                              <w:tcW w:w="2237" w:type="dxa"/>
                            </w:tcPr>
                            <w:p>
                              <w:pPr>
                                <w:spacing w:before="169" w:line="378" w:lineRule="exact"/>
                                <w:ind w:left="895"/>
                                <w:rPr>
                                  <w:rFonts w:ascii="宋体" w:hAnsi="宋体" w:eastAsia="宋体" w:cs="宋体"/>
                                  <w:sz w:val="24"/>
                                  <w:szCs w:val="24"/>
                                </w:rPr>
                              </w:pPr>
                              <w:r>
                                <w:rPr>
                                  <w:rFonts w:ascii="宋体" w:hAnsi="宋体" w:eastAsia="宋体" w:cs="宋体"/>
                                  <w:spacing w:val="-6"/>
                                  <w:position w:val="3"/>
                                  <w:sz w:val="24"/>
                                  <w:szCs w:val="24"/>
                                </w:rPr>
                                <w:t>……</w:t>
                              </w:r>
                            </w:p>
                          </w:tc>
                        </w:tr>
                      </w:tbl>
                      <w:p/>
                    </w:txbxContent>
                  </v:textbox>
                </v:shape>
              </w:pict>
            </w:r>
          </w:p>
        </w:tc>
        <w:tc>
          <w:tcPr>
            <w:tcW w:w="1829" w:type="dxa"/>
            <w:tcBorders>
              <w:top w:val="nil"/>
              <w:bottom w:val="single" w:color="000000" w:sz="2" w:space="0"/>
            </w:tcBorders>
          </w:tcPr>
          <w:p/>
        </w:tc>
        <w:tc>
          <w:tcPr>
            <w:tcW w:w="1972" w:type="dxa"/>
            <w:tcBorders>
              <w:top w:val="nil"/>
              <w:bottom w:val="single" w:color="000000" w:sz="2" w:space="0"/>
              <w:right w:val="single" w:color="000000" w:sz="8" w:space="0"/>
            </w:tcBorders>
          </w:tcPr>
          <w:p>
            <w:pPr>
              <w:spacing w:line="283" w:lineRule="auto"/>
            </w:pPr>
          </w:p>
          <w:p>
            <w:pPr>
              <w:spacing w:line="284" w:lineRule="auto"/>
            </w:pPr>
          </w:p>
          <w:p>
            <w:pPr>
              <w:spacing w:before="78" w:line="220" w:lineRule="auto"/>
              <w:ind w:left="165"/>
              <w:rPr>
                <w:rFonts w:ascii="宋体" w:hAnsi="宋体" w:eastAsia="宋体" w:cs="宋体"/>
                <w:sz w:val="24"/>
                <w:szCs w:val="24"/>
              </w:rPr>
            </w:pPr>
            <w:r>
              <w:rPr>
                <w:rFonts w:ascii="宋体" w:hAnsi="宋体" w:eastAsia="宋体" w:cs="宋体"/>
                <w:spacing w:val="-1"/>
                <w:sz w:val="24"/>
                <w:szCs w:val="24"/>
              </w:rPr>
              <w:t>合同分包”，除</w:t>
            </w:r>
          </w:p>
          <w:p>
            <w:pPr>
              <w:spacing w:line="272" w:lineRule="auto"/>
            </w:pPr>
          </w:p>
          <w:p>
            <w:pPr>
              <w:spacing w:line="272" w:lineRule="auto"/>
            </w:pPr>
          </w:p>
          <w:p>
            <w:pPr>
              <w:spacing w:line="273" w:lineRule="auto"/>
            </w:pPr>
          </w:p>
          <w:p>
            <w:pPr>
              <w:spacing w:before="78" w:line="219" w:lineRule="auto"/>
              <w:ind w:left="148"/>
              <w:rPr>
                <w:rFonts w:ascii="宋体" w:hAnsi="宋体" w:eastAsia="宋体" w:cs="宋体"/>
                <w:sz w:val="24"/>
                <w:szCs w:val="24"/>
              </w:rPr>
            </w:pPr>
            <w:r>
              <w:rPr>
                <w:rFonts w:ascii="宋体" w:hAnsi="宋体" w:eastAsia="宋体" w:cs="宋体"/>
                <w:spacing w:val="2"/>
                <w:sz w:val="24"/>
                <w:szCs w:val="24"/>
              </w:rPr>
              <w:t>“采购</w:t>
            </w:r>
            <w:r>
              <w:rPr>
                <w:rFonts w:ascii="宋体" w:hAnsi="宋体" w:eastAsia="宋体" w:cs="宋体"/>
                <w:spacing w:val="1"/>
                <w:sz w:val="24"/>
                <w:szCs w:val="24"/>
              </w:rPr>
              <w:t>项目全部</w:t>
            </w:r>
          </w:p>
          <w:p>
            <w:pPr>
              <w:spacing w:line="272" w:lineRule="auto"/>
            </w:pPr>
          </w:p>
          <w:p>
            <w:pPr>
              <w:spacing w:line="273" w:lineRule="auto"/>
            </w:pPr>
          </w:p>
          <w:p>
            <w:pPr>
              <w:spacing w:line="273" w:lineRule="auto"/>
            </w:pPr>
          </w:p>
          <w:p>
            <w:pPr>
              <w:spacing w:before="78" w:line="220" w:lineRule="auto"/>
              <w:ind w:left="166"/>
              <w:rPr>
                <w:rFonts w:ascii="宋体" w:hAnsi="宋体" w:eastAsia="宋体" w:cs="宋体"/>
                <w:sz w:val="24"/>
                <w:szCs w:val="24"/>
              </w:rPr>
            </w:pPr>
            <w:r>
              <w:rPr>
                <w:rFonts w:ascii="宋体" w:hAnsi="宋体" w:eastAsia="宋体" w:cs="宋体"/>
                <w:spacing w:val="-2"/>
                <w:sz w:val="24"/>
                <w:szCs w:val="24"/>
              </w:rPr>
              <w:t>预</w:t>
            </w:r>
            <w:r>
              <w:rPr>
                <w:rFonts w:ascii="宋体" w:hAnsi="宋体" w:eastAsia="宋体" w:cs="宋体"/>
                <w:spacing w:val="-1"/>
                <w:sz w:val="24"/>
                <w:szCs w:val="24"/>
              </w:rPr>
              <w:t>留”外，还应</w:t>
            </w:r>
          </w:p>
          <w:p>
            <w:pPr>
              <w:spacing w:line="272" w:lineRule="auto"/>
            </w:pPr>
          </w:p>
          <w:p>
            <w:pPr>
              <w:spacing w:line="272" w:lineRule="auto"/>
            </w:pPr>
          </w:p>
          <w:p>
            <w:pPr>
              <w:spacing w:line="272" w:lineRule="auto"/>
            </w:pPr>
          </w:p>
          <w:p>
            <w:pPr>
              <w:spacing w:before="78" w:line="220" w:lineRule="auto"/>
              <w:ind w:left="179"/>
              <w:rPr>
                <w:rFonts w:ascii="宋体" w:hAnsi="宋体" w:eastAsia="宋体" w:cs="宋体"/>
                <w:sz w:val="24"/>
                <w:szCs w:val="24"/>
              </w:rPr>
            </w:pPr>
            <w:r>
              <w:rPr>
                <w:rFonts w:ascii="宋体" w:hAnsi="宋体" w:eastAsia="宋体" w:cs="宋体"/>
                <w:spacing w:val="-4"/>
                <w:sz w:val="24"/>
                <w:szCs w:val="24"/>
              </w:rPr>
              <w:t>当填</w:t>
            </w:r>
            <w:r>
              <w:rPr>
                <w:rFonts w:ascii="宋体" w:hAnsi="宋体" w:eastAsia="宋体" w:cs="宋体"/>
                <w:spacing w:val="-3"/>
                <w:sz w:val="24"/>
                <w:szCs w:val="24"/>
              </w:rPr>
              <w:t>写</w:t>
            </w:r>
            <w:r>
              <w:rPr>
                <w:rFonts w:ascii="宋体" w:hAnsi="宋体" w:eastAsia="宋体" w:cs="宋体"/>
                <w:spacing w:val="-2"/>
                <w:sz w:val="24"/>
                <w:szCs w:val="24"/>
              </w:rPr>
              <w:t>预留给中</w:t>
            </w:r>
          </w:p>
          <w:p>
            <w:pPr>
              <w:spacing w:line="272" w:lineRule="auto"/>
            </w:pPr>
          </w:p>
          <w:p>
            <w:pPr>
              <w:spacing w:line="272" w:lineRule="auto"/>
            </w:pPr>
          </w:p>
          <w:p>
            <w:pPr>
              <w:spacing w:line="272" w:lineRule="auto"/>
            </w:pPr>
          </w:p>
          <w:p>
            <w:pPr>
              <w:spacing w:before="79" w:line="221" w:lineRule="auto"/>
              <w:ind w:left="171"/>
              <w:rPr>
                <w:rFonts w:ascii="宋体" w:hAnsi="宋体" w:eastAsia="宋体" w:cs="宋体"/>
                <w:sz w:val="24"/>
                <w:szCs w:val="24"/>
              </w:rPr>
            </w:pPr>
            <w:r>
              <w:rPr>
                <w:rFonts w:ascii="宋体" w:hAnsi="宋体" w:eastAsia="宋体" w:cs="宋体"/>
                <w:spacing w:val="-6"/>
                <w:sz w:val="24"/>
                <w:szCs w:val="24"/>
              </w:rPr>
              <w:t>小企</w:t>
            </w:r>
            <w:r>
              <w:rPr>
                <w:rFonts w:ascii="宋体" w:hAnsi="宋体" w:eastAsia="宋体" w:cs="宋体"/>
                <w:spacing w:val="-3"/>
                <w:sz w:val="24"/>
                <w:szCs w:val="24"/>
              </w:rPr>
              <w:t>业的比例)</w:t>
            </w:r>
          </w:p>
        </w:tc>
        <w:tc>
          <w:tcPr>
            <w:tcW w:w="45" w:type="dxa"/>
            <w:tcBorders>
              <w:top w:val="nil"/>
              <w:left w:val="single" w:color="000000" w:sz="8" w:space="0"/>
              <w:bottom w:val="single" w:color="000000" w:sz="2" w:space="0"/>
            </w:tcBorders>
          </w:tcPr>
          <w:p/>
        </w:tc>
        <w:tc>
          <w:tcPr>
            <w:tcW w:w="2279" w:type="dxa"/>
            <w:tcBorders>
              <w:top w:val="nil"/>
              <w:bottom w:val="single" w:color="000000" w:sz="2" w:space="0"/>
            </w:tcBorders>
          </w:tcPr>
          <w:p>
            <w:r>
              <w:pict>
                <v:rect id="_x0000_s1070" o:spid="_x0000_s1070" o:spt="1" style="position:absolute;left:0pt;margin-left:111.6pt;margin-top:0pt;height:313.05pt;width:0.75pt;mso-position-horizontal-relative:page;mso-position-vertical-relative:page;z-index:251737088;mso-width-relative:page;mso-height-relative:page;" fillcolor="#000000" filled="t" stroked="f" coordsize="21600,21600">
                  <v:path/>
                  <v:fill on="t" focussize="0,0"/>
                  <v:stroke on="f"/>
                  <v:imagedata o:title=""/>
                  <o:lock v:ext="edit"/>
                </v:rect>
              </w:pict>
            </w:r>
          </w:p>
        </w:tc>
        <w:tc>
          <w:tcPr>
            <w:tcW w:w="1521" w:type="dxa"/>
            <w:tcBorders>
              <w:top w:val="nil"/>
              <w:bottom w:val="single" w:color="000000" w:sz="2" w:space="0"/>
            </w:tcBorders>
          </w:tcPr>
          <w:p/>
        </w:tc>
      </w:tr>
    </w:tbl>
    <w:p>
      <w:pPr>
        <w:spacing w:line="30" w:lineRule="exact"/>
      </w:pPr>
    </w:p>
    <w:tbl>
      <w:tblPr>
        <w:tblStyle w:val="13"/>
        <w:tblW w:w="1516" w:type="dxa"/>
        <w:tblInd w:w="7112"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516"/>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05" w:hRule="atLeast"/>
        </w:trPr>
        <w:tc>
          <w:tcPr>
            <w:tcW w:w="1516" w:type="dxa"/>
          </w:tcPr>
          <w:p>
            <w:pPr>
              <w:spacing w:before="169" w:line="378" w:lineRule="exact"/>
              <w:ind w:left="534"/>
              <w:rPr>
                <w:rFonts w:ascii="宋体" w:hAnsi="宋体" w:eastAsia="宋体" w:cs="宋体"/>
                <w:sz w:val="24"/>
                <w:szCs w:val="24"/>
              </w:rPr>
            </w:pPr>
            <w:r>
              <w:rPr>
                <w:rFonts w:ascii="宋体" w:hAnsi="宋体" w:eastAsia="宋体" w:cs="宋体"/>
                <w:spacing w:val="-6"/>
                <w:position w:val="3"/>
                <w:sz w:val="24"/>
                <w:szCs w:val="24"/>
              </w:rPr>
              <w:t>……</w:t>
            </w:r>
          </w:p>
        </w:tc>
      </w:tr>
    </w:tbl>
    <w:p>
      <w:pPr>
        <w:spacing w:before="213" w:line="220" w:lineRule="auto"/>
        <w:ind w:left="4338"/>
        <w:rPr>
          <w:rFonts w:ascii="宋体" w:hAnsi="宋体" w:eastAsia="宋体" w:cs="宋体"/>
          <w:sz w:val="24"/>
          <w:szCs w:val="24"/>
        </w:rPr>
      </w:pPr>
      <w:r>
        <w:rPr>
          <w:rFonts w:ascii="宋体" w:hAnsi="宋体" w:eastAsia="宋体" w:cs="宋体"/>
          <w:spacing w:val="24"/>
          <w:sz w:val="24"/>
          <w:szCs w:val="24"/>
        </w:rPr>
        <w:t>部</w:t>
      </w:r>
      <w:r>
        <w:rPr>
          <w:rFonts w:ascii="宋体" w:hAnsi="宋体" w:eastAsia="宋体" w:cs="宋体"/>
          <w:spacing w:val="19"/>
          <w:sz w:val="24"/>
          <w:szCs w:val="24"/>
        </w:rPr>
        <w:t>门(单位)名称：</w:t>
      </w:r>
    </w:p>
    <w:p>
      <w:pPr>
        <w:spacing w:before="314" w:line="220" w:lineRule="auto"/>
        <w:ind w:left="4909"/>
        <w:rPr>
          <w:rFonts w:ascii="宋体" w:hAnsi="宋体" w:eastAsia="宋体" w:cs="宋体"/>
          <w:sz w:val="24"/>
          <w:szCs w:val="24"/>
        </w:rPr>
      </w:pPr>
      <w:r>
        <w:rPr>
          <w:rFonts w:ascii="宋体" w:hAnsi="宋体" w:eastAsia="宋体" w:cs="宋体"/>
          <w:spacing w:val="24"/>
          <w:sz w:val="24"/>
          <w:szCs w:val="24"/>
        </w:rPr>
        <w:t>部</w:t>
      </w:r>
      <w:r>
        <w:rPr>
          <w:rFonts w:ascii="宋体" w:hAnsi="宋体" w:eastAsia="宋体" w:cs="宋体"/>
          <w:spacing w:val="19"/>
          <w:sz w:val="24"/>
          <w:szCs w:val="24"/>
        </w:rPr>
        <w:t>门(单位)名称：</w:t>
      </w:r>
    </w:p>
    <w:p>
      <w:pPr>
        <w:spacing w:line="280" w:lineRule="auto"/>
      </w:pPr>
    </w:p>
    <w:p>
      <w:pPr>
        <w:spacing w:before="78" w:line="220" w:lineRule="auto"/>
        <w:ind w:left="4962"/>
        <w:rPr>
          <w:rFonts w:ascii="宋体" w:hAnsi="宋体" w:eastAsia="宋体" w:cs="宋体"/>
          <w:sz w:val="24"/>
          <w:szCs w:val="24"/>
        </w:rPr>
      </w:pPr>
      <w:r>
        <w:rPr>
          <w:rFonts w:ascii="宋体" w:hAnsi="宋体" w:eastAsia="宋体" w:cs="宋体"/>
          <w:spacing w:val="-24"/>
          <w:sz w:val="24"/>
          <w:szCs w:val="24"/>
        </w:rPr>
        <w:t>日</w:t>
      </w:r>
      <w:r>
        <w:rPr>
          <w:rFonts w:ascii="宋体" w:hAnsi="宋体" w:eastAsia="宋体" w:cs="宋体"/>
          <w:spacing w:val="-23"/>
          <w:sz w:val="24"/>
          <w:szCs w:val="24"/>
        </w:rPr>
        <w:t>期：</w:t>
      </w:r>
    </w:p>
    <w:p>
      <w:pPr>
        <w:sectPr>
          <w:footerReference r:id="rId54" w:type="default"/>
          <w:pgSz w:w="11910" w:h="16845"/>
          <w:pgMar w:top="1216" w:right="1486" w:bottom="752" w:left="1786" w:header="0" w:footer="592" w:gutter="0"/>
          <w:cols w:space="720" w:num="1"/>
        </w:sectPr>
      </w:pPr>
    </w:p>
    <w:p>
      <w:pPr>
        <w:spacing w:before="57" w:line="222" w:lineRule="auto"/>
        <w:ind w:left="139"/>
        <w:rPr>
          <w:rFonts w:ascii="宋体" w:hAnsi="宋体" w:eastAsia="宋体" w:cs="宋体"/>
          <w:sz w:val="28"/>
          <w:szCs w:val="28"/>
        </w:rPr>
      </w:pPr>
      <w:r>
        <w:rPr>
          <w:rFonts w:ascii="宋体" w:hAnsi="宋体" w:eastAsia="宋体" w:cs="宋体"/>
          <w:spacing w:val="-13"/>
          <w:sz w:val="28"/>
          <w:szCs w:val="28"/>
          <w14:textOutline w14:w="5168" w14:cap="flat" w14:cmpd="sng" w14:algn="ctr">
            <w14:solidFill>
              <w14:srgbClr w14:val="000000"/>
            </w14:solidFill>
            <w14:prstDash w14:val="solid"/>
            <w14:miter w14:val="0"/>
          </w14:textOutline>
        </w:rPr>
        <w:t>附</w:t>
      </w:r>
      <w:r>
        <w:rPr>
          <w:rFonts w:ascii="宋体" w:hAnsi="宋体" w:eastAsia="宋体" w:cs="宋体"/>
          <w:spacing w:val="-10"/>
          <w:sz w:val="28"/>
          <w:szCs w:val="28"/>
          <w14:textOutline w14:w="5168" w14:cap="flat" w14:cmpd="sng" w14:algn="ctr">
            <w14:solidFill>
              <w14:srgbClr w14:val="000000"/>
            </w14:solidFill>
            <w14:prstDash w14:val="solid"/>
            <w14:miter w14:val="0"/>
          </w14:textOutline>
        </w:rPr>
        <w:t>件</w:t>
      </w:r>
      <w:r>
        <w:rPr>
          <w:rFonts w:ascii="宋体" w:hAnsi="宋体" w:eastAsia="宋体" w:cs="宋体"/>
          <w:spacing w:val="-10"/>
          <w:sz w:val="28"/>
          <w:szCs w:val="28"/>
        </w:rPr>
        <w:t xml:space="preserve"> </w:t>
      </w:r>
      <w:r>
        <w:rPr>
          <w:rFonts w:ascii="宋体" w:hAnsi="宋体" w:eastAsia="宋体" w:cs="宋体"/>
          <w:spacing w:val="-10"/>
          <w:sz w:val="28"/>
          <w:szCs w:val="28"/>
          <w14:textOutline w14:w="5168" w14:cap="flat" w14:cmpd="sng" w14:algn="ctr">
            <w14:solidFill>
              <w14:srgbClr w14:val="000000"/>
            </w14:solidFill>
            <w14:prstDash w14:val="solid"/>
            <w14:miter w14:val="0"/>
          </w14:textOutline>
        </w:rPr>
        <w:t>2</w:t>
      </w:r>
    </w:p>
    <w:p>
      <w:pPr>
        <w:spacing w:line="241" w:lineRule="auto"/>
      </w:pPr>
    </w:p>
    <w:p>
      <w:pPr>
        <w:spacing w:line="242" w:lineRule="auto"/>
      </w:pPr>
    </w:p>
    <w:p>
      <w:pPr>
        <w:spacing w:before="117" w:line="220" w:lineRule="auto"/>
        <w:ind w:left="1192"/>
        <w:rPr>
          <w:rFonts w:ascii="宋体" w:hAnsi="宋体" w:eastAsia="宋体" w:cs="宋体"/>
          <w:sz w:val="36"/>
          <w:szCs w:val="36"/>
        </w:rPr>
      </w:pPr>
      <w:r>
        <w:rPr>
          <w:rFonts w:ascii="宋体" w:hAnsi="宋体" w:eastAsia="宋体" w:cs="宋体"/>
          <w:spacing w:val="20"/>
          <w:sz w:val="36"/>
          <w:szCs w:val="36"/>
          <w14:textOutline w14:w="6540" w14:cap="flat" w14:cmpd="sng" w14:algn="ctr">
            <w14:solidFill>
              <w14:srgbClr w14:val="000000"/>
            </w14:solidFill>
            <w14:prstDash w14:val="solid"/>
            <w14:miter w14:val="0"/>
          </w14:textOutline>
        </w:rPr>
        <w:t>关</w:t>
      </w:r>
      <w:r>
        <w:rPr>
          <w:rFonts w:ascii="宋体" w:hAnsi="宋体" w:eastAsia="宋体" w:cs="宋体"/>
          <w:spacing w:val="13"/>
          <w:sz w:val="36"/>
          <w:szCs w:val="36"/>
          <w14:textOutline w14:w="6540" w14:cap="flat" w14:cmpd="sng" w14:algn="ctr">
            <w14:solidFill>
              <w14:srgbClr w14:val="000000"/>
            </w14:solidFill>
            <w14:prstDash w14:val="solid"/>
            <w14:miter w14:val="0"/>
          </w14:textOutline>
        </w:rPr>
        <w:t>于印发中小企业划型标准规定的通知</w:t>
      </w:r>
    </w:p>
    <w:p>
      <w:pPr>
        <w:spacing w:line="306" w:lineRule="auto"/>
      </w:pPr>
    </w:p>
    <w:p>
      <w:pPr>
        <w:spacing w:line="307" w:lineRule="auto"/>
      </w:pPr>
    </w:p>
    <w:p>
      <w:pPr>
        <w:spacing w:before="78" w:line="220" w:lineRule="auto"/>
        <w:ind w:left="2836"/>
        <w:rPr>
          <w:rFonts w:ascii="宋体" w:hAnsi="宋体" w:eastAsia="宋体" w:cs="宋体"/>
          <w:sz w:val="24"/>
          <w:szCs w:val="24"/>
        </w:rPr>
      </w:pPr>
      <w:r>
        <w:rPr>
          <w:rFonts w:ascii="宋体" w:hAnsi="宋体" w:eastAsia="宋体" w:cs="宋体"/>
          <w:spacing w:val="-6"/>
          <w:sz w:val="24"/>
          <w:szCs w:val="24"/>
        </w:rPr>
        <w:t>工</w:t>
      </w:r>
      <w:r>
        <w:rPr>
          <w:rFonts w:ascii="宋体" w:hAnsi="宋体" w:eastAsia="宋体" w:cs="宋体"/>
          <w:spacing w:val="-3"/>
          <w:sz w:val="24"/>
          <w:szCs w:val="24"/>
        </w:rPr>
        <w:t>信部联企业〔2011〕300 号</w:t>
      </w:r>
    </w:p>
    <w:p>
      <w:pPr>
        <w:spacing w:line="474" w:lineRule="auto"/>
      </w:pPr>
    </w:p>
    <w:p>
      <w:pPr>
        <w:spacing w:before="78" w:line="219" w:lineRule="auto"/>
        <w:ind w:left="118"/>
        <w:rPr>
          <w:rFonts w:ascii="宋体" w:hAnsi="宋体" w:eastAsia="宋体" w:cs="宋体"/>
          <w:sz w:val="24"/>
          <w:szCs w:val="24"/>
        </w:rPr>
      </w:pPr>
      <w:r>
        <w:rPr>
          <w:rFonts w:ascii="宋体" w:hAnsi="宋体" w:eastAsia="宋体" w:cs="宋体"/>
          <w:spacing w:val="-2"/>
          <w:sz w:val="24"/>
          <w:szCs w:val="24"/>
        </w:rPr>
        <w:t>各省、自治区、直辖市人民政府，国务</w:t>
      </w:r>
      <w:r>
        <w:rPr>
          <w:rFonts w:ascii="宋体" w:hAnsi="宋体" w:eastAsia="宋体" w:cs="宋体"/>
          <w:spacing w:val="-1"/>
          <w:sz w:val="24"/>
          <w:szCs w:val="24"/>
        </w:rPr>
        <w:t>院各部委、各直属机构及有关单位：</w:t>
      </w:r>
    </w:p>
    <w:p>
      <w:pPr>
        <w:spacing w:line="473" w:lineRule="auto"/>
      </w:pPr>
    </w:p>
    <w:p>
      <w:pPr>
        <w:spacing w:before="78" w:line="434" w:lineRule="auto"/>
        <w:ind w:left="117" w:firstLine="481"/>
        <w:rPr>
          <w:rFonts w:ascii="宋体" w:hAnsi="宋体" w:eastAsia="宋体" w:cs="宋体"/>
          <w:sz w:val="24"/>
          <w:szCs w:val="24"/>
        </w:rPr>
      </w:pPr>
      <w:r>
        <w:rPr>
          <w:rFonts w:ascii="宋体" w:hAnsi="宋体" w:eastAsia="宋体" w:cs="宋体"/>
          <w:spacing w:val="1"/>
          <w:sz w:val="24"/>
          <w:szCs w:val="24"/>
        </w:rPr>
        <w:t>为贯彻</w:t>
      </w:r>
      <w:r>
        <w:rPr>
          <w:rFonts w:ascii="宋体" w:hAnsi="宋体" w:eastAsia="宋体" w:cs="宋体"/>
          <w:sz w:val="24"/>
          <w:szCs w:val="24"/>
        </w:rPr>
        <w:t xml:space="preserve">落实《中华人民共和国中小企业促进法》和《国务院关于进一步促进 </w:t>
      </w:r>
      <w:r>
        <w:rPr>
          <w:rFonts w:ascii="宋体" w:hAnsi="宋体" w:eastAsia="宋体" w:cs="宋体"/>
          <w:spacing w:val="8"/>
          <w:sz w:val="24"/>
          <w:szCs w:val="24"/>
        </w:rPr>
        <w:t>中小企业发展</w:t>
      </w:r>
      <w:r>
        <w:rPr>
          <w:rFonts w:ascii="宋体" w:hAnsi="宋体" w:eastAsia="宋体" w:cs="宋体"/>
          <w:spacing w:val="5"/>
          <w:sz w:val="24"/>
          <w:szCs w:val="24"/>
        </w:rPr>
        <w:t>的</w:t>
      </w:r>
      <w:r>
        <w:rPr>
          <w:rFonts w:ascii="宋体" w:hAnsi="宋体" w:eastAsia="宋体" w:cs="宋体"/>
          <w:spacing w:val="4"/>
          <w:sz w:val="24"/>
          <w:szCs w:val="24"/>
        </w:rPr>
        <w:t>若干意见》(国发〔2009〕36 号)，工业和信息化部、国家统计</w:t>
      </w:r>
      <w:r>
        <w:rPr>
          <w:rFonts w:ascii="宋体" w:hAnsi="宋体" w:eastAsia="宋体" w:cs="宋体"/>
          <w:sz w:val="24"/>
          <w:szCs w:val="24"/>
        </w:rPr>
        <w:t xml:space="preserve"> </w:t>
      </w:r>
      <w:r>
        <w:rPr>
          <w:rFonts w:ascii="宋体" w:hAnsi="宋体" w:eastAsia="宋体" w:cs="宋体"/>
          <w:spacing w:val="-2"/>
          <w:sz w:val="24"/>
          <w:szCs w:val="24"/>
        </w:rPr>
        <w:t>局、发展改革委、财政部研</w:t>
      </w:r>
      <w:r>
        <w:rPr>
          <w:rFonts w:ascii="宋体" w:hAnsi="宋体" w:eastAsia="宋体" w:cs="宋体"/>
          <w:spacing w:val="-1"/>
          <w:sz w:val="24"/>
          <w:szCs w:val="24"/>
        </w:rPr>
        <w:t>究制定了《中小企业划型标准规定》。经国务院同意，</w:t>
      </w:r>
      <w:r>
        <w:rPr>
          <w:rFonts w:ascii="宋体" w:hAnsi="宋体" w:eastAsia="宋体" w:cs="宋体"/>
          <w:sz w:val="24"/>
          <w:szCs w:val="24"/>
        </w:rPr>
        <w:t xml:space="preserve"> </w:t>
      </w:r>
      <w:r>
        <w:rPr>
          <w:rFonts w:ascii="宋体" w:hAnsi="宋体" w:eastAsia="宋体" w:cs="宋体"/>
          <w:spacing w:val="-1"/>
          <w:sz w:val="24"/>
          <w:szCs w:val="24"/>
        </w:rPr>
        <w:t>现印发给你们</w:t>
      </w:r>
      <w:r>
        <w:rPr>
          <w:rFonts w:ascii="宋体" w:hAnsi="宋体" w:eastAsia="宋体" w:cs="宋体"/>
          <w:sz w:val="24"/>
          <w:szCs w:val="24"/>
        </w:rPr>
        <w:t>，请遵照执行</w:t>
      </w:r>
    </w:p>
    <w:p/>
    <w:p>
      <w:pPr>
        <w:spacing w:line="53" w:lineRule="auto"/>
        <w:rPr>
          <w:sz w:val="2"/>
        </w:rPr>
      </w:pPr>
    </w:p>
    <w:p>
      <w:pPr>
        <w:sectPr>
          <w:footerReference r:id="rId55" w:type="default"/>
          <w:pgSz w:w="11910" w:h="16845"/>
          <w:pgMar w:top="1184" w:right="1413" w:bottom="752" w:left="1786" w:header="0" w:footer="592" w:gutter="0"/>
          <w:cols w:equalWidth="0" w:num="1">
            <w:col w:w="8710"/>
          </w:cols>
        </w:sectPr>
      </w:pPr>
    </w:p>
    <w:p>
      <w:pPr>
        <w:spacing w:before="57" w:line="630" w:lineRule="exact"/>
        <w:ind w:left="3560"/>
        <w:rPr>
          <w:rFonts w:ascii="宋体" w:hAnsi="宋体" w:eastAsia="宋体" w:cs="宋体"/>
          <w:sz w:val="28"/>
          <w:szCs w:val="28"/>
        </w:rPr>
      </w:pPr>
      <w:r>
        <w:rPr>
          <w:rFonts w:ascii="宋体" w:hAnsi="宋体" w:eastAsia="宋体" w:cs="宋体"/>
          <w:spacing w:val="5"/>
          <w:position w:val="26"/>
          <w:sz w:val="28"/>
          <w:szCs w:val="28"/>
        </w:rPr>
        <w:t>工</w:t>
      </w:r>
      <w:r>
        <w:rPr>
          <w:rFonts w:ascii="宋体" w:hAnsi="宋体" w:eastAsia="宋体" w:cs="宋体"/>
          <w:spacing w:val="3"/>
          <w:position w:val="26"/>
          <w:sz w:val="28"/>
          <w:szCs w:val="28"/>
        </w:rPr>
        <w:t>业和信息化部</w:t>
      </w:r>
    </w:p>
    <w:p>
      <w:pPr>
        <w:spacing w:before="1" w:line="187" w:lineRule="auto"/>
        <w:ind w:left="3179"/>
        <w:rPr>
          <w:rFonts w:ascii="宋体" w:hAnsi="宋体" w:eastAsia="宋体" w:cs="宋体"/>
          <w:sz w:val="28"/>
          <w:szCs w:val="28"/>
        </w:rPr>
      </w:pPr>
      <w:r>
        <w:rPr>
          <w:rFonts w:ascii="宋体" w:hAnsi="宋体" w:eastAsia="宋体" w:cs="宋体"/>
          <w:spacing w:val="2"/>
          <w:sz w:val="28"/>
          <w:szCs w:val="28"/>
        </w:rPr>
        <w:t>国家发展和</w:t>
      </w:r>
      <w:r>
        <w:rPr>
          <w:rFonts w:ascii="宋体" w:hAnsi="宋体" w:eastAsia="宋体" w:cs="宋体"/>
          <w:spacing w:val="1"/>
          <w:sz w:val="28"/>
          <w:szCs w:val="28"/>
        </w:rPr>
        <w:t>改革委员会</w:t>
      </w:r>
    </w:p>
    <w:p>
      <w:pPr>
        <w:spacing w:line="14" w:lineRule="auto"/>
        <w:rPr>
          <w:sz w:val="2"/>
        </w:rPr>
      </w:pPr>
      <w:r>
        <w:rPr>
          <w:sz w:val="2"/>
          <w:szCs w:val="2"/>
        </w:rPr>
        <w:br w:type="column"/>
      </w:r>
    </w:p>
    <w:p>
      <w:pPr>
        <w:spacing w:before="55" w:line="631" w:lineRule="exact"/>
        <w:rPr>
          <w:rFonts w:ascii="宋体" w:hAnsi="宋体" w:eastAsia="宋体" w:cs="宋体"/>
          <w:sz w:val="28"/>
          <w:szCs w:val="28"/>
        </w:rPr>
      </w:pPr>
      <w:r>
        <w:rPr>
          <w:rFonts w:ascii="宋体" w:hAnsi="宋体" w:eastAsia="宋体" w:cs="宋体"/>
          <w:spacing w:val="-2"/>
          <w:position w:val="26"/>
          <w:sz w:val="28"/>
          <w:szCs w:val="28"/>
        </w:rPr>
        <w:t>国家统计局</w:t>
      </w:r>
    </w:p>
    <w:p>
      <w:pPr>
        <w:spacing w:before="1" w:line="187" w:lineRule="auto"/>
        <w:ind w:left="543"/>
        <w:rPr>
          <w:rFonts w:ascii="宋体" w:hAnsi="宋体" w:eastAsia="宋体" w:cs="宋体"/>
          <w:sz w:val="28"/>
          <w:szCs w:val="28"/>
        </w:rPr>
      </w:pPr>
      <w:r>
        <w:rPr>
          <w:rFonts w:ascii="宋体" w:hAnsi="宋体" w:eastAsia="宋体" w:cs="宋体"/>
          <w:spacing w:val="1"/>
          <w:sz w:val="28"/>
          <w:szCs w:val="28"/>
        </w:rPr>
        <w:t>财政部</w:t>
      </w:r>
    </w:p>
    <w:p>
      <w:pPr>
        <w:sectPr>
          <w:type w:val="continuous"/>
          <w:pgSz w:w="11910" w:h="16845"/>
          <w:pgMar w:top="1184" w:right="1413" w:bottom="752" w:left="1786" w:header="0" w:footer="592" w:gutter="0"/>
          <w:cols w:equalWidth="0" w:num="2">
            <w:col w:w="7135" w:space="100"/>
            <w:col w:w="1476"/>
          </w:cols>
        </w:sectPr>
      </w:pPr>
    </w:p>
    <w:p>
      <w:pPr>
        <w:spacing w:line="255" w:lineRule="auto"/>
      </w:pPr>
    </w:p>
    <w:p>
      <w:pPr>
        <w:spacing w:line="255" w:lineRule="auto"/>
      </w:pPr>
    </w:p>
    <w:p>
      <w:pPr>
        <w:spacing w:line="255" w:lineRule="auto"/>
      </w:pPr>
    </w:p>
    <w:p>
      <w:pPr>
        <w:spacing w:line="255" w:lineRule="auto"/>
      </w:pPr>
    </w:p>
    <w:p>
      <w:pPr>
        <w:spacing w:line="255" w:lineRule="auto"/>
      </w:pPr>
    </w:p>
    <w:p>
      <w:pPr>
        <w:spacing w:line="255" w:lineRule="auto"/>
      </w:pPr>
    </w:p>
    <w:p>
      <w:pPr>
        <w:spacing w:before="101" w:line="188" w:lineRule="auto"/>
        <w:ind w:right="87"/>
        <w:jc w:val="right"/>
        <w:rPr>
          <w:rFonts w:ascii="宋体" w:hAnsi="宋体" w:eastAsia="宋体" w:cs="宋体"/>
          <w:sz w:val="31"/>
          <w:szCs w:val="31"/>
        </w:rPr>
      </w:pPr>
      <w:r>
        <w:rPr>
          <w:rFonts w:ascii="宋体" w:hAnsi="宋体" w:eastAsia="宋体" w:cs="宋体"/>
          <w:spacing w:val="6"/>
          <w:sz w:val="31"/>
          <w:szCs w:val="31"/>
        </w:rPr>
        <w:t>二○</w:t>
      </w:r>
      <w:r>
        <w:rPr>
          <w:rFonts w:ascii="宋体" w:hAnsi="宋体" w:eastAsia="宋体" w:cs="宋体"/>
          <w:spacing w:val="4"/>
          <w:sz w:val="31"/>
          <w:szCs w:val="31"/>
        </w:rPr>
        <w:t>一</w:t>
      </w:r>
      <w:r>
        <w:rPr>
          <w:rFonts w:ascii="宋体" w:hAnsi="宋体" w:eastAsia="宋体" w:cs="宋体"/>
          <w:spacing w:val="3"/>
          <w:sz w:val="31"/>
          <w:szCs w:val="31"/>
        </w:rPr>
        <w:t>一年六月十八日</w:t>
      </w:r>
    </w:p>
    <w:p>
      <w:pPr>
        <w:sectPr>
          <w:type w:val="continuous"/>
          <w:pgSz w:w="11910" w:h="16845"/>
          <w:pgMar w:top="1184" w:right="1413" w:bottom="752" w:left="1786" w:header="0" w:footer="592" w:gutter="0"/>
          <w:cols w:equalWidth="0" w:num="1">
            <w:col w:w="8710"/>
          </w:cols>
        </w:sectPr>
      </w:pPr>
    </w:p>
    <w:p>
      <w:pPr>
        <w:spacing w:before="73" w:line="220" w:lineRule="auto"/>
        <w:ind w:left="2526"/>
        <w:rPr>
          <w:rFonts w:ascii="宋体" w:hAnsi="宋体" w:eastAsia="宋体" w:cs="宋体"/>
          <w:sz w:val="36"/>
          <w:szCs w:val="36"/>
        </w:rPr>
      </w:pPr>
      <w:r>
        <w:rPr>
          <w:rFonts w:ascii="宋体" w:hAnsi="宋体" w:eastAsia="宋体" w:cs="宋体"/>
          <w:spacing w:val="11"/>
          <w:sz w:val="36"/>
          <w:szCs w:val="36"/>
          <w14:textOutline w14:w="6540" w14:cap="flat" w14:cmpd="sng" w14:algn="ctr">
            <w14:solidFill>
              <w14:srgbClr w14:val="000000"/>
            </w14:solidFill>
            <w14:prstDash w14:val="solid"/>
            <w14:miter w14:val="0"/>
          </w14:textOutline>
        </w:rPr>
        <w:t>中</w:t>
      </w:r>
      <w:r>
        <w:rPr>
          <w:rFonts w:ascii="宋体" w:hAnsi="宋体" w:eastAsia="宋体" w:cs="宋体"/>
          <w:spacing w:val="9"/>
          <w:sz w:val="36"/>
          <w:szCs w:val="36"/>
          <w14:textOutline w14:w="6540" w14:cap="flat" w14:cmpd="sng" w14:algn="ctr">
            <w14:solidFill>
              <w14:srgbClr w14:val="000000"/>
            </w14:solidFill>
            <w14:prstDash w14:val="solid"/>
            <w14:miter w14:val="0"/>
          </w14:textOutline>
        </w:rPr>
        <w:t>小企业划型标准规定</w:t>
      </w:r>
    </w:p>
    <w:p>
      <w:pPr>
        <w:spacing w:line="306" w:lineRule="auto"/>
      </w:pPr>
    </w:p>
    <w:p>
      <w:pPr>
        <w:spacing w:line="306" w:lineRule="auto"/>
      </w:pPr>
    </w:p>
    <w:p>
      <w:pPr>
        <w:spacing w:before="78" w:line="432" w:lineRule="auto"/>
        <w:ind w:left="121" w:right="206" w:firstLine="477"/>
        <w:rPr>
          <w:rFonts w:ascii="宋体" w:hAnsi="宋体" w:eastAsia="宋体" w:cs="宋体"/>
          <w:sz w:val="24"/>
          <w:szCs w:val="24"/>
        </w:rPr>
      </w:pPr>
      <w:r>
        <w:rPr>
          <w:rFonts w:ascii="宋体" w:hAnsi="宋体" w:eastAsia="宋体" w:cs="宋体"/>
          <w:spacing w:val="1"/>
          <w:sz w:val="24"/>
          <w:szCs w:val="24"/>
        </w:rPr>
        <w:t>一、</w:t>
      </w:r>
      <w:r>
        <w:rPr>
          <w:rFonts w:ascii="宋体" w:hAnsi="宋体" w:eastAsia="宋体" w:cs="宋体"/>
          <w:sz w:val="24"/>
          <w:szCs w:val="24"/>
        </w:rPr>
        <w:t xml:space="preserve">根据《中华人民共和国中小企业促进法》和《国务院关于进一步促进中 </w:t>
      </w:r>
      <w:r>
        <w:rPr>
          <w:rFonts w:ascii="宋体" w:hAnsi="宋体" w:eastAsia="宋体" w:cs="宋体"/>
          <w:spacing w:val="-12"/>
          <w:sz w:val="24"/>
          <w:szCs w:val="24"/>
        </w:rPr>
        <w:t>小企业</w:t>
      </w:r>
      <w:r>
        <w:rPr>
          <w:rFonts w:ascii="宋体" w:hAnsi="宋体" w:eastAsia="宋体" w:cs="宋体"/>
          <w:spacing w:val="-8"/>
          <w:sz w:val="24"/>
          <w:szCs w:val="24"/>
        </w:rPr>
        <w:t>发</w:t>
      </w:r>
      <w:r>
        <w:rPr>
          <w:rFonts w:ascii="宋体" w:hAnsi="宋体" w:eastAsia="宋体" w:cs="宋体"/>
          <w:spacing w:val="-6"/>
          <w:sz w:val="24"/>
          <w:szCs w:val="24"/>
        </w:rPr>
        <w:t>展的若干意见》 (国发〔2009〕36 号)，制定本规定。</w:t>
      </w:r>
    </w:p>
    <w:p>
      <w:pPr>
        <w:spacing w:before="272" w:line="433" w:lineRule="auto"/>
        <w:ind w:left="124" w:right="206" w:firstLine="474"/>
        <w:rPr>
          <w:rFonts w:ascii="宋体" w:hAnsi="宋体" w:eastAsia="宋体" w:cs="宋体"/>
          <w:sz w:val="24"/>
          <w:szCs w:val="24"/>
        </w:rPr>
      </w:pPr>
      <w:r>
        <w:rPr>
          <w:rFonts w:ascii="宋体" w:hAnsi="宋体" w:eastAsia="宋体" w:cs="宋体"/>
          <w:spacing w:val="1"/>
          <w:sz w:val="24"/>
          <w:szCs w:val="24"/>
        </w:rPr>
        <w:t>二、</w:t>
      </w:r>
      <w:r>
        <w:rPr>
          <w:rFonts w:ascii="宋体" w:hAnsi="宋体" w:eastAsia="宋体" w:cs="宋体"/>
          <w:sz w:val="24"/>
          <w:szCs w:val="24"/>
        </w:rPr>
        <w:t xml:space="preserve">中小企业划分为中型、小型、微型三种类型，具体标准根据企业从业人 </w:t>
      </w:r>
      <w:r>
        <w:rPr>
          <w:rFonts w:ascii="宋体" w:hAnsi="宋体" w:eastAsia="宋体" w:cs="宋体"/>
          <w:spacing w:val="-2"/>
          <w:sz w:val="24"/>
          <w:szCs w:val="24"/>
        </w:rPr>
        <w:t>员、营业收入、资产总额等指标，结合</w:t>
      </w:r>
      <w:r>
        <w:rPr>
          <w:rFonts w:ascii="宋体" w:hAnsi="宋体" w:eastAsia="宋体" w:cs="宋体"/>
          <w:spacing w:val="-1"/>
          <w:sz w:val="24"/>
          <w:szCs w:val="24"/>
        </w:rPr>
        <w:t>行业特点制定。</w:t>
      </w:r>
    </w:p>
    <w:p>
      <w:pPr>
        <w:spacing w:before="267" w:line="433" w:lineRule="auto"/>
        <w:ind w:left="114" w:firstLine="481"/>
        <w:rPr>
          <w:rFonts w:ascii="宋体" w:hAnsi="宋体" w:eastAsia="宋体" w:cs="宋体"/>
          <w:sz w:val="24"/>
          <w:szCs w:val="24"/>
        </w:rPr>
      </w:pPr>
      <w:r>
        <w:rPr>
          <w:rFonts w:ascii="宋体" w:hAnsi="宋体" w:eastAsia="宋体" w:cs="宋体"/>
          <w:spacing w:val="4"/>
          <w:sz w:val="24"/>
          <w:szCs w:val="24"/>
        </w:rPr>
        <w:t>三、本规定适用的行业包括：农、林、牧、渔业，工业(包括采矿业，</w:t>
      </w:r>
      <w:r>
        <w:rPr>
          <w:rFonts w:ascii="宋体" w:hAnsi="宋体" w:eastAsia="宋体" w:cs="宋体"/>
          <w:spacing w:val="2"/>
          <w:sz w:val="24"/>
          <w:szCs w:val="24"/>
        </w:rPr>
        <w:t>制</w:t>
      </w:r>
      <w:r>
        <w:rPr>
          <w:rFonts w:ascii="宋体" w:hAnsi="宋体" w:eastAsia="宋体" w:cs="宋体"/>
          <w:sz w:val="24"/>
          <w:szCs w:val="24"/>
        </w:rPr>
        <w:t xml:space="preserve">造 </w:t>
      </w:r>
      <w:r>
        <w:rPr>
          <w:rFonts w:ascii="宋体" w:hAnsi="宋体" w:eastAsia="宋体" w:cs="宋体"/>
          <w:spacing w:val="6"/>
          <w:sz w:val="24"/>
          <w:szCs w:val="24"/>
        </w:rPr>
        <w:t>业，电力、热</w:t>
      </w:r>
      <w:r>
        <w:rPr>
          <w:rFonts w:ascii="宋体" w:hAnsi="宋体" w:eastAsia="宋体" w:cs="宋体"/>
          <w:spacing w:val="5"/>
          <w:sz w:val="24"/>
          <w:szCs w:val="24"/>
        </w:rPr>
        <w:t>力</w:t>
      </w:r>
      <w:r>
        <w:rPr>
          <w:rFonts w:ascii="宋体" w:hAnsi="宋体" w:eastAsia="宋体" w:cs="宋体"/>
          <w:spacing w:val="3"/>
          <w:sz w:val="24"/>
          <w:szCs w:val="24"/>
        </w:rPr>
        <w:t>、燃气及水生产和供应业)，建筑业，批发业，零售业，交通运</w:t>
      </w:r>
      <w:r>
        <w:rPr>
          <w:rFonts w:ascii="宋体" w:hAnsi="宋体" w:eastAsia="宋体" w:cs="宋体"/>
          <w:sz w:val="24"/>
          <w:szCs w:val="24"/>
        </w:rPr>
        <w:t xml:space="preserve"> </w:t>
      </w:r>
      <w:r>
        <w:rPr>
          <w:rFonts w:ascii="宋体" w:hAnsi="宋体" w:eastAsia="宋体" w:cs="宋体"/>
          <w:spacing w:val="20"/>
          <w:sz w:val="24"/>
          <w:szCs w:val="24"/>
        </w:rPr>
        <w:t>输</w:t>
      </w:r>
      <w:r>
        <w:rPr>
          <w:rFonts w:ascii="宋体" w:hAnsi="宋体" w:eastAsia="宋体" w:cs="宋体"/>
          <w:spacing w:val="18"/>
          <w:sz w:val="24"/>
          <w:szCs w:val="24"/>
        </w:rPr>
        <w:t>业</w:t>
      </w:r>
      <w:r>
        <w:rPr>
          <w:rFonts w:ascii="宋体" w:hAnsi="宋体" w:eastAsia="宋体" w:cs="宋体"/>
          <w:spacing w:val="10"/>
          <w:sz w:val="24"/>
          <w:szCs w:val="24"/>
        </w:rPr>
        <w:t>(不含铁路运输业)，仓储业，邮政业，住宿业，餐饮业，信息传输业(包</w:t>
      </w:r>
      <w:r>
        <w:rPr>
          <w:rFonts w:ascii="宋体" w:hAnsi="宋体" w:eastAsia="宋体" w:cs="宋体"/>
          <w:sz w:val="24"/>
          <w:szCs w:val="24"/>
        </w:rPr>
        <w:t xml:space="preserve"> </w:t>
      </w:r>
      <w:r>
        <w:rPr>
          <w:rFonts w:ascii="宋体" w:hAnsi="宋体" w:eastAsia="宋体" w:cs="宋体"/>
          <w:spacing w:val="6"/>
          <w:sz w:val="24"/>
          <w:szCs w:val="24"/>
        </w:rPr>
        <w:t>括电信、互联网</w:t>
      </w:r>
      <w:r>
        <w:rPr>
          <w:rFonts w:ascii="宋体" w:hAnsi="宋体" w:eastAsia="宋体" w:cs="宋体"/>
          <w:spacing w:val="5"/>
          <w:sz w:val="24"/>
          <w:szCs w:val="24"/>
        </w:rPr>
        <w:t>和</w:t>
      </w:r>
      <w:r>
        <w:rPr>
          <w:rFonts w:ascii="宋体" w:hAnsi="宋体" w:eastAsia="宋体" w:cs="宋体"/>
          <w:spacing w:val="3"/>
          <w:sz w:val="24"/>
          <w:szCs w:val="24"/>
        </w:rPr>
        <w:t>相关服务)，软件和信息技术服务业，房地产开发经营，物业</w:t>
      </w:r>
      <w:r>
        <w:rPr>
          <w:rFonts w:ascii="宋体" w:hAnsi="宋体" w:eastAsia="宋体" w:cs="宋体"/>
          <w:sz w:val="24"/>
          <w:szCs w:val="24"/>
        </w:rPr>
        <w:t xml:space="preserve"> </w:t>
      </w:r>
      <w:r>
        <w:rPr>
          <w:rFonts w:ascii="宋体" w:hAnsi="宋体" w:eastAsia="宋体" w:cs="宋体"/>
          <w:spacing w:val="4"/>
          <w:sz w:val="24"/>
          <w:szCs w:val="24"/>
        </w:rPr>
        <w:t>管理，租赁和商务服务业</w:t>
      </w:r>
      <w:r>
        <w:rPr>
          <w:rFonts w:ascii="宋体" w:hAnsi="宋体" w:eastAsia="宋体" w:cs="宋体"/>
          <w:spacing w:val="2"/>
          <w:sz w:val="24"/>
          <w:szCs w:val="24"/>
        </w:rPr>
        <w:t>，其他未列明行业(包括科学研究和技术服务业，水利、</w:t>
      </w:r>
      <w:r>
        <w:rPr>
          <w:rFonts w:ascii="宋体" w:hAnsi="宋体" w:eastAsia="宋体" w:cs="宋体"/>
          <w:sz w:val="24"/>
          <w:szCs w:val="24"/>
        </w:rPr>
        <w:t xml:space="preserve"> </w:t>
      </w:r>
      <w:r>
        <w:rPr>
          <w:rFonts w:ascii="宋体" w:hAnsi="宋体" w:eastAsia="宋体" w:cs="宋体"/>
          <w:spacing w:val="1"/>
          <w:sz w:val="24"/>
          <w:szCs w:val="24"/>
        </w:rPr>
        <w:t>环境和公共设施管</w:t>
      </w:r>
      <w:r>
        <w:rPr>
          <w:rFonts w:ascii="宋体" w:hAnsi="宋体" w:eastAsia="宋体" w:cs="宋体"/>
          <w:sz w:val="24"/>
          <w:szCs w:val="24"/>
        </w:rPr>
        <w:t xml:space="preserve">理业，居民服务、修理和其他服务业，社会工作，文化、体育 </w:t>
      </w:r>
      <w:r>
        <w:rPr>
          <w:rFonts w:ascii="宋体" w:hAnsi="宋体" w:eastAsia="宋体" w:cs="宋体"/>
          <w:spacing w:val="13"/>
          <w:sz w:val="24"/>
          <w:szCs w:val="24"/>
        </w:rPr>
        <w:t>和</w:t>
      </w:r>
      <w:r>
        <w:rPr>
          <w:rFonts w:ascii="宋体" w:hAnsi="宋体" w:eastAsia="宋体" w:cs="宋体"/>
          <w:spacing w:val="11"/>
          <w:sz w:val="24"/>
          <w:szCs w:val="24"/>
        </w:rPr>
        <w:t>娱乐业等)。</w:t>
      </w:r>
    </w:p>
    <w:p>
      <w:pPr>
        <w:spacing w:before="267" w:line="220" w:lineRule="auto"/>
        <w:ind w:left="618"/>
        <w:rPr>
          <w:rFonts w:ascii="宋体" w:hAnsi="宋体" w:eastAsia="宋体" w:cs="宋体"/>
          <w:sz w:val="24"/>
          <w:szCs w:val="24"/>
        </w:rPr>
      </w:pPr>
      <w:r>
        <w:rPr>
          <w:rFonts w:ascii="宋体" w:hAnsi="宋体" w:eastAsia="宋体" w:cs="宋体"/>
          <w:spacing w:val="-12"/>
          <w:sz w:val="24"/>
          <w:szCs w:val="24"/>
        </w:rPr>
        <w:t>四</w:t>
      </w:r>
      <w:r>
        <w:rPr>
          <w:rFonts w:ascii="宋体" w:hAnsi="宋体" w:eastAsia="宋体" w:cs="宋体"/>
          <w:spacing w:val="-9"/>
          <w:sz w:val="24"/>
          <w:szCs w:val="24"/>
        </w:rPr>
        <w:t>、</w:t>
      </w:r>
      <w:r>
        <w:rPr>
          <w:rFonts w:ascii="宋体" w:hAnsi="宋体" w:eastAsia="宋体" w:cs="宋体"/>
          <w:spacing w:val="-6"/>
          <w:sz w:val="24"/>
          <w:szCs w:val="24"/>
        </w:rPr>
        <w:t>各行业划型标准为：</w:t>
      </w:r>
    </w:p>
    <w:p>
      <w:pPr>
        <w:spacing w:line="472" w:lineRule="auto"/>
      </w:pPr>
    </w:p>
    <w:p>
      <w:pPr>
        <w:spacing w:before="78" w:line="220" w:lineRule="auto"/>
        <w:ind w:left="602"/>
        <w:rPr>
          <w:rFonts w:ascii="宋体" w:hAnsi="宋体" w:eastAsia="宋体" w:cs="宋体"/>
          <w:sz w:val="24"/>
          <w:szCs w:val="24"/>
        </w:rPr>
      </w:pPr>
      <w:r>
        <w:rPr>
          <w:rFonts w:ascii="宋体" w:hAnsi="宋体" w:eastAsia="宋体" w:cs="宋体"/>
          <w:spacing w:val="6"/>
          <w:sz w:val="24"/>
          <w:szCs w:val="24"/>
        </w:rPr>
        <w:t>(一</w:t>
      </w:r>
      <w:r>
        <w:rPr>
          <w:rFonts w:ascii="宋体" w:hAnsi="宋体" w:eastAsia="宋体" w:cs="宋体"/>
          <w:spacing w:val="3"/>
          <w:sz w:val="24"/>
          <w:szCs w:val="24"/>
        </w:rPr>
        <w:t>)农、林、牧、渔业。营业收入 20000 万元以下的为中小微型企业。其</w:t>
      </w:r>
    </w:p>
    <w:p>
      <w:pPr>
        <w:spacing w:before="284" w:line="433" w:lineRule="auto"/>
        <w:ind w:left="114" w:right="122" w:firstLine="23"/>
        <w:rPr>
          <w:rFonts w:ascii="宋体" w:hAnsi="宋体" w:eastAsia="宋体" w:cs="宋体"/>
          <w:sz w:val="24"/>
          <w:szCs w:val="24"/>
        </w:rPr>
      </w:pPr>
      <w:r>
        <w:rPr>
          <w:rFonts w:ascii="宋体" w:hAnsi="宋体" w:eastAsia="宋体" w:cs="宋体"/>
          <w:spacing w:val="-24"/>
          <w:sz w:val="24"/>
          <w:szCs w:val="24"/>
        </w:rPr>
        <w:t>中</w:t>
      </w:r>
      <w:r>
        <w:rPr>
          <w:rFonts w:ascii="宋体" w:hAnsi="宋体" w:eastAsia="宋体" w:cs="宋体"/>
          <w:spacing w:val="-16"/>
          <w:sz w:val="24"/>
          <w:szCs w:val="24"/>
        </w:rPr>
        <w:t>，</w:t>
      </w:r>
      <w:r>
        <w:rPr>
          <w:rFonts w:ascii="宋体" w:hAnsi="宋体" w:eastAsia="宋体" w:cs="宋体"/>
          <w:spacing w:val="-12"/>
          <w:sz w:val="24"/>
          <w:szCs w:val="24"/>
        </w:rPr>
        <w:t xml:space="preserve"> 营业收入 500 万元及以上的为中型企业， 营业收入 50 万元及以上的为小型企</w:t>
      </w:r>
      <w:r>
        <w:rPr>
          <w:rFonts w:ascii="宋体" w:hAnsi="宋体" w:eastAsia="宋体" w:cs="宋体"/>
          <w:sz w:val="24"/>
          <w:szCs w:val="24"/>
        </w:rPr>
        <w:t xml:space="preserve"> </w:t>
      </w:r>
      <w:r>
        <w:rPr>
          <w:rFonts w:ascii="宋体" w:hAnsi="宋体" w:eastAsia="宋体" w:cs="宋体"/>
          <w:spacing w:val="-13"/>
          <w:sz w:val="24"/>
          <w:szCs w:val="24"/>
        </w:rPr>
        <w:t>业</w:t>
      </w:r>
      <w:r>
        <w:rPr>
          <w:rFonts w:ascii="宋体" w:hAnsi="宋体" w:eastAsia="宋体" w:cs="宋体"/>
          <w:spacing w:val="-7"/>
          <w:sz w:val="24"/>
          <w:szCs w:val="24"/>
        </w:rPr>
        <w:t>，营业收入 50 万元以下的为微型企业。</w:t>
      </w:r>
    </w:p>
    <w:p>
      <w:pPr>
        <w:spacing w:before="270" w:line="434" w:lineRule="auto"/>
        <w:ind w:left="117" w:right="41" w:firstLine="485"/>
        <w:rPr>
          <w:rFonts w:ascii="宋体" w:hAnsi="宋体" w:eastAsia="宋体" w:cs="宋体"/>
          <w:sz w:val="24"/>
          <w:szCs w:val="24"/>
        </w:rPr>
      </w:pPr>
      <w:r>
        <w:rPr>
          <w:rFonts w:ascii="宋体" w:hAnsi="宋体" w:eastAsia="宋体" w:cs="宋体"/>
          <w:spacing w:val="-1"/>
          <w:sz w:val="24"/>
          <w:szCs w:val="24"/>
        </w:rPr>
        <w:t>(二)工业</w:t>
      </w:r>
      <w:r>
        <w:rPr>
          <w:rFonts w:ascii="宋体" w:hAnsi="宋体" w:eastAsia="宋体" w:cs="宋体"/>
          <w:sz w:val="24"/>
          <w:szCs w:val="24"/>
        </w:rPr>
        <w:t xml:space="preserve">。从业人员 1000 人以下或营业收入 33800 万元以下的为中小微型 </w:t>
      </w:r>
      <w:r>
        <w:rPr>
          <w:rFonts w:ascii="宋体" w:hAnsi="宋体" w:eastAsia="宋体" w:cs="宋体"/>
          <w:spacing w:val="-10"/>
          <w:sz w:val="24"/>
          <w:szCs w:val="24"/>
        </w:rPr>
        <w:t>企业。其中，从业人员 300 人及以上，且营业收入 2000 万元及以上的为中型企业；</w:t>
      </w:r>
      <w:r>
        <w:rPr>
          <w:rFonts w:ascii="宋体" w:hAnsi="宋体" w:eastAsia="宋体" w:cs="宋体"/>
          <w:sz w:val="24"/>
          <w:szCs w:val="24"/>
        </w:rPr>
        <w:t xml:space="preserve"> </w:t>
      </w:r>
      <w:r>
        <w:rPr>
          <w:rFonts w:ascii="宋体" w:hAnsi="宋体" w:eastAsia="宋体" w:cs="宋体"/>
          <w:spacing w:val="-14"/>
          <w:sz w:val="24"/>
          <w:szCs w:val="24"/>
        </w:rPr>
        <w:t>从</w:t>
      </w:r>
      <w:r>
        <w:rPr>
          <w:rFonts w:ascii="宋体" w:hAnsi="宋体" w:eastAsia="宋体" w:cs="宋体"/>
          <w:spacing w:val="-8"/>
          <w:sz w:val="24"/>
          <w:szCs w:val="24"/>
        </w:rPr>
        <w:t>业</w:t>
      </w:r>
      <w:r>
        <w:rPr>
          <w:rFonts w:ascii="宋体" w:hAnsi="宋体" w:eastAsia="宋体" w:cs="宋体"/>
          <w:spacing w:val="-7"/>
          <w:sz w:val="24"/>
          <w:szCs w:val="24"/>
        </w:rPr>
        <w:t>人员 20 人及以上，且营业收入 300 万元及以上的为小型企业；从业人员 20</w:t>
      </w:r>
      <w:r>
        <w:rPr>
          <w:rFonts w:ascii="宋体" w:hAnsi="宋体" w:eastAsia="宋体" w:cs="宋体"/>
          <w:sz w:val="24"/>
          <w:szCs w:val="24"/>
        </w:rPr>
        <w:t xml:space="preserve">  </w:t>
      </w:r>
      <w:r>
        <w:rPr>
          <w:rFonts w:ascii="宋体" w:hAnsi="宋体" w:eastAsia="宋体" w:cs="宋体"/>
          <w:spacing w:val="-12"/>
          <w:sz w:val="24"/>
          <w:szCs w:val="24"/>
        </w:rPr>
        <w:t>人</w:t>
      </w:r>
      <w:r>
        <w:rPr>
          <w:rFonts w:ascii="宋体" w:hAnsi="宋体" w:eastAsia="宋体" w:cs="宋体"/>
          <w:spacing w:val="-11"/>
          <w:sz w:val="24"/>
          <w:szCs w:val="24"/>
        </w:rPr>
        <w:t>以</w:t>
      </w:r>
      <w:r>
        <w:rPr>
          <w:rFonts w:ascii="宋体" w:hAnsi="宋体" w:eastAsia="宋体" w:cs="宋体"/>
          <w:spacing w:val="-6"/>
          <w:sz w:val="24"/>
          <w:szCs w:val="24"/>
        </w:rPr>
        <w:t>下或营业收入 300 万元以下的为微型企业。</w:t>
      </w:r>
    </w:p>
    <w:p>
      <w:pPr>
        <w:spacing w:before="266" w:line="444" w:lineRule="auto"/>
        <w:ind w:left="121" w:right="211" w:firstLine="480"/>
        <w:rPr>
          <w:rFonts w:ascii="宋体" w:hAnsi="宋体" w:eastAsia="宋体" w:cs="宋体"/>
          <w:sz w:val="24"/>
          <w:szCs w:val="24"/>
        </w:rPr>
      </w:pPr>
      <w:r>
        <w:rPr>
          <w:rFonts w:ascii="宋体" w:hAnsi="宋体" w:eastAsia="宋体" w:cs="宋体"/>
          <w:spacing w:val="-1"/>
          <w:sz w:val="24"/>
          <w:szCs w:val="24"/>
        </w:rPr>
        <w:t>(三)建筑</w:t>
      </w:r>
      <w:r>
        <w:rPr>
          <w:rFonts w:ascii="宋体" w:hAnsi="宋体" w:eastAsia="宋体" w:cs="宋体"/>
          <w:sz w:val="24"/>
          <w:szCs w:val="24"/>
        </w:rPr>
        <w:t xml:space="preserve">业。营业收入 80000 万元以下或资产总额 80000 万元以下的为中 </w:t>
      </w:r>
      <w:r>
        <w:rPr>
          <w:rFonts w:ascii="宋体" w:hAnsi="宋体" w:eastAsia="宋体" w:cs="宋体"/>
          <w:spacing w:val="-6"/>
          <w:sz w:val="24"/>
          <w:szCs w:val="24"/>
        </w:rPr>
        <w:t>小微型企业。其中，营业收入 6000 万元及以上，且资产总额 5000 万元及以</w:t>
      </w:r>
      <w:r>
        <w:rPr>
          <w:rFonts w:ascii="宋体" w:hAnsi="宋体" w:eastAsia="宋体" w:cs="宋体"/>
          <w:spacing w:val="-5"/>
          <w:sz w:val="24"/>
          <w:szCs w:val="24"/>
        </w:rPr>
        <w:t>上</w:t>
      </w:r>
      <w:r>
        <w:rPr>
          <w:rFonts w:ascii="宋体" w:hAnsi="宋体" w:eastAsia="宋体" w:cs="宋体"/>
          <w:sz w:val="24"/>
          <w:szCs w:val="24"/>
        </w:rPr>
        <w:t>的</w:t>
      </w:r>
    </w:p>
    <w:p>
      <w:pPr>
        <w:sectPr>
          <w:footerReference r:id="rId56" w:type="default"/>
          <w:pgSz w:w="11910" w:h="16845"/>
          <w:pgMar w:top="1179" w:right="1394" w:bottom="752" w:left="1786" w:header="0" w:footer="592" w:gutter="0"/>
          <w:cols w:space="720" w:num="1"/>
        </w:sectPr>
      </w:pPr>
    </w:p>
    <w:p>
      <w:pPr>
        <w:spacing w:before="46" w:line="433" w:lineRule="auto"/>
        <w:ind w:left="114" w:right="168" w:firstLine="3"/>
        <w:rPr>
          <w:rFonts w:ascii="宋体" w:hAnsi="宋体" w:eastAsia="宋体" w:cs="宋体"/>
          <w:sz w:val="24"/>
          <w:szCs w:val="24"/>
        </w:rPr>
      </w:pPr>
      <w:r>
        <w:rPr>
          <w:rFonts w:ascii="宋体" w:hAnsi="宋体" w:eastAsia="宋体" w:cs="宋体"/>
          <w:spacing w:val="-16"/>
          <w:sz w:val="24"/>
          <w:szCs w:val="24"/>
        </w:rPr>
        <w:t>为中型</w:t>
      </w:r>
      <w:r>
        <w:rPr>
          <w:rFonts w:ascii="宋体" w:hAnsi="宋体" w:eastAsia="宋体" w:cs="宋体"/>
          <w:spacing w:val="-9"/>
          <w:sz w:val="24"/>
          <w:szCs w:val="24"/>
        </w:rPr>
        <w:t>企</w:t>
      </w:r>
      <w:r>
        <w:rPr>
          <w:rFonts w:ascii="宋体" w:hAnsi="宋体" w:eastAsia="宋体" w:cs="宋体"/>
          <w:spacing w:val="-8"/>
          <w:sz w:val="24"/>
          <w:szCs w:val="24"/>
        </w:rPr>
        <w:t>业；营业收入 300 万元及以上， 且资产总额 300 万元及以上的为小型企</w:t>
      </w:r>
      <w:r>
        <w:rPr>
          <w:rFonts w:ascii="宋体" w:hAnsi="宋体" w:eastAsia="宋体" w:cs="宋体"/>
          <w:sz w:val="24"/>
          <w:szCs w:val="24"/>
        </w:rPr>
        <w:t xml:space="preserve"> </w:t>
      </w:r>
      <w:r>
        <w:rPr>
          <w:rFonts w:ascii="宋体" w:hAnsi="宋体" w:eastAsia="宋体" w:cs="宋体"/>
          <w:spacing w:val="-14"/>
          <w:sz w:val="24"/>
          <w:szCs w:val="24"/>
        </w:rPr>
        <w:t>业；</w:t>
      </w:r>
      <w:r>
        <w:rPr>
          <w:rFonts w:ascii="宋体" w:hAnsi="宋体" w:eastAsia="宋体" w:cs="宋体"/>
          <w:spacing w:val="-10"/>
          <w:sz w:val="24"/>
          <w:szCs w:val="24"/>
        </w:rPr>
        <w:t>营</w:t>
      </w:r>
      <w:r>
        <w:rPr>
          <w:rFonts w:ascii="宋体" w:hAnsi="宋体" w:eastAsia="宋体" w:cs="宋体"/>
          <w:spacing w:val="-7"/>
          <w:sz w:val="24"/>
          <w:szCs w:val="24"/>
        </w:rPr>
        <w:t>业收入 300 万元以下或资产总额 300 万元以下的为微型企业。</w:t>
      </w:r>
    </w:p>
    <w:p>
      <w:pPr>
        <w:spacing w:before="269" w:line="434" w:lineRule="auto"/>
        <w:ind w:left="114" w:right="47" w:firstLine="487"/>
        <w:rPr>
          <w:rFonts w:ascii="宋体" w:hAnsi="宋体" w:eastAsia="宋体" w:cs="宋体"/>
          <w:sz w:val="24"/>
          <w:szCs w:val="24"/>
        </w:rPr>
      </w:pPr>
      <w:r>
        <w:rPr>
          <w:rFonts w:ascii="宋体" w:hAnsi="宋体" w:eastAsia="宋体" w:cs="宋体"/>
          <w:spacing w:val="-1"/>
          <w:sz w:val="24"/>
          <w:szCs w:val="24"/>
        </w:rPr>
        <w:t>(四)批发</w:t>
      </w:r>
      <w:r>
        <w:rPr>
          <w:rFonts w:ascii="宋体" w:hAnsi="宋体" w:eastAsia="宋体" w:cs="宋体"/>
          <w:sz w:val="24"/>
          <w:szCs w:val="24"/>
        </w:rPr>
        <w:t xml:space="preserve">业。从业人员 200 人以下或营业收入 33800 万元以下的为中小微 </w:t>
      </w:r>
      <w:r>
        <w:rPr>
          <w:rFonts w:ascii="宋体" w:hAnsi="宋体" w:eastAsia="宋体" w:cs="宋体"/>
          <w:spacing w:val="-10"/>
          <w:sz w:val="24"/>
          <w:szCs w:val="24"/>
        </w:rPr>
        <w:t>型企业。其中</w:t>
      </w:r>
      <w:r>
        <w:rPr>
          <w:rFonts w:ascii="宋体" w:hAnsi="宋体" w:eastAsia="宋体" w:cs="宋体"/>
          <w:spacing w:val="-7"/>
          <w:sz w:val="24"/>
          <w:szCs w:val="24"/>
        </w:rPr>
        <w:t>，</w:t>
      </w:r>
      <w:r>
        <w:rPr>
          <w:rFonts w:ascii="宋体" w:hAnsi="宋体" w:eastAsia="宋体" w:cs="宋体"/>
          <w:spacing w:val="-5"/>
          <w:sz w:val="24"/>
          <w:szCs w:val="24"/>
        </w:rPr>
        <w:t>从业人员 20 人及以上，且营业收入 5000 万元及以上的为中型企</w:t>
      </w:r>
      <w:r>
        <w:rPr>
          <w:rFonts w:ascii="宋体" w:hAnsi="宋体" w:eastAsia="宋体" w:cs="宋体"/>
          <w:sz w:val="24"/>
          <w:szCs w:val="24"/>
        </w:rPr>
        <w:t xml:space="preserve"> </w:t>
      </w:r>
      <w:r>
        <w:rPr>
          <w:rFonts w:ascii="宋体" w:hAnsi="宋体" w:eastAsia="宋体" w:cs="宋体"/>
          <w:spacing w:val="-10"/>
          <w:sz w:val="24"/>
          <w:szCs w:val="24"/>
        </w:rPr>
        <w:t>业；从业人员</w:t>
      </w:r>
      <w:r>
        <w:rPr>
          <w:rFonts w:ascii="宋体" w:hAnsi="宋体" w:eastAsia="宋体" w:cs="宋体"/>
          <w:spacing w:val="-5"/>
          <w:sz w:val="24"/>
          <w:szCs w:val="24"/>
        </w:rPr>
        <w:t xml:space="preserve"> 5 人及以上，且营业收入 1000 万元及以上的为小型企业；从业人员</w:t>
      </w:r>
      <w:r>
        <w:rPr>
          <w:rFonts w:ascii="宋体" w:hAnsi="宋体" w:eastAsia="宋体" w:cs="宋体"/>
          <w:sz w:val="24"/>
          <w:szCs w:val="24"/>
        </w:rPr>
        <w:t xml:space="preserve"> </w:t>
      </w:r>
      <w:r>
        <w:rPr>
          <w:rFonts w:ascii="宋体" w:hAnsi="宋体" w:eastAsia="宋体" w:cs="宋体"/>
          <w:spacing w:val="-8"/>
          <w:sz w:val="24"/>
          <w:szCs w:val="24"/>
        </w:rPr>
        <w:t>5 人以下或营业收入 1000 万元以下的为微型企业</w:t>
      </w:r>
      <w:r>
        <w:rPr>
          <w:rFonts w:ascii="宋体" w:hAnsi="宋体" w:eastAsia="宋体" w:cs="宋体"/>
          <w:spacing w:val="-3"/>
          <w:sz w:val="24"/>
          <w:szCs w:val="24"/>
        </w:rPr>
        <w:t>。</w:t>
      </w:r>
    </w:p>
    <w:p>
      <w:pPr>
        <w:spacing w:before="265" w:line="434" w:lineRule="auto"/>
        <w:ind w:left="117" w:firstLine="485"/>
        <w:rPr>
          <w:rFonts w:ascii="宋体" w:hAnsi="宋体" w:eastAsia="宋体" w:cs="宋体"/>
          <w:sz w:val="24"/>
          <w:szCs w:val="24"/>
        </w:rPr>
      </w:pPr>
      <w:r>
        <w:rPr>
          <w:rFonts w:ascii="宋体" w:hAnsi="宋体" w:eastAsia="宋体" w:cs="宋体"/>
          <w:spacing w:val="-1"/>
          <w:sz w:val="24"/>
          <w:szCs w:val="24"/>
        </w:rPr>
        <w:t>(五)零售</w:t>
      </w:r>
      <w:r>
        <w:rPr>
          <w:rFonts w:ascii="宋体" w:hAnsi="宋体" w:eastAsia="宋体" w:cs="宋体"/>
          <w:sz w:val="24"/>
          <w:szCs w:val="24"/>
        </w:rPr>
        <w:t xml:space="preserve">业。从业人员 300 人以下或营业收入 20000 万元以下的为中小微 </w:t>
      </w:r>
      <w:r>
        <w:rPr>
          <w:rFonts w:ascii="宋体" w:hAnsi="宋体" w:eastAsia="宋体" w:cs="宋体"/>
          <w:spacing w:val="-20"/>
          <w:sz w:val="24"/>
          <w:szCs w:val="24"/>
        </w:rPr>
        <w:t>型</w:t>
      </w:r>
      <w:r>
        <w:rPr>
          <w:rFonts w:ascii="宋体" w:hAnsi="宋体" w:eastAsia="宋体" w:cs="宋体"/>
          <w:spacing w:val="-11"/>
          <w:sz w:val="24"/>
          <w:szCs w:val="24"/>
        </w:rPr>
        <w:t>企</w:t>
      </w:r>
      <w:r>
        <w:rPr>
          <w:rFonts w:ascii="宋体" w:hAnsi="宋体" w:eastAsia="宋体" w:cs="宋体"/>
          <w:spacing w:val="-10"/>
          <w:sz w:val="24"/>
          <w:szCs w:val="24"/>
        </w:rPr>
        <w:t>业。其中，从业人员 50 人及以上，且营业收入 500 万元及以上的为中型企业；</w:t>
      </w:r>
      <w:r>
        <w:rPr>
          <w:rFonts w:ascii="宋体" w:hAnsi="宋体" w:eastAsia="宋体" w:cs="宋体"/>
          <w:sz w:val="24"/>
          <w:szCs w:val="24"/>
        </w:rPr>
        <w:t xml:space="preserve"> </w:t>
      </w:r>
      <w:r>
        <w:rPr>
          <w:rFonts w:ascii="宋体" w:hAnsi="宋体" w:eastAsia="宋体" w:cs="宋体"/>
          <w:spacing w:val="-14"/>
          <w:sz w:val="24"/>
          <w:szCs w:val="24"/>
        </w:rPr>
        <w:t>从</w:t>
      </w:r>
      <w:r>
        <w:rPr>
          <w:rFonts w:ascii="宋体" w:hAnsi="宋体" w:eastAsia="宋体" w:cs="宋体"/>
          <w:spacing w:val="-8"/>
          <w:sz w:val="24"/>
          <w:szCs w:val="24"/>
        </w:rPr>
        <w:t>业</w:t>
      </w:r>
      <w:r>
        <w:rPr>
          <w:rFonts w:ascii="宋体" w:hAnsi="宋体" w:eastAsia="宋体" w:cs="宋体"/>
          <w:spacing w:val="-7"/>
          <w:sz w:val="24"/>
          <w:szCs w:val="24"/>
        </w:rPr>
        <w:t>人员 10 人及以上，且营业收入 100 万元及以上的为小型企业；从业人员 10</w:t>
      </w:r>
      <w:r>
        <w:rPr>
          <w:rFonts w:ascii="宋体" w:hAnsi="宋体" w:eastAsia="宋体" w:cs="宋体"/>
          <w:sz w:val="24"/>
          <w:szCs w:val="24"/>
        </w:rPr>
        <w:t xml:space="preserve">  </w:t>
      </w:r>
      <w:r>
        <w:rPr>
          <w:rFonts w:ascii="宋体" w:hAnsi="宋体" w:eastAsia="宋体" w:cs="宋体"/>
          <w:spacing w:val="-12"/>
          <w:sz w:val="24"/>
          <w:szCs w:val="24"/>
        </w:rPr>
        <w:t>人</w:t>
      </w:r>
      <w:r>
        <w:rPr>
          <w:rFonts w:ascii="宋体" w:hAnsi="宋体" w:eastAsia="宋体" w:cs="宋体"/>
          <w:spacing w:val="-11"/>
          <w:sz w:val="24"/>
          <w:szCs w:val="24"/>
        </w:rPr>
        <w:t>以</w:t>
      </w:r>
      <w:r>
        <w:rPr>
          <w:rFonts w:ascii="宋体" w:hAnsi="宋体" w:eastAsia="宋体" w:cs="宋体"/>
          <w:spacing w:val="-6"/>
          <w:sz w:val="24"/>
          <w:szCs w:val="24"/>
        </w:rPr>
        <w:t>下或营业收入 100 万元以下的为微型企业。</w:t>
      </w:r>
    </w:p>
    <w:p>
      <w:pPr>
        <w:spacing w:before="265" w:line="434" w:lineRule="auto"/>
        <w:ind w:left="117" w:right="47" w:firstLine="485"/>
        <w:rPr>
          <w:rFonts w:ascii="宋体" w:hAnsi="宋体" w:eastAsia="宋体" w:cs="宋体"/>
          <w:sz w:val="24"/>
          <w:szCs w:val="24"/>
        </w:rPr>
      </w:pPr>
      <w:r>
        <w:rPr>
          <w:rFonts w:ascii="宋体" w:hAnsi="宋体" w:eastAsia="宋体" w:cs="宋体"/>
          <w:spacing w:val="-1"/>
          <w:sz w:val="24"/>
          <w:szCs w:val="24"/>
        </w:rPr>
        <w:t>(六)交通</w:t>
      </w:r>
      <w:r>
        <w:rPr>
          <w:rFonts w:ascii="宋体" w:hAnsi="宋体" w:eastAsia="宋体" w:cs="宋体"/>
          <w:sz w:val="24"/>
          <w:szCs w:val="24"/>
        </w:rPr>
        <w:t xml:space="preserve">运输业。从业人员 1000 人以下或营业收入 30000 万元以下的为中 </w:t>
      </w:r>
      <w:r>
        <w:rPr>
          <w:rFonts w:ascii="宋体" w:hAnsi="宋体" w:eastAsia="宋体" w:cs="宋体"/>
          <w:spacing w:val="-10"/>
          <w:sz w:val="24"/>
          <w:szCs w:val="24"/>
        </w:rPr>
        <w:t>小微型企业。</w:t>
      </w:r>
      <w:r>
        <w:rPr>
          <w:rFonts w:ascii="宋体" w:hAnsi="宋体" w:eastAsia="宋体" w:cs="宋体"/>
          <w:spacing w:val="-5"/>
          <w:sz w:val="24"/>
          <w:szCs w:val="24"/>
        </w:rPr>
        <w:t>其中，从业人员 300 人及以上，且营业收入 3000 万元及以上的为中</w:t>
      </w:r>
      <w:r>
        <w:rPr>
          <w:rFonts w:ascii="宋体" w:hAnsi="宋体" w:eastAsia="宋体" w:cs="宋体"/>
          <w:sz w:val="24"/>
          <w:szCs w:val="24"/>
        </w:rPr>
        <w:t xml:space="preserve"> </w:t>
      </w:r>
      <w:r>
        <w:rPr>
          <w:rFonts w:ascii="宋体" w:hAnsi="宋体" w:eastAsia="宋体" w:cs="宋体"/>
          <w:spacing w:val="-6"/>
          <w:sz w:val="24"/>
          <w:szCs w:val="24"/>
        </w:rPr>
        <w:t>型企业；从业人员 20 人及以上，且营业收入 200 万元及以上的为小型企业；</w:t>
      </w:r>
      <w:r>
        <w:rPr>
          <w:rFonts w:ascii="宋体" w:hAnsi="宋体" w:eastAsia="宋体" w:cs="宋体"/>
          <w:spacing w:val="-5"/>
          <w:sz w:val="24"/>
          <w:szCs w:val="24"/>
        </w:rPr>
        <w:t>从</w:t>
      </w:r>
      <w:r>
        <w:rPr>
          <w:rFonts w:ascii="宋体" w:hAnsi="宋体" w:eastAsia="宋体" w:cs="宋体"/>
          <w:sz w:val="24"/>
          <w:szCs w:val="24"/>
        </w:rPr>
        <w:t xml:space="preserve">业 </w:t>
      </w:r>
      <w:r>
        <w:rPr>
          <w:rFonts w:ascii="宋体" w:hAnsi="宋体" w:eastAsia="宋体" w:cs="宋体"/>
          <w:spacing w:val="-12"/>
          <w:sz w:val="24"/>
          <w:szCs w:val="24"/>
        </w:rPr>
        <w:t>人</w:t>
      </w:r>
      <w:r>
        <w:rPr>
          <w:rFonts w:ascii="宋体" w:hAnsi="宋体" w:eastAsia="宋体" w:cs="宋体"/>
          <w:spacing w:val="-9"/>
          <w:sz w:val="24"/>
          <w:szCs w:val="24"/>
        </w:rPr>
        <w:t>员 20 人以下或营业收入 200 万元以下的为微型企业。</w:t>
      </w:r>
    </w:p>
    <w:p>
      <w:pPr>
        <w:spacing w:before="265" w:line="434" w:lineRule="auto"/>
        <w:ind w:left="114" w:right="47" w:firstLine="487"/>
        <w:rPr>
          <w:rFonts w:ascii="宋体" w:hAnsi="宋体" w:eastAsia="宋体" w:cs="宋体"/>
          <w:sz w:val="24"/>
          <w:szCs w:val="24"/>
        </w:rPr>
      </w:pPr>
      <w:r>
        <w:rPr>
          <w:rFonts w:ascii="宋体" w:hAnsi="宋体" w:eastAsia="宋体" w:cs="宋体"/>
          <w:spacing w:val="-1"/>
          <w:sz w:val="24"/>
          <w:szCs w:val="24"/>
        </w:rPr>
        <w:t>(七)仓储</w:t>
      </w:r>
      <w:r>
        <w:rPr>
          <w:rFonts w:ascii="宋体" w:hAnsi="宋体" w:eastAsia="宋体" w:cs="宋体"/>
          <w:sz w:val="24"/>
          <w:szCs w:val="24"/>
        </w:rPr>
        <w:t xml:space="preserve">业。从业人员 200 人以下或营业收入 30000 万元以下的为中小微 </w:t>
      </w:r>
      <w:r>
        <w:rPr>
          <w:rFonts w:ascii="宋体" w:hAnsi="宋体" w:eastAsia="宋体" w:cs="宋体"/>
          <w:spacing w:val="-10"/>
          <w:sz w:val="24"/>
          <w:szCs w:val="24"/>
        </w:rPr>
        <w:t>型企业。其</w:t>
      </w:r>
      <w:r>
        <w:rPr>
          <w:rFonts w:ascii="宋体" w:hAnsi="宋体" w:eastAsia="宋体" w:cs="宋体"/>
          <w:spacing w:val="-7"/>
          <w:sz w:val="24"/>
          <w:szCs w:val="24"/>
        </w:rPr>
        <w:t>中</w:t>
      </w:r>
      <w:r>
        <w:rPr>
          <w:rFonts w:ascii="宋体" w:hAnsi="宋体" w:eastAsia="宋体" w:cs="宋体"/>
          <w:spacing w:val="-5"/>
          <w:sz w:val="24"/>
          <w:szCs w:val="24"/>
        </w:rPr>
        <w:t>，从业人员 100 人及以上，且营业收入 1000 万元及以上的为中型企</w:t>
      </w:r>
      <w:r>
        <w:rPr>
          <w:rFonts w:ascii="宋体" w:hAnsi="宋体" w:eastAsia="宋体" w:cs="宋体"/>
          <w:sz w:val="24"/>
          <w:szCs w:val="24"/>
        </w:rPr>
        <w:t xml:space="preserve"> </w:t>
      </w:r>
      <w:r>
        <w:rPr>
          <w:rFonts w:ascii="宋体" w:hAnsi="宋体" w:eastAsia="宋体" w:cs="宋体"/>
          <w:spacing w:val="-10"/>
          <w:sz w:val="24"/>
          <w:szCs w:val="24"/>
        </w:rPr>
        <w:t>业；从业人员</w:t>
      </w:r>
      <w:r>
        <w:rPr>
          <w:rFonts w:ascii="宋体" w:hAnsi="宋体" w:eastAsia="宋体" w:cs="宋体"/>
          <w:spacing w:val="-5"/>
          <w:sz w:val="24"/>
          <w:szCs w:val="24"/>
        </w:rPr>
        <w:t xml:space="preserve"> 20 人及以上，且营业收入 100 万元及以上的为小型企业；从业人员</w:t>
      </w:r>
      <w:r>
        <w:rPr>
          <w:rFonts w:ascii="宋体" w:hAnsi="宋体" w:eastAsia="宋体" w:cs="宋体"/>
          <w:sz w:val="24"/>
          <w:szCs w:val="24"/>
        </w:rPr>
        <w:t xml:space="preserve"> </w:t>
      </w:r>
      <w:r>
        <w:rPr>
          <w:rFonts w:ascii="宋体" w:hAnsi="宋体" w:eastAsia="宋体" w:cs="宋体"/>
          <w:spacing w:val="-8"/>
          <w:sz w:val="24"/>
          <w:szCs w:val="24"/>
        </w:rPr>
        <w:t>20 人以下或营业收入 100 万元以下的为微型企业</w:t>
      </w:r>
      <w:r>
        <w:rPr>
          <w:rFonts w:ascii="宋体" w:hAnsi="宋体" w:eastAsia="宋体" w:cs="宋体"/>
          <w:spacing w:val="-3"/>
          <w:sz w:val="24"/>
          <w:szCs w:val="24"/>
        </w:rPr>
        <w:t>。</w:t>
      </w:r>
    </w:p>
    <w:p>
      <w:pPr>
        <w:spacing w:before="270" w:line="437" w:lineRule="auto"/>
        <w:ind w:left="114" w:right="47" w:firstLine="487"/>
        <w:rPr>
          <w:rFonts w:ascii="宋体" w:hAnsi="宋体" w:eastAsia="宋体" w:cs="宋体"/>
          <w:sz w:val="24"/>
          <w:szCs w:val="24"/>
        </w:rPr>
      </w:pPr>
      <w:r>
        <w:rPr>
          <w:rFonts w:ascii="宋体" w:hAnsi="宋体" w:eastAsia="宋体" w:cs="宋体"/>
          <w:spacing w:val="-1"/>
          <w:sz w:val="24"/>
          <w:szCs w:val="24"/>
        </w:rPr>
        <w:t>(八)邮政</w:t>
      </w:r>
      <w:r>
        <w:rPr>
          <w:rFonts w:ascii="宋体" w:hAnsi="宋体" w:eastAsia="宋体" w:cs="宋体"/>
          <w:sz w:val="24"/>
          <w:szCs w:val="24"/>
        </w:rPr>
        <w:t xml:space="preserve">业。从业人员 1000 人以下或营业收入 30000 万元以下的为中小微 </w:t>
      </w:r>
      <w:r>
        <w:rPr>
          <w:rFonts w:ascii="宋体" w:hAnsi="宋体" w:eastAsia="宋体" w:cs="宋体"/>
          <w:spacing w:val="-10"/>
          <w:sz w:val="24"/>
          <w:szCs w:val="24"/>
        </w:rPr>
        <w:t>型企业。其</w:t>
      </w:r>
      <w:r>
        <w:rPr>
          <w:rFonts w:ascii="宋体" w:hAnsi="宋体" w:eastAsia="宋体" w:cs="宋体"/>
          <w:spacing w:val="-7"/>
          <w:sz w:val="24"/>
          <w:szCs w:val="24"/>
        </w:rPr>
        <w:t>中</w:t>
      </w:r>
      <w:r>
        <w:rPr>
          <w:rFonts w:ascii="宋体" w:hAnsi="宋体" w:eastAsia="宋体" w:cs="宋体"/>
          <w:spacing w:val="-5"/>
          <w:sz w:val="24"/>
          <w:szCs w:val="24"/>
        </w:rPr>
        <w:t>，从业人员 300 人及以上，且营业收入 2000 万元及以上的为中型企</w:t>
      </w:r>
      <w:r>
        <w:rPr>
          <w:rFonts w:ascii="宋体" w:hAnsi="宋体" w:eastAsia="宋体" w:cs="宋体"/>
          <w:sz w:val="24"/>
          <w:szCs w:val="24"/>
        </w:rPr>
        <w:t xml:space="preserve"> </w:t>
      </w:r>
      <w:r>
        <w:rPr>
          <w:rFonts w:ascii="宋体" w:hAnsi="宋体" w:eastAsia="宋体" w:cs="宋体"/>
          <w:spacing w:val="-10"/>
          <w:sz w:val="24"/>
          <w:szCs w:val="24"/>
        </w:rPr>
        <w:t>业；从业人员</w:t>
      </w:r>
      <w:r>
        <w:rPr>
          <w:rFonts w:ascii="宋体" w:hAnsi="宋体" w:eastAsia="宋体" w:cs="宋体"/>
          <w:spacing w:val="-5"/>
          <w:sz w:val="24"/>
          <w:szCs w:val="24"/>
        </w:rPr>
        <w:t xml:space="preserve"> 20 人及以上，且营业收入 100 万元及以上的为小型企业；从业人员</w:t>
      </w:r>
      <w:r>
        <w:rPr>
          <w:rFonts w:ascii="宋体" w:hAnsi="宋体" w:eastAsia="宋体" w:cs="宋体"/>
          <w:sz w:val="24"/>
          <w:szCs w:val="24"/>
        </w:rPr>
        <w:t xml:space="preserve"> </w:t>
      </w:r>
      <w:r>
        <w:rPr>
          <w:rFonts w:ascii="宋体" w:hAnsi="宋体" w:eastAsia="宋体" w:cs="宋体"/>
          <w:spacing w:val="-8"/>
          <w:sz w:val="24"/>
          <w:szCs w:val="24"/>
        </w:rPr>
        <w:t>20 人以下或营业收入 100 万元以下的为微型企业</w:t>
      </w:r>
      <w:r>
        <w:rPr>
          <w:rFonts w:ascii="宋体" w:hAnsi="宋体" w:eastAsia="宋体" w:cs="宋体"/>
          <w:spacing w:val="-3"/>
          <w:sz w:val="24"/>
          <w:szCs w:val="24"/>
        </w:rPr>
        <w:t>。</w:t>
      </w:r>
    </w:p>
    <w:p>
      <w:pPr>
        <w:sectPr>
          <w:footerReference r:id="rId57" w:type="default"/>
          <w:pgSz w:w="11910" w:h="16845"/>
          <w:pgMar w:top="1202" w:right="1436" w:bottom="752" w:left="1786" w:header="0" w:footer="592" w:gutter="0"/>
          <w:cols w:space="720" w:num="1"/>
        </w:sectPr>
      </w:pPr>
    </w:p>
    <w:p>
      <w:pPr>
        <w:spacing w:before="45" w:line="434" w:lineRule="auto"/>
        <w:ind w:left="114" w:firstLine="487"/>
        <w:rPr>
          <w:rFonts w:ascii="宋体" w:hAnsi="宋体" w:eastAsia="宋体" w:cs="宋体"/>
          <w:sz w:val="24"/>
          <w:szCs w:val="24"/>
        </w:rPr>
      </w:pPr>
      <w:r>
        <w:rPr>
          <w:rFonts w:ascii="宋体" w:hAnsi="宋体" w:eastAsia="宋体" w:cs="宋体"/>
          <w:spacing w:val="-1"/>
          <w:sz w:val="24"/>
          <w:szCs w:val="24"/>
        </w:rPr>
        <w:t>(九)住宿</w:t>
      </w:r>
      <w:r>
        <w:rPr>
          <w:rFonts w:ascii="宋体" w:hAnsi="宋体" w:eastAsia="宋体" w:cs="宋体"/>
          <w:sz w:val="24"/>
          <w:szCs w:val="24"/>
        </w:rPr>
        <w:t xml:space="preserve">业。从业人员 300 人以下或营业收入 10000 万元以下的为中小微 </w:t>
      </w:r>
      <w:r>
        <w:rPr>
          <w:rFonts w:ascii="宋体" w:hAnsi="宋体" w:eastAsia="宋体" w:cs="宋体"/>
          <w:spacing w:val="-10"/>
          <w:sz w:val="24"/>
          <w:szCs w:val="24"/>
        </w:rPr>
        <w:t>型企业。其</w:t>
      </w:r>
      <w:r>
        <w:rPr>
          <w:rFonts w:ascii="宋体" w:hAnsi="宋体" w:eastAsia="宋体" w:cs="宋体"/>
          <w:spacing w:val="-7"/>
          <w:sz w:val="24"/>
          <w:szCs w:val="24"/>
        </w:rPr>
        <w:t>中</w:t>
      </w:r>
      <w:r>
        <w:rPr>
          <w:rFonts w:ascii="宋体" w:hAnsi="宋体" w:eastAsia="宋体" w:cs="宋体"/>
          <w:spacing w:val="-5"/>
          <w:sz w:val="24"/>
          <w:szCs w:val="24"/>
        </w:rPr>
        <w:t>，从业人员 100 人及以上，且营业收入 2000 万元及以上的为中型企</w:t>
      </w:r>
      <w:r>
        <w:rPr>
          <w:rFonts w:ascii="宋体" w:hAnsi="宋体" w:eastAsia="宋体" w:cs="宋体"/>
          <w:sz w:val="24"/>
          <w:szCs w:val="24"/>
        </w:rPr>
        <w:t xml:space="preserve"> </w:t>
      </w:r>
      <w:r>
        <w:rPr>
          <w:rFonts w:ascii="宋体" w:hAnsi="宋体" w:eastAsia="宋体" w:cs="宋体"/>
          <w:spacing w:val="-10"/>
          <w:sz w:val="24"/>
          <w:szCs w:val="24"/>
        </w:rPr>
        <w:t>业；从业人员</w:t>
      </w:r>
      <w:r>
        <w:rPr>
          <w:rFonts w:ascii="宋体" w:hAnsi="宋体" w:eastAsia="宋体" w:cs="宋体"/>
          <w:spacing w:val="-5"/>
          <w:sz w:val="24"/>
          <w:szCs w:val="24"/>
        </w:rPr>
        <w:t xml:space="preserve"> 10 人及以上，且营业收入 100 万元及以上的为小型企业；从业人员</w:t>
      </w:r>
      <w:r>
        <w:rPr>
          <w:rFonts w:ascii="宋体" w:hAnsi="宋体" w:eastAsia="宋体" w:cs="宋体"/>
          <w:sz w:val="24"/>
          <w:szCs w:val="24"/>
        </w:rPr>
        <w:t xml:space="preserve"> </w:t>
      </w:r>
      <w:r>
        <w:rPr>
          <w:rFonts w:ascii="宋体" w:hAnsi="宋体" w:eastAsia="宋体" w:cs="宋体"/>
          <w:spacing w:val="-8"/>
          <w:sz w:val="24"/>
          <w:szCs w:val="24"/>
        </w:rPr>
        <w:t>10 人以下或营业收入 100 万元以下的为微型企业</w:t>
      </w:r>
      <w:r>
        <w:rPr>
          <w:rFonts w:ascii="宋体" w:hAnsi="宋体" w:eastAsia="宋体" w:cs="宋体"/>
          <w:spacing w:val="-3"/>
          <w:sz w:val="24"/>
          <w:szCs w:val="24"/>
        </w:rPr>
        <w:t>。</w:t>
      </w:r>
    </w:p>
    <w:p>
      <w:pPr>
        <w:spacing w:before="266" w:line="434" w:lineRule="auto"/>
        <w:ind w:left="114" w:firstLine="487"/>
        <w:rPr>
          <w:rFonts w:ascii="宋体" w:hAnsi="宋体" w:eastAsia="宋体" w:cs="宋体"/>
          <w:sz w:val="24"/>
          <w:szCs w:val="24"/>
        </w:rPr>
      </w:pPr>
      <w:r>
        <w:rPr>
          <w:rFonts w:ascii="宋体" w:hAnsi="宋体" w:eastAsia="宋体" w:cs="宋体"/>
          <w:spacing w:val="-1"/>
          <w:sz w:val="24"/>
          <w:szCs w:val="24"/>
        </w:rPr>
        <w:t>(十)餐饮</w:t>
      </w:r>
      <w:r>
        <w:rPr>
          <w:rFonts w:ascii="宋体" w:hAnsi="宋体" w:eastAsia="宋体" w:cs="宋体"/>
          <w:sz w:val="24"/>
          <w:szCs w:val="24"/>
        </w:rPr>
        <w:t xml:space="preserve">业。从业人员 300 人以下或营业收入 10000 万元以下的为中小微 </w:t>
      </w:r>
      <w:r>
        <w:rPr>
          <w:rFonts w:ascii="宋体" w:hAnsi="宋体" w:eastAsia="宋体" w:cs="宋体"/>
          <w:spacing w:val="-10"/>
          <w:sz w:val="24"/>
          <w:szCs w:val="24"/>
        </w:rPr>
        <w:t>型企业。其</w:t>
      </w:r>
      <w:r>
        <w:rPr>
          <w:rFonts w:ascii="宋体" w:hAnsi="宋体" w:eastAsia="宋体" w:cs="宋体"/>
          <w:spacing w:val="-7"/>
          <w:sz w:val="24"/>
          <w:szCs w:val="24"/>
        </w:rPr>
        <w:t>中</w:t>
      </w:r>
      <w:r>
        <w:rPr>
          <w:rFonts w:ascii="宋体" w:hAnsi="宋体" w:eastAsia="宋体" w:cs="宋体"/>
          <w:spacing w:val="-5"/>
          <w:sz w:val="24"/>
          <w:szCs w:val="24"/>
        </w:rPr>
        <w:t>，从业人员 100 人及以上，且营业收入 2000 万元及以上的为中型企</w:t>
      </w:r>
      <w:r>
        <w:rPr>
          <w:rFonts w:ascii="宋体" w:hAnsi="宋体" w:eastAsia="宋体" w:cs="宋体"/>
          <w:sz w:val="24"/>
          <w:szCs w:val="24"/>
        </w:rPr>
        <w:t xml:space="preserve"> </w:t>
      </w:r>
      <w:r>
        <w:rPr>
          <w:rFonts w:ascii="宋体" w:hAnsi="宋体" w:eastAsia="宋体" w:cs="宋体"/>
          <w:spacing w:val="-10"/>
          <w:sz w:val="24"/>
          <w:szCs w:val="24"/>
        </w:rPr>
        <w:t>业；从业人员</w:t>
      </w:r>
      <w:r>
        <w:rPr>
          <w:rFonts w:ascii="宋体" w:hAnsi="宋体" w:eastAsia="宋体" w:cs="宋体"/>
          <w:spacing w:val="-5"/>
          <w:sz w:val="24"/>
          <w:szCs w:val="24"/>
        </w:rPr>
        <w:t xml:space="preserve"> 10 人及以上，且营业收入 100 万元及以上的为小型企业；从业人员</w:t>
      </w:r>
      <w:r>
        <w:rPr>
          <w:rFonts w:ascii="宋体" w:hAnsi="宋体" w:eastAsia="宋体" w:cs="宋体"/>
          <w:sz w:val="24"/>
          <w:szCs w:val="24"/>
        </w:rPr>
        <w:t xml:space="preserve"> </w:t>
      </w:r>
      <w:r>
        <w:rPr>
          <w:rFonts w:ascii="宋体" w:hAnsi="宋体" w:eastAsia="宋体" w:cs="宋体"/>
          <w:spacing w:val="-8"/>
          <w:sz w:val="24"/>
          <w:szCs w:val="24"/>
        </w:rPr>
        <w:t>10 人以下或营业收入 100 万元以下的为微型企业</w:t>
      </w:r>
      <w:r>
        <w:rPr>
          <w:rFonts w:ascii="宋体" w:hAnsi="宋体" w:eastAsia="宋体" w:cs="宋体"/>
          <w:spacing w:val="-3"/>
          <w:sz w:val="24"/>
          <w:szCs w:val="24"/>
        </w:rPr>
        <w:t>。</w:t>
      </w:r>
    </w:p>
    <w:p>
      <w:pPr>
        <w:spacing w:before="265" w:line="434" w:lineRule="auto"/>
        <w:ind w:left="118" w:right="1" w:firstLine="484"/>
        <w:rPr>
          <w:rFonts w:ascii="宋体" w:hAnsi="宋体" w:eastAsia="宋体" w:cs="宋体"/>
          <w:sz w:val="24"/>
          <w:szCs w:val="24"/>
        </w:rPr>
      </w:pPr>
      <w:r>
        <w:rPr>
          <w:rFonts w:ascii="宋体" w:hAnsi="宋体" w:eastAsia="宋体" w:cs="宋体"/>
          <w:spacing w:val="-3"/>
          <w:sz w:val="24"/>
          <w:szCs w:val="24"/>
        </w:rPr>
        <w:t>(十一) 信息传输业。从业人员 2000 人以下或营业收入 100000 万元以下的</w:t>
      </w:r>
      <w:r>
        <w:rPr>
          <w:rFonts w:ascii="宋体" w:hAnsi="宋体" w:eastAsia="宋体" w:cs="宋体"/>
          <w:sz w:val="24"/>
          <w:szCs w:val="24"/>
        </w:rPr>
        <w:t xml:space="preserve"> </w:t>
      </w:r>
      <w:r>
        <w:rPr>
          <w:rFonts w:ascii="宋体" w:hAnsi="宋体" w:eastAsia="宋体" w:cs="宋体"/>
          <w:spacing w:val="-10"/>
          <w:sz w:val="24"/>
          <w:szCs w:val="24"/>
        </w:rPr>
        <w:t>为中小微型企</w:t>
      </w:r>
      <w:r>
        <w:rPr>
          <w:rFonts w:ascii="宋体" w:hAnsi="宋体" w:eastAsia="宋体" w:cs="宋体"/>
          <w:spacing w:val="-6"/>
          <w:sz w:val="24"/>
          <w:szCs w:val="24"/>
        </w:rPr>
        <w:t>业</w:t>
      </w:r>
      <w:r>
        <w:rPr>
          <w:rFonts w:ascii="宋体" w:hAnsi="宋体" w:eastAsia="宋体" w:cs="宋体"/>
          <w:spacing w:val="-5"/>
          <w:sz w:val="24"/>
          <w:szCs w:val="24"/>
        </w:rPr>
        <w:t>。其中，从业人员 100 人及以上，且营业收入 1000 万元及以上的</w:t>
      </w:r>
      <w:r>
        <w:rPr>
          <w:rFonts w:ascii="宋体" w:hAnsi="宋体" w:eastAsia="宋体" w:cs="宋体"/>
          <w:sz w:val="24"/>
          <w:szCs w:val="24"/>
        </w:rPr>
        <w:t xml:space="preserve"> </w:t>
      </w:r>
      <w:r>
        <w:rPr>
          <w:rFonts w:ascii="宋体" w:hAnsi="宋体" w:eastAsia="宋体" w:cs="宋体"/>
          <w:spacing w:val="-14"/>
          <w:sz w:val="24"/>
          <w:szCs w:val="24"/>
        </w:rPr>
        <w:t>为</w:t>
      </w:r>
      <w:r>
        <w:rPr>
          <w:rFonts w:ascii="宋体" w:hAnsi="宋体" w:eastAsia="宋体" w:cs="宋体"/>
          <w:spacing w:val="-9"/>
          <w:sz w:val="24"/>
          <w:szCs w:val="24"/>
        </w:rPr>
        <w:t>中</w:t>
      </w:r>
      <w:r>
        <w:rPr>
          <w:rFonts w:ascii="宋体" w:hAnsi="宋体" w:eastAsia="宋体" w:cs="宋体"/>
          <w:spacing w:val="-7"/>
          <w:sz w:val="24"/>
          <w:szCs w:val="24"/>
        </w:rPr>
        <w:t>型企业；从业人员 10 人及以上，且营业收入 100 万元及以上的为小型企业；</w:t>
      </w:r>
      <w:r>
        <w:rPr>
          <w:rFonts w:ascii="宋体" w:hAnsi="宋体" w:eastAsia="宋体" w:cs="宋体"/>
          <w:sz w:val="24"/>
          <w:szCs w:val="24"/>
        </w:rPr>
        <w:t xml:space="preserve"> </w:t>
      </w:r>
      <w:r>
        <w:rPr>
          <w:rFonts w:ascii="宋体" w:hAnsi="宋体" w:eastAsia="宋体" w:cs="宋体"/>
          <w:spacing w:val="-16"/>
          <w:sz w:val="24"/>
          <w:szCs w:val="24"/>
        </w:rPr>
        <w:t>从业</w:t>
      </w:r>
      <w:r>
        <w:rPr>
          <w:rFonts w:ascii="宋体" w:hAnsi="宋体" w:eastAsia="宋体" w:cs="宋体"/>
          <w:spacing w:val="-10"/>
          <w:sz w:val="24"/>
          <w:szCs w:val="24"/>
        </w:rPr>
        <w:t>人</w:t>
      </w:r>
      <w:r>
        <w:rPr>
          <w:rFonts w:ascii="宋体" w:hAnsi="宋体" w:eastAsia="宋体" w:cs="宋体"/>
          <w:spacing w:val="-8"/>
          <w:sz w:val="24"/>
          <w:szCs w:val="24"/>
        </w:rPr>
        <w:t>员 10 人以下或营业收入 100 万元以下的为微型企业。</w:t>
      </w:r>
    </w:p>
    <w:p>
      <w:pPr>
        <w:spacing w:before="265" w:line="434" w:lineRule="auto"/>
        <w:ind w:left="114" w:right="2" w:firstLine="487"/>
        <w:rPr>
          <w:rFonts w:ascii="宋体" w:hAnsi="宋体" w:eastAsia="宋体" w:cs="宋体"/>
          <w:sz w:val="24"/>
          <w:szCs w:val="24"/>
        </w:rPr>
      </w:pPr>
      <w:r>
        <w:rPr>
          <w:rFonts w:ascii="宋体" w:hAnsi="宋体" w:eastAsia="宋体" w:cs="宋体"/>
          <w:spacing w:val="-1"/>
          <w:sz w:val="24"/>
          <w:szCs w:val="24"/>
        </w:rPr>
        <w:t>(十二)软件</w:t>
      </w:r>
      <w:r>
        <w:rPr>
          <w:rFonts w:ascii="宋体" w:hAnsi="宋体" w:eastAsia="宋体" w:cs="宋体"/>
          <w:sz w:val="24"/>
          <w:szCs w:val="24"/>
        </w:rPr>
        <w:t xml:space="preserve">和信息技术服务业。从业人员 300 人以下或营业收入 10000 万 </w:t>
      </w:r>
      <w:r>
        <w:rPr>
          <w:rFonts w:ascii="宋体" w:hAnsi="宋体" w:eastAsia="宋体" w:cs="宋体"/>
          <w:spacing w:val="-10"/>
          <w:sz w:val="24"/>
          <w:szCs w:val="24"/>
        </w:rPr>
        <w:t>元以下的为</w:t>
      </w:r>
      <w:r>
        <w:rPr>
          <w:rFonts w:ascii="宋体" w:hAnsi="宋体" w:eastAsia="宋体" w:cs="宋体"/>
          <w:spacing w:val="-8"/>
          <w:sz w:val="24"/>
          <w:szCs w:val="24"/>
        </w:rPr>
        <w:t>中</w:t>
      </w:r>
      <w:r>
        <w:rPr>
          <w:rFonts w:ascii="宋体" w:hAnsi="宋体" w:eastAsia="宋体" w:cs="宋体"/>
          <w:spacing w:val="-5"/>
          <w:sz w:val="24"/>
          <w:szCs w:val="24"/>
        </w:rPr>
        <w:t>小微型企业。其中，从业人员 100 人及以上，且营业收入 1000 万元</w:t>
      </w:r>
      <w:r>
        <w:rPr>
          <w:rFonts w:ascii="宋体" w:hAnsi="宋体" w:eastAsia="宋体" w:cs="宋体"/>
          <w:sz w:val="24"/>
          <w:szCs w:val="24"/>
        </w:rPr>
        <w:t xml:space="preserve"> </w:t>
      </w:r>
      <w:r>
        <w:rPr>
          <w:rFonts w:ascii="宋体" w:hAnsi="宋体" w:eastAsia="宋体" w:cs="宋体"/>
          <w:spacing w:val="-6"/>
          <w:sz w:val="24"/>
          <w:szCs w:val="24"/>
        </w:rPr>
        <w:t>及以上的为中型企业；从业人员 10 人及以上，且营业收入 50 万元及以上的为</w:t>
      </w:r>
      <w:r>
        <w:rPr>
          <w:rFonts w:ascii="宋体" w:hAnsi="宋体" w:eastAsia="宋体" w:cs="宋体"/>
          <w:spacing w:val="-4"/>
          <w:sz w:val="24"/>
          <w:szCs w:val="24"/>
        </w:rPr>
        <w:t>小</w:t>
      </w:r>
      <w:r>
        <w:rPr>
          <w:rFonts w:ascii="宋体" w:hAnsi="宋体" w:eastAsia="宋体" w:cs="宋体"/>
          <w:sz w:val="24"/>
          <w:szCs w:val="24"/>
        </w:rPr>
        <w:t xml:space="preserve"> </w:t>
      </w:r>
      <w:r>
        <w:rPr>
          <w:rFonts w:ascii="宋体" w:hAnsi="宋体" w:eastAsia="宋体" w:cs="宋体"/>
          <w:spacing w:val="-14"/>
          <w:sz w:val="24"/>
          <w:szCs w:val="24"/>
        </w:rPr>
        <w:t>型企业</w:t>
      </w:r>
      <w:r>
        <w:rPr>
          <w:rFonts w:ascii="宋体" w:hAnsi="宋体" w:eastAsia="宋体" w:cs="宋体"/>
          <w:spacing w:val="-10"/>
          <w:sz w:val="24"/>
          <w:szCs w:val="24"/>
        </w:rPr>
        <w:t>；</w:t>
      </w:r>
      <w:r>
        <w:rPr>
          <w:rFonts w:ascii="宋体" w:hAnsi="宋体" w:eastAsia="宋体" w:cs="宋体"/>
          <w:spacing w:val="-7"/>
          <w:sz w:val="24"/>
          <w:szCs w:val="24"/>
        </w:rPr>
        <w:t>从业人员 10 人以下或营业收入 50 万元以下的为微型企业。</w:t>
      </w:r>
    </w:p>
    <w:p>
      <w:pPr>
        <w:spacing w:before="265" w:line="434" w:lineRule="auto"/>
        <w:ind w:left="117" w:right="2" w:firstLine="485"/>
        <w:rPr>
          <w:rFonts w:ascii="宋体" w:hAnsi="宋体" w:eastAsia="宋体" w:cs="宋体"/>
          <w:sz w:val="24"/>
          <w:szCs w:val="24"/>
        </w:rPr>
      </w:pPr>
      <w:r>
        <w:rPr>
          <w:rFonts w:ascii="宋体" w:hAnsi="宋体" w:eastAsia="宋体" w:cs="宋体"/>
          <w:spacing w:val="-1"/>
          <w:sz w:val="24"/>
          <w:szCs w:val="24"/>
        </w:rPr>
        <w:t>(十三)房地</w:t>
      </w:r>
      <w:r>
        <w:rPr>
          <w:rFonts w:ascii="宋体" w:hAnsi="宋体" w:eastAsia="宋体" w:cs="宋体"/>
          <w:sz w:val="24"/>
          <w:szCs w:val="24"/>
        </w:rPr>
        <w:t xml:space="preserve">产开发经营。营业收入 200000 万元以下或资产总额 10000 万元 </w:t>
      </w:r>
      <w:r>
        <w:rPr>
          <w:rFonts w:ascii="宋体" w:hAnsi="宋体" w:eastAsia="宋体" w:cs="宋体"/>
          <w:spacing w:val="-10"/>
          <w:sz w:val="24"/>
          <w:szCs w:val="24"/>
        </w:rPr>
        <w:t>以下的为中小</w:t>
      </w:r>
      <w:r>
        <w:rPr>
          <w:rFonts w:ascii="宋体" w:hAnsi="宋体" w:eastAsia="宋体" w:cs="宋体"/>
          <w:spacing w:val="-6"/>
          <w:sz w:val="24"/>
          <w:szCs w:val="24"/>
        </w:rPr>
        <w:t>微</w:t>
      </w:r>
      <w:r>
        <w:rPr>
          <w:rFonts w:ascii="宋体" w:hAnsi="宋体" w:eastAsia="宋体" w:cs="宋体"/>
          <w:spacing w:val="-5"/>
          <w:sz w:val="24"/>
          <w:szCs w:val="24"/>
        </w:rPr>
        <w:t>型企业。其中，营业收入 1000 万元及以上，且资产总额 5000 万</w:t>
      </w:r>
      <w:r>
        <w:rPr>
          <w:rFonts w:ascii="宋体" w:hAnsi="宋体" w:eastAsia="宋体" w:cs="宋体"/>
          <w:sz w:val="24"/>
          <w:szCs w:val="24"/>
        </w:rPr>
        <w:t xml:space="preserve"> </w:t>
      </w:r>
      <w:r>
        <w:rPr>
          <w:rFonts w:ascii="宋体" w:hAnsi="宋体" w:eastAsia="宋体" w:cs="宋体"/>
          <w:spacing w:val="-22"/>
          <w:sz w:val="24"/>
          <w:szCs w:val="24"/>
        </w:rPr>
        <w:t>元及</w:t>
      </w:r>
      <w:r>
        <w:rPr>
          <w:rFonts w:ascii="宋体" w:hAnsi="宋体" w:eastAsia="宋体" w:cs="宋体"/>
          <w:spacing w:val="-16"/>
          <w:sz w:val="24"/>
          <w:szCs w:val="24"/>
        </w:rPr>
        <w:t>以</w:t>
      </w:r>
      <w:r>
        <w:rPr>
          <w:rFonts w:ascii="宋体" w:hAnsi="宋体" w:eastAsia="宋体" w:cs="宋体"/>
          <w:spacing w:val="-11"/>
          <w:sz w:val="24"/>
          <w:szCs w:val="24"/>
        </w:rPr>
        <w:t>上的为中型企业； 营业收入 100 万元及以上， 且资产总额 2000 万元及以上</w:t>
      </w:r>
      <w:r>
        <w:rPr>
          <w:rFonts w:ascii="宋体" w:hAnsi="宋体" w:eastAsia="宋体" w:cs="宋体"/>
          <w:sz w:val="24"/>
          <w:szCs w:val="24"/>
        </w:rPr>
        <w:t xml:space="preserve"> </w:t>
      </w:r>
      <w:r>
        <w:rPr>
          <w:rFonts w:ascii="宋体" w:hAnsi="宋体" w:eastAsia="宋体" w:cs="宋体"/>
          <w:spacing w:val="-12"/>
          <w:sz w:val="24"/>
          <w:szCs w:val="24"/>
        </w:rPr>
        <w:t>的为小</w:t>
      </w:r>
      <w:r>
        <w:rPr>
          <w:rFonts w:ascii="宋体" w:hAnsi="宋体" w:eastAsia="宋体" w:cs="宋体"/>
          <w:spacing w:val="-6"/>
          <w:sz w:val="24"/>
          <w:szCs w:val="24"/>
        </w:rPr>
        <w:t>型企业；营业收入 100 万元以下或资产总额 2000 万元以下的为微型企业。</w:t>
      </w:r>
    </w:p>
    <w:p>
      <w:pPr>
        <w:spacing w:before="266" w:line="444" w:lineRule="auto"/>
        <w:ind w:left="121" w:right="1" w:firstLine="480"/>
        <w:rPr>
          <w:rFonts w:ascii="宋体" w:hAnsi="宋体" w:eastAsia="宋体" w:cs="宋体"/>
          <w:sz w:val="24"/>
          <w:szCs w:val="24"/>
        </w:rPr>
      </w:pPr>
      <w:r>
        <w:rPr>
          <w:rFonts w:ascii="宋体" w:hAnsi="宋体" w:eastAsia="宋体" w:cs="宋体"/>
          <w:spacing w:val="-1"/>
          <w:sz w:val="24"/>
          <w:szCs w:val="24"/>
        </w:rPr>
        <w:t>(十四)物</w:t>
      </w:r>
      <w:r>
        <w:rPr>
          <w:rFonts w:ascii="宋体" w:hAnsi="宋体" w:eastAsia="宋体" w:cs="宋体"/>
          <w:sz w:val="24"/>
          <w:szCs w:val="24"/>
        </w:rPr>
        <w:t xml:space="preserve">业管理。从业人员 1000 人以下或营业收入 5000 万元以下的为中 </w:t>
      </w:r>
      <w:r>
        <w:rPr>
          <w:rFonts w:ascii="宋体" w:hAnsi="宋体" w:eastAsia="宋体" w:cs="宋体"/>
          <w:spacing w:val="-6"/>
          <w:sz w:val="24"/>
          <w:szCs w:val="24"/>
        </w:rPr>
        <w:t>小微型企业。其中，从业人员 300 人及以上，且营业收入 1000 万元及以上的</w:t>
      </w:r>
      <w:r>
        <w:rPr>
          <w:rFonts w:ascii="宋体" w:hAnsi="宋体" w:eastAsia="宋体" w:cs="宋体"/>
          <w:spacing w:val="-4"/>
          <w:sz w:val="24"/>
          <w:szCs w:val="24"/>
        </w:rPr>
        <w:t>为</w:t>
      </w:r>
      <w:r>
        <w:rPr>
          <w:rFonts w:ascii="宋体" w:hAnsi="宋体" w:eastAsia="宋体" w:cs="宋体"/>
          <w:sz w:val="24"/>
          <w:szCs w:val="24"/>
        </w:rPr>
        <w:t>中</w:t>
      </w:r>
    </w:p>
    <w:p>
      <w:pPr>
        <w:sectPr>
          <w:footerReference r:id="rId58" w:type="default"/>
          <w:pgSz w:w="11910" w:h="16845"/>
          <w:pgMar w:top="1202" w:right="1484" w:bottom="752" w:left="1786" w:header="0" w:footer="592" w:gutter="0"/>
          <w:cols w:space="720" w:num="1"/>
        </w:sectPr>
      </w:pPr>
    </w:p>
    <w:p>
      <w:pPr>
        <w:spacing w:before="46" w:line="433" w:lineRule="auto"/>
        <w:ind w:left="114" w:right="118" w:firstLine="8"/>
        <w:rPr>
          <w:rFonts w:ascii="宋体" w:hAnsi="宋体" w:eastAsia="宋体" w:cs="宋体"/>
          <w:sz w:val="24"/>
          <w:szCs w:val="24"/>
        </w:rPr>
      </w:pPr>
      <w:r>
        <w:rPr>
          <w:rFonts w:ascii="宋体" w:hAnsi="宋体" w:eastAsia="宋体" w:cs="宋体"/>
          <w:spacing w:val="-6"/>
          <w:sz w:val="24"/>
          <w:szCs w:val="24"/>
        </w:rPr>
        <w:t>型企业；从业人员 100 人及以上，且营业收入 500 万元及以上的为小型企业；</w:t>
      </w:r>
      <w:r>
        <w:rPr>
          <w:rFonts w:ascii="宋体" w:hAnsi="宋体" w:eastAsia="宋体" w:cs="宋体"/>
          <w:spacing w:val="-5"/>
          <w:sz w:val="24"/>
          <w:szCs w:val="24"/>
        </w:rPr>
        <w:t>从</w:t>
      </w:r>
      <w:r>
        <w:rPr>
          <w:rFonts w:ascii="宋体" w:hAnsi="宋体" w:eastAsia="宋体" w:cs="宋体"/>
          <w:sz w:val="24"/>
          <w:szCs w:val="24"/>
        </w:rPr>
        <w:t xml:space="preserve"> </w:t>
      </w:r>
      <w:r>
        <w:rPr>
          <w:rFonts w:ascii="宋体" w:hAnsi="宋体" w:eastAsia="宋体" w:cs="宋体"/>
          <w:spacing w:val="-16"/>
          <w:sz w:val="24"/>
          <w:szCs w:val="24"/>
        </w:rPr>
        <w:t>业</w:t>
      </w:r>
      <w:r>
        <w:rPr>
          <w:rFonts w:ascii="宋体" w:hAnsi="宋体" w:eastAsia="宋体" w:cs="宋体"/>
          <w:spacing w:val="-14"/>
          <w:sz w:val="24"/>
          <w:szCs w:val="24"/>
        </w:rPr>
        <w:t>人</w:t>
      </w:r>
      <w:r>
        <w:rPr>
          <w:rFonts w:ascii="宋体" w:hAnsi="宋体" w:eastAsia="宋体" w:cs="宋体"/>
          <w:spacing w:val="-8"/>
          <w:sz w:val="24"/>
          <w:szCs w:val="24"/>
        </w:rPr>
        <w:t>员 100 人以下或营业收入 500 万元以下的为微型企业。</w:t>
      </w:r>
    </w:p>
    <w:p>
      <w:pPr>
        <w:spacing w:before="269" w:line="434" w:lineRule="auto"/>
        <w:ind w:left="114" w:firstLine="487"/>
        <w:rPr>
          <w:rFonts w:ascii="宋体" w:hAnsi="宋体" w:eastAsia="宋体" w:cs="宋体"/>
          <w:sz w:val="24"/>
          <w:szCs w:val="24"/>
        </w:rPr>
      </w:pPr>
      <w:r>
        <w:rPr>
          <w:rFonts w:ascii="宋体" w:hAnsi="宋体" w:eastAsia="宋体" w:cs="宋体"/>
          <w:spacing w:val="-1"/>
          <w:sz w:val="24"/>
          <w:szCs w:val="24"/>
        </w:rPr>
        <w:t>(十五)租赁</w:t>
      </w:r>
      <w:r>
        <w:rPr>
          <w:rFonts w:ascii="宋体" w:hAnsi="宋体" w:eastAsia="宋体" w:cs="宋体"/>
          <w:sz w:val="24"/>
          <w:szCs w:val="24"/>
        </w:rPr>
        <w:t xml:space="preserve">和商务服务业。从业人员 300 人以下或资产总额 120000 万元以 </w:t>
      </w:r>
      <w:r>
        <w:rPr>
          <w:rFonts w:ascii="宋体" w:hAnsi="宋体" w:eastAsia="宋体" w:cs="宋体"/>
          <w:spacing w:val="-10"/>
          <w:sz w:val="24"/>
          <w:szCs w:val="24"/>
        </w:rPr>
        <w:t>下的为中小</w:t>
      </w:r>
      <w:r>
        <w:rPr>
          <w:rFonts w:ascii="宋体" w:hAnsi="宋体" w:eastAsia="宋体" w:cs="宋体"/>
          <w:spacing w:val="-8"/>
          <w:sz w:val="24"/>
          <w:szCs w:val="24"/>
        </w:rPr>
        <w:t>微</w:t>
      </w:r>
      <w:r>
        <w:rPr>
          <w:rFonts w:ascii="宋体" w:hAnsi="宋体" w:eastAsia="宋体" w:cs="宋体"/>
          <w:spacing w:val="-5"/>
          <w:sz w:val="24"/>
          <w:szCs w:val="24"/>
        </w:rPr>
        <w:t>型企业。其中，从业人员 100 人及以上，且资产总额 8000 万元及以</w:t>
      </w:r>
      <w:r>
        <w:rPr>
          <w:rFonts w:ascii="宋体" w:hAnsi="宋体" w:eastAsia="宋体" w:cs="宋体"/>
          <w:sz w:val="24"/>
          <w:szCs w:val="24"/>
        </w:rPr>
        <w:t xml:space="preserve"> </w:t>
      </w:r>
      <w:r>
        <w:rPr>
          <w:rFonts w:ascii="宋体" w:hAnsi="宋体" w:eastAsia="宋体" w:cs="宋体"/>
          <w:spacing w:val="-18"/>
          <w:sz w:val="24"/>
          <w:szCs w:val="24"/>
        </w:rPr>
        <w:t>上</w:t>
      </w:r>
      <w:r>
        <w:rPr>
          <w:rFonts w:ascii="宋体" w:hAnsi="宋体" w:eastAsia="宋体" w:cs="宋体"/>
          <w:spacing w:val="-9"/>
          <w:sz w:val="24"/>
          <w:szCs w:val="24"/>
        </w:rPr>
        <w:t>的为中型企业； 从业人员 10 人及以上，且资产总额 100 万元及以上的为小型企</w:t>
      </w:r>
      <w:r>
        <w:rPr>
          <w:rFonts w:ascii="宋体" w:hAnsi="宋体" w:eastAsia="宋体" w:cs="宋体"/>
          <w:sz w:val="24"/>
          <w:szCs w:val="24"/>
        </w:rPr>
        <w:t xml:space="preserve"> </w:t>
      </w:r>
      <w:r>
        <w:rPr>
          <w:rFonts w:ascii="宋体" w:hAnsi="宋体" w:eastAsia="宋体" w:cs="宋体"/>
          <w:spacing w:val="-8"/>
          <w:sz w:val="24"/>
          <w:szCs w:val="24"/>
        </w:rPr>
        <w:t>业；从业人员 10 人以下或资产总额 100 万元以下的为微型企业</w:t>
      </w:r>
      <w:r>
        <w:rPr>
          <w:rFonts w:ascii="宋体" w:hAnsi="宋体" w:eastAsia="宋体" w:cs="宋体"/>
          <w:spacing w:val="-6"/>
          <w:sz w:val="24"/>
          <w:szCs w:val="24"/>
        </w:rPr>
        <w:t>。</w:t>
      </w:r>
    </w:p>
    <w:p>
      <w:pPr>
        <w:spacing w:before="264" w:line="437" w:lineRule="auto"/>
        <w:ind w:left="117" w:right="28" w:firstLine="485"/>
        <w:rPr>
          <w:rFonts w:ascii="宋体" w:hAnsi="宋体" w:eastAsia="宋体" w:cs="宋体"/>
          <w:sz w:val="24"/>
          <w:szCs w:val="24"/>
        </w:rPr>
      </w:pPr>
      <w:r>
        <w:rPr>
          <w:rFonts w:ascii="宋体" w:hAnsi="宋体" w:eastAsia="宋体" w:cs="宋体"/>
          <w:spacing w:val="2"/>
          <w:sz w:val="24"/>
          <w:szCs w:val="24"/>
        </w:rPr>
        <w:t>(十六)其他未列明行业。从业人员 300 人以下的为中</w:t>
      </w:r>
      <w:r>
        <w:rPr>
          <w:rFonts w:ascii="宋体" w:hAnsi="宋体" w:eastAsia="宋体" w:cs="宋体"/>
          <w:spacing w:val="1"/>
          <w:sz w:val="24"/>
          <w:szCs w:val="24"/>
        </w:rPr>
        <w:t>小微型企业。其中，</w:t>
      </w:r>
      <w:r>
        <w:rPr>
          <w:rFonts w:ascii="宋体" w:hAnsi="宋体" w:eastAsia="宋体" w:cs="宋体"/>
          <w:sz w:val="24"/>
          <w:szCs w:val="24"/>
        </w:rPr>
        <w:t xml:space="preserve"> </w:t>
      </w:r>
      <w:r>
        <w:rPr>
          <w:rFonts w:ascii="宋体" w:hAnsi="宋体" w:eastAsia="宋体" w:cs="宋体"/>
          <w:spacing w:val="-12"/>
          <w:sz w:val="24"/>
          <w:szCs w:val="24"/>
        </w:rPr>
        <w:t>从业人员 100 人及以上的为中型企业； 从业人员 10 人及以上的为小型企业； 从</w:t>
      </w:r>
      <w:r>
        <w:rPr>
          <w:rFonts w:ascii="宋体" w:hAnsi="宋体" w:eastAsia="宋体" w:cs="宋体"/>
          <w:spacing w:val="-5"/>
          <w:sz w:val="24"/>
          <w:szCs w:val="24"/>
        </w:rPr>
        <w:t>业</w:t>
      </w:r>
      <w:r>
        <w:rPr>
          <w:rFonts w:ascii="宋体" w:hAnsi="宋体" w:eastAsia="宋体" w:cs="宋体"/>
          <w:sz w:val="24"/>
          <w:szCs w:val="24"/>
        </w:rPr>
        <w:t xml:space="preserve"> </w:t>
      </w:r>
      <w:r>
        <w:rPr>
          <w:rFonts w:ascii="宋体" w:hAnsi="宋体" w:eastAsia="宋体" w:cs="宋体"/>
          <w:spacing w:val="-18"/>
          <w:sz w:val="24"/>
          <w:szCs w:val="24"/>
        </w:rPr>
        <w:t>人</w:t>
      </w:r>
      <w:r>
        <w:rPr>
          <w:rFonts w:ascii="宋体" w:hAnsi="宋体" w:eastAsia="宋体" w:cs="宋体"/>
          <w:spacing w:val="-13"/>
          <w:sz w:val="24"/>
          <w:szCs w:val="24"/>
        </w:rPr>
        <w:t>员</w:t>
      </w:r>
      <w:r>
        <w:rPr>
          <w:rFonts w:ascii="宋体" w:hAnsi="宋体" w:eastAsia="宋体" w:cs="宋体"/>
          <w:spacing w:val="-9"/>
          <w:sz w:val="24"/>
          <w:szCs w:val="24"/>
        </w:rPr>
        <w:t xml:space="preserve"> 10 人以下的为微型企业。</w:t>
      </w:r>
    </w:p>
    <w:p>
      <w:pPr>
        <w:spacing w:before="264" w:line="219" w:lineRule="auto"/>
        <w:ind w:left="599"/>
        <w:rPr>
          <w:rFonts w:ascii="宋体" w:hAnsi="宋体" w:eastAsia="宋体" w:cs="宋体"/>
          <w:sz w:val="24"/>
          <w:szCs w:val="24"/>
        </w:rPr>
      </w:pPr>
      <w:r>
        <w:rPr>
          <w:rFonts w:ascii="宋体" w:hAnsi="宋体" w:eastAsia="宋体" w:cs="宋体"/>
          <w:spacing w:val="-2"/>
          <w:sz w:val="24"/>
          <w:szCs w:val="24"/>
        </w:rPr>
        <w:t>五、企业类型的划分以统计部</w:t>
      </w:r>
      <w:r>
        <w:rPr>
          <w:rFonts w:ascii="宋体" w:hAnsi="宋体" w:eastAsia="宋体" w:cs="宋体"/>
          <w:spacing w:val="-1"/>
          <w:sz w:val="24"/>
          <w:szCs w:val="24"/>
        </w:rPr>
        <w:t>门的统计数据为依据。</w:t>
      </w:r>
    </w:p>
    <w:p>
      <w:pPr>
        <w:spacing w:line="475" w:lineRule="auto"/>
      </w:pPr>
    </w:p>
    <w:p>
      <w:pPr>
        <w:spacing w:before="79" w:line="432" w:lineRule="auto"/>
        <w:ind w:left="118" w:right="114" w:firstLine="479"/>
        <w:rPr>
          <w:rFonts w:ascii="宋体" w:hAnsi="宋体" w:eastAsia="宋体" w:cs="宋体"/>
          <w:sz w:val="24"/>
          <w:szCs w:val="24"/>
        </w:rPr>
      </w:pPr>
      <w:r>
        <w:rPr>
          <w:rFonts w:ascii="宋体" w:hAnsi="宋体" w:eastAsia="宋体" w:cs="宋体"/>
          <w:spacing w:val="1"/>
          <w:sz w:val="24"/>
          <w:szCs w:val="24"/>
        </w:rPr>
        <w:t>六、本规</w:t>
      </w:r>
      <w:r>
        <w:rPr>
          <w:rFonts w:ascii="宋体" w:hAnsi="宋体" w:eastAsia="宋体" w:cs="宋体"/>
          <w:sz w:val="24"/>
          <w:szCs w:val="24"/>
        </w:rPr>
        <w:t xml:space="preserve">定适用于在中华人民共和国境内依法设立的各类所有制和各种组织 </w:t>
      </w:r>
      <w:r>
        <w:rPr>
          <w:rFonts w:ascii="宋体" w:hAnsi="宋体" w:eastAsia="宋体" w:cs="宋体"/>
          <w:spacing w:val="-2"/>
          <w:sz w:val="24"/>
          <w:szCs w:val="24"/>
        </w:rPr>
        <w:t>形</w:t>
      </w:r>
      <w:r>
        <w:rPr>
          <w:rFonts w:ascii="宋体" w:hAnsi="宋体" w:eastAsia="宋体" w:cs="宋体"/>
          <w:spacing w:val="-1"/>
          <w:sz w:val="24"/>
          <w:szCs w:val="24"/>
        </w:rPr>
        <w:t>式的企业。个体工商户和本规定以外的行业，参照本规定进行划型。</w:t>
      </w:r>
    </w:p>
    <w:p>
      <w:pPr>
        <w:spacing w:before="273" w:line="436" w:lineRule="auto"/>
        <w:ind w:left="116" w:right="114" w:firstLine="478"/>
        <w:rPr>
          <w:rFonts w:ascii="宋体" w:hAnsi="宋体" w:eastAsia="宋体" w:cs="宋体"/>
          <w:sz w:val="24"/>
          <w:szCs w:val="24"/>
        </w:rPr>
      </w:pPr>
      <w:r>
        <w:rPr>
          <w:rFonts w:ascii="宋体" w:hAnsi="宋体" w:eastAsia="宋体" w:cs="宋体"/>
          <w:spacing w:val="1"/>
          <w:sz w:val="24"/>
          <w:szCs w:val="24"/>
        </w:rPr>
        <w:t>七、本规定的中</w:t>
      </w:r>
      <w:r>
        <w:rPr>
          <w:rFonts w:ascii="宋体" w:hAnsi="宋体" w:eastAsia="宋体" w:cs="宋体"/>
          <w:sz w:val="24"/>
          <w:szCs w:val="24"/>
        </w:rPr>
        <w:t xml:space="preserve">型企业标准上限即为大型企业标准的下限，国家统计部门据 </w:t>
      </w:r>
      <w:r>
        <w:rPr>
          <w:rFonts w:ascii="宋体" w:hAnsi="宋体" w:eastAsia="宋体" w:cs="宋体"/>
          <w:spacing w:val="1"/>
          <w:sz w:val="24"/>
          <w:szCs w:val="24"/>
        </w:rPr>
        <w:t>此制定大中小</w:t>
      </w:r>
      <w:r>
        <w:rPr>
          <w:rFonts w:ascii="宋体" w:hAnsi="宋体" w:eastAsia="宋体" w:cs="宋体"/>
          <w:sz w:val="24"/>
          <w:szCs w:val="24"/>
        </w:rPr>
        <w:t xml:space="preserve">微型企业的统计分类。国务院有关部门据此进行相关数据分析，不 </w:t>
      </w:r>
      <w:r>
        <w:rPr>
          <w:rFonts w:ascii="宋体" w:hAnsi="宋体" w:eastAsia="宋体" w:cs="宋体"/>
          <w:spacing w:val="-2"/>
          <w:sz w:val="24"/>
          <w:szCs w:val="24"/>
        </w:rPr>
        <w:t>得制定与本规定不一致的企业划型标准</w:t>
      </w:r>
      <w:r>
        <w:rPr>
          <w:rFonts w:ascii="宋体" w:hAnsi="宋体" w:eastAsia="宋体" w:cs="宋体"/>
          <w:spacing w:val="-1"/>
          <w:sz w:val="24"/>
          <w:szCs w:val="24"/>
        </w:rPr>
        <w:t>。</w:t>
      </w:r>
    </w:p>
    <w:p>
      <w:pPr>
        <w:spacing w:before="265" w:line="433" w:lineRule="auto"/>
        <w:ind w:left="114" w:right="120" w:firstLine="485"/>
        <w:rPr>
          <w:rFonts w:ascii="宋体" w:hAnsi="宋体" w:eastAsia="宋体" w:cs="宋体"/>
          <w:sz w:val="24"/>
          <w:szCs w:val="24"/>
        </w:rPr>
      </w:pPr>
      <w:r>
        <w:rPr>
          <w:rFonts w:ascii="宋体" w:hAnsi="宋体" w:eastAsia="宋体" w:cs="宋体"/>
          <w:spacing w:val="-1"/>
          <w:sz w:val="24"/>
          <w:szCs w:val="24"/>
        </w:rPr>
        <w:t>八、本</w:t>
      </w:r>
      <w:r>
        <w:rPr>
          <w:rFonts w:ascii="宋体" w:hAnsi="宋体" w:eastAsia="宋体" w:cs="宋体"/>
          <w:sz w:val="24"/>
          <w:szCs w:val="24"/>
        </w:rPr>
        <w:t xml:space="preserve">规定由工业和信息化部、国家统计局会同有关部门根据《国民经济行 </w:t>
      </w:r>
      <w:r>
        <w:rPr>
          <w:rFonts w:ascii="宋体" w:hAnsi="宋体" w:eastAsia="宋体" w:cs="宋体"/>
          <w:spacing w:val="-2"/>
          <w:sz w:val="24"/>
          <w:szCs w:val="24"/>
        </w:rPr>
        <w:t>业分类》修订情况和企</w:t>
      </w:r>
      <w:r>
        <w:rPr>
          <w:rFonts w:ascii="宋体" w:hAnsi="宋体" w:eastAsia="宋体" w:cs="宋体"/>
          <w:spacing w:val="-1"/>
          <w:sz w:val="24"/>
          <w:szCs w:val="24"/>
        </w:rPr>
        <w:t>业发展变化情况适时修订。</w:t>
      </w:r>
    </w:p>
    <w:p>
      <w:pPr>
        <w:spacing w:before="271" w:line="219" w:lineRule="auto"/>
        <w:ind w:left="601"/>
        <w:rPr>
          <w:rFonts w:ascii="宋体" w:hAnsi="宋体" w:eastAsia="宋体" w:cs="宋体"/>
          <w:sz w:val="24"/>
          <w:szCs w:val="24"/>
        </w:rPr>
      </w:pPr>
      <w:r>
        <w:rPr>
          <w:rFonts w:ascii="宋体" w:hAnsi="宋体" w:eastAsia="宋体" w:cs="宋体"/>
          <w:spacing w:val="-2"/>
          <w:sz w:val="24"/>
          <w:szCs w:val="24"/>
        </w:rPr>
        <w:t>九、本规定</w:t>
      </w:r>
      <w:r>
        <w:rPr>
          <w:rFonts w:ascii="宋体" w:hAnsi="宋体" w:eastAsia="宋体" w:cs="宋体"/>
          <w:spacing w:val="-1"/>
          <w:sz w:val="24"/>
          <w:szCs w:val="24"/>
        </w:rPr>
        <w:t>由工业和信息化部、国家统计局会同有关部门负责解释。</w:t>
      </w:r>
    </w:p>
    <w:p>
      <w:pPr>
        <w:spacing w:line="475" w:lineRule="auto"/>
      </w:pPr>
    </w:p>
    <w:p>
      <w:pPr>
        <w:spacing w:before="79" w:line="443" w:lineRule="auto"/>
        <w:ind w:left="121" w:right="114" w:firstLine="475"/>
        <w:rPr>
          <w:rFonts w:ascii="宋体" w:hAnsi="宋体" w:eastAsia="宋体" w:cs="宋体"/>
          <w:sz w:val="24"/>
          <w:szCs w:val="24"/>
        </w:rPr>
      </w:pPr>
      <w:r>
        <w:rPr>
          <w:rFonts w:ascii="宋体" w:hAnsi="宋体" w:eastAsia="宋体" w:cs="宋体"/>
          <w:spacing w:val="1"/>
          <w:sz w:val="24"/>
          <w:szCs w:val="24"/>
        </w:rPr>
        <w:t>十、本规定</w:t>
      </w:r>
      <w:r>
        <w:rPr>
          <w:rFonts w:ascii="宋体" w:hAnsi="宋体" w:eastAsia="宋体" w:cs="宋体"/>
          <w:sz w:val="24"/>
          <w:szCs w:val="24"/>
        </w:rPr>
        <w:t xml:space="preserve">自发布之日起执行，原国家经贸委、原国家计委、财政部和国家 </w:t>
      </w:r>
      <w:r>
        <w:rPr>
          <w:rFonts w:ascii="宋体" w:hAnsi="宋体" w:eastAsia="宋体" w:cs="宋体"/>
          <w:spacing w:val="-10"/>
          <w:sz w:val="24"/>
          <w:szCs w:val="24"/>
        </w:rPr>
        <w:t>统</w:t>
      </w:r>
      <w:r>
        <w:rPr>
          <w:rFonts w:ascii="宋体" w:hAnsi="宋体" w:eastAsia="宋体" w:cs="宋体"/>
          <w:spacing w:val="-7"/>
          <w:sz w:val="24"/>
          <w:szCs w:val="24"/>
        </w:rPr>
        <w:t>计</w:t>
      </w:r>
      <w:r>
        <w:rPr>
          <w:rFonts w:ascii="宋体" w:hAnsi="宋体" w:eastAsia="宋体" w:cs="宋体"/>
          <w:spacing w:val="-5"/>
          <w:sz w:val="24"/>
          <w:szCs w:val="24"/>
        </w:rPr>
        <w:t>局 2003 年颁布的《中小企业标准暂行规定》同时废止。</w:t>
      </w:r>
    </w:p>
    <w:p>
      <w:pPr>
        <w:sectPr>
          <w:footerReference r:id="rId59" w:type="default"/>
          <w:pgSz w:w="11910" w:h="16845"/>
          <w:pgMar w:top="1202" w:right="1486" w:bottom="752" w:left="1786" w:header="0" w:footer="592" w:gutter="0"/>
          <w:cols w:space="720" w:num="1"/>
        </w:sectPr>
      </w:pPr>
    </w:p>
    <w:p>
      <w:pPr>
        <w:spacing w:line="285" w:lineRule="auto"/>
      </w:pPr>
    </w:p>
    <w:p>
      <w:pPr>
        <w:spacing w:line="285" w:lineRule="auto"/>
      </w:pPr>
    </w:p>
    <w:p>
      <w:pPr>
        <w:spacing w:before="78" w:line="220" w:lineRule="auto"/>
        <w:ind w:left="3555"/>
        <w:rPr>
          <w:rFonts w:ascii="宋体" w:hAnsi="宋体" w:eastAsia="宋体" w:cs="宋体"/>
          <w:sz w:val="24"/>
          <w:szCs w:val="24"/>
        </w:rPr>
      </w:pPr>
      <w:r>
        <w:rPr>
          <w:rFonts w:ascii="宋体" w:hAnsi="宋体" w:eastAsia="宋体" w:cs="宋体"/>
          <w:spacing w:val="-6"/>
          <w:sz w:val="24"/>
          <w:szCs w:val="24"/>
        </w:rPr>
        <w:t>财</w:t>
      </w:r>
      <w:r>
        <w:rPr>
          <w:rFonts w:ascii="宋体" w:hAnsi="宋体" w:eastAsia="宋体" w:cs="宋体"/>
          <w:spacing w:val="-4"/>
          <w:sz w:val="24"/>
          <w:szCs w:val="24"/>
        </w:rPr>
        <w:t>库〔2017〕141 号</w:t>
      </w:r>
    </w:p>
    <w:p>
      <w:pPr>
        <w:spacing w:line="289" w:lineRule="auto"/>
      </w:pPr>
    </w:p>
    <w:p>
      <w:pPr>
        <w:spacing w:line="289" w:lineRule="auto"/>
      </w:pPr>
    </w:p>
    <w:p>
      <w:pPr>
        <w:spacing w:before="78" w:line="361" w:lineRule="auto"/>
        <w:ind w:left="745" w:right="533"/>
        <w:rPr>
          <w:rFonts w:ascii="宋体" w:hAnsi="宋体" w:eastAsia="宋体" w:cs="宋体"/>
          <w:sz w:val="24"/>
          <w:szCs w:val="24"/>
        </w:rPr>
      </w:pPr>
      <w:r>
        <w:rPr>
          <w:rFonts w:ascii="宋体" w:hAnsi="宋体" w:eastAsia="宋体" w:cs="宋体"/>
          <w:spacing w:val="1"/>
          <w:sz w:val="24"/>
          <w:szCs w:val="24"/>
        </w:rPr>
        <w:t>党中央有</w:t>
      </w:r>
      <w:r>
        <w:rPr>
          <w:rFonts w:ascii="宋体" w:hAnsi="宋体" w:eastAsia="宋体" w:cs="宋体"/>
          <w:sz w:val="24"/>
          <w:szCs w:val="24"/>
        </w:rPr>
        <w:t xml:space="preserve">关部门，国务院各部委、各直属机构，全国人大常委会办公 </w:t>
      </w:r>
      <w:r>
        <w:rPr>
          <w:rFonts w:ascii="宋体" w:hAnsi="宋体" w:eastAsia="宋体" w:cs="宋体"/>
          <w:spacing w:val="1"/>
          <w:sz w:val="24"/>
          <w:szCs w:val="24"/>
        </w:rPr>
        <w:t>厅，全国政</w:t>
      </w:r>
      <w:r>
        <w:rPr>
          <w:rFonts w:ascii="宋体" w:hAnsi="宋体" w:eastAsia="宋体" w:cs="宋体"/>
          <w:sz w:val="24"/>
          <w:szCs w:val="24"/>
        </w:rPr>
        <w:t xml:space="preserve">协办公厅，高法院，高检院，各民主党派中央，有关人民 </w:t>
      </w:r>
      <w:r>
        <w:rPr>
          <w:rFonts w:ascii="宋体" w:hAnsi="宋体" w:eastAsia="宋体" w:cs="宋体"/>
          <w:spacing w:val="-11"/>
          <w:sz w:val="24"/>
          <w:szCs w:val="24"/>
        </w:rPr>
        <w:t>团</w:t>
      </w:r>
      <w:r>
        <w:rPr>
          <w:rFonts w:ascii="宋体" w:hAnsi="宋体" w:eastAsia="宋体" w:cs="宋体"/>
          <w:spacing w:val="-10"/>
          <w:sz w:val="24"/>
          <w:szCs w:val="24"/>
        </w:rPr>
        <w:t>体，各省、自治区、直辖市、计划单列市财政厅(局) 、民政厅(局) 、</w:t>
      </w:r>
      <w:r>
        <w:rPr>
          <w:rFonts w:ascii="宋体" w:hAnsi="宋体" w:eastAsia="宋体" w:cs="宋体"/>
          <w:sz w:val="24"/>
          <w:szCs w:val="24"/>
        </w:rPr>
        <w:t xml:space="preserve"> </w:t>
      </w:r>
      <w:r>
        <w:rPr>
          <w:rFonts w:ascii="宋体" w:hAnsi="宋体" w:eastAsia="宋体" w:cs="宋体"/>
          <w:spacing w:val="-2"/>
          <w:sz w:val="24"/>
          <w:szCs w:val="24"/>
        </w:rPr>
        <w:t>残疾人联合会，新疆生产建设兵团财务局、</w:t>
      </w:r>
      <w:r>
        <w:rPr>
          <w:rFonts w:ascii="宋体" w:hAnsi="宋体" w:eastAsia="宋体" w:cs="宋体"/>
          <w:spacing w:val="-1"/>
          <w:sz w:val="24"/>
          <w:szCs w:val="24"/>
        </w:rPr>
        <w:t>民政局、残疾人联合会：</w:t>
      </w:r>
    </w:p>
    <w:p>
      <w:pPr>
        <w:spacing w:before="1" w:line="363" w:lineRule="auto"/>
        <w:ind w:left="747" w:right="563" w:firstLine="481"/>
        <w:rPr>
          <w:rFonts w:ascii="宋体" w:hAnsi="宋体" w:eastAsia="宋体" w:cs="宋体"/>
          <w:sz w:val="24"/>
          <w:szCs w:val="24"/>
        </w:rPr>
      </w:pPr>
      <w:r>
        <w:rPr>
          <w:rFonts w:ascii="宋体" w:hAnsi="宋体" w:eastAsia="宋体" w:cs="宋体"/>
          <w:spacing w:val="1"/>
          <w:sz w:val="24"/>
          <w:szCs w:val="24"/>
        </w:rPr>
        <w:t>为</w:t>
      </w:r>
      <w:r>
        <w:rPr>
          <w:rFonts w:ascii="宋体" w:hAnsi="宋体" w:eastAsia="宋体" w:cs="宋体"/>
          <w:sz w:val="24"/>
          <w:szCs w:val="24"/>
        </w:rPr>
        <w:t xml:space="preserve">了发挥政府采购促进残疾人就业的作用，进一步保障残疾人权 </w:t>
      </w:r>
      <w:r>
        <w:rPr>
          <w:rFonts w:ascii="宋体" w:hAnsi="宋体" w:eastAsia="宋体" w:cs="宋体"/>
          <w:spacing w:val="-15"/>
          <w:sz w:val="24"/>
          <w:szCs w:val="24"/>
        </w:rPr>
        <w:t>益</w:t>
      </w:r>
      <w:r>
        <w:rPr>
          <w:rFonts w:ascii="宋体" w:hAnsi="宋体" w:eastAsia="宋体" w:cs="宋体"/>
          <w:spacing w:val="-8"/>
          <w:sz w:val="24"/>
          <w:szCs w:val="24"/>
        </w:rPr>
        <w:t>， 依照《政府采购法》、《残疾人保障法》等法律法规及相关规定，</w:t>
      </w:r>
      <w:r>
        <w:rPr>
          <w:rFonts w:ascii="宋体" w:hAnsi="宋体" w:eastAsia="宋体" w:cs="宋体"/>
          <w:sz w:val="24"/>
          <w:szCs w:val="24"/>
        </w:rPr>
        <w:t xml:space="preserve"> </w:t>
      </w:r>
      <w:r>
        <w:rPr>
          <w:rFonts w:ascii="宋体" w:hAnsi="宋体" w:eastAsia="宋体" w:cs="宋体"/>
          <w:spacing w:val="-4"/>
          <w:sz w:val="24"/>
          <w:szCs w:val="24"/>
        </w:rPr>
        <w:t>现就促进残疾人</w:t>
      </w:r>
      <w:r>
        <w:rPr>
          <w:rFonts w:ascii="宋体" w:hAnsi="宋体" w:eastAsia="宋体" w:cs="宋体"/>
          <w:spacing w:val="-3"/>
          <w:sz w:val="24"/>
          <w:szCs w:val="24"/>
        </w:rPr>
        <w:t>就</w:t>
      </w:r>
      <w:r>
        <w:rPr>
          <w:rFonts w:ascii="宋体" w:hAnsi="宋体" w:eastAsia="宋体" w:cs="宋体"/>
          <w:spacing w:val="-2"/>
          <w:sz w:val="24"/>
          <w:szCs w:val="24"/>
        </w:rPr>
        <w:t>业政府采购政策通知如下：</w:t>
      </w:r>
    </w:p>
    <w:p>
      <w:pPr>
        <w:spacing w:before="218" w:line="367" w:lineRule="auto"/>
        <w:ind w:left="753" w:right="657" w:firstLine="477"/>
        <w:rPr>
          <w:rFonts w:ascii="宋体" w:hAnsi="宋体" w:eastAsia="宋体" w:cs="宋体"/>
          <w:sz w:val="24"/>
          <w:szCs w:val="24"/>
        </w:rPr>
      </w:pPr>
      <w:r>
        <w:rPr>
          <w:rFonts w:ascii="宋体" w:hAnsi="宋体" w:eastAsia="宋体" w:cs="宋体"/>
          <w:sz w:val="24"/>
          <w:szCs w:val="24"/>
        </w:rPr>
        <w:t xml:space="preserve">一、享受政府采购支持政策的残疾人福利性单位应当同时满足以 </w:t>
      </w:r>
      <w:r>
        <w:rPr>
          <w:rFonts w:ascii="宋体" w:hAnsi="宋体" w:eastAsia="宋体" w:cs="宋体"/>
          <w:spacing w:val="-14"/>
          <w:sz w:val="24"/>
          <w:szCs w:val="24"/>
        </w:rPr>
        <w:t>下</w:t>
      </w:r>
      <w:r>
        <w:rPr>
          <w:rFonts w:ascii="宋体" w:hAnsi="宋体" w:eastAsia="宋体" w:cs="宋体"/>
          <w:spacing w:val="-13"/>
          <w:sz w:val="24"/>
          <w:szCs w:val="24"/>
        </w:rPr>
        <w:t>条件：</w:t>
      </w:r>
    </w:p>
    <w:p>
      <w:pPr>
        <w:spacing w:before="216" w:line="367" w:lineRule="auto"/>
        <w:ind w:left="748" w:right="628" w:firstLine="439"/>
        <w:rPr>
          <w:rFonts w:ascii="宋体" w:hAnsi="宋体" w:eastAsia="宋体" w:cs="宋体"/>
          <w:sz w:val="24"/>
          <w:szCs w:val="24"/>
        </w:rPr>
      </w:pPr>
      <w:r>
        <w:rPr>
          <w:rFonts w:ascii="宋体" w:hAnsi="宋体" w:eastAsia="宋体" w:cs="宋体"/>
          <w:spacing w:val="-2"/>
          <w:sz w:val="24"/>
          <w:szCs w:val="24"/>
        </w:rPr>
        <w:t>(一) 安置的残疾人占本单位在职</w:t>
      </w:r>
      <w:r>
        <w:rPr>
          <w:rFonts w:ascii="宋体" w:hAnsi="宋体" w:eastAsia="宋体" w:cs="宋体"/>
          <w:spacing w:val="-1"/>
          <w:sz w:val="24"/>
          <w:szCs w:val="24"/>
        </w:rPr>
        <w:t>职工人数的比例不低于 25% (含</w:t>
      </w:r>
      <w:r>
        <w:rPr>
          <w:rFonts w:ascii="宋体" w:hAnsi="宋体" w:eastAsia="宋体" w:cs="宋体"/>
          <w:sz w:val="24"/>
          <w:szCs w:val="24"/>
        </w:rPr>
        <w:t xml:space="preserve"> </w:t>
      </w:r>
      <w:r>
        <w:rPr>
          <w:rFonts w:ascii="宋体" w:hAnsi="宋体" w:eastAsia="宋体" w:cs="宋体"/>
          <w:spacing w:val="2"/>
          <w:sz w:val="24"/>
          <w:szCs w:val="24"/>
        </w:rPr>
        <w:t xml:space="preserve">25%)，并且安置的残疾人人数不少于 10 人(含 10 </w:t>
      </w:r>
      <w:r>
        <w:rPr>
          <w:rFonts w:ascii="宋体" w:hAnsi="宋体" w:eastAsia="宋体" w:cs="宋体"/>
          <w:spacing w:val="1"/>
          <w:sz w:val="24"/>
          <w:szCs w:val="24"/>
        </w:rPr>
        <w:t>人</w:t>
      </w:r>
      <w:r>
        <w:rPr>
          <w:rFonts w:ascii="宋体" w:hAnsi="宋体" w:eastAsia="宋体" w:cs="宋体"/>
          <w:sz w:val="24"/>
          <w:szCs w:val="24"/>
        </w:rPr>
        <w:t>)；</w:t>
      </w:r>
    </w:p>
    <w:p>
      <w:pPr>
        <w:spacing w:before="234" w:line="366" w:lineRule="auto"/>
        <w:ind w:left="746" w:right="670" w:firstLine="486"/>
        <w:rPr>
          <w:rFonts w:ascii="宋体" w:hAnsi="宋体" w:eastAsia="宋体" w:cs="宋体"/>
          <w:sz w:val="24"/>
          <w:szCs w:val="24"/>
        </w:rPr>
      </w:pPr>
      <w:r>
        <w:rPr>
          <w:rFonts w:ascii="宋体" w:hAnsi="宋体" w:eastAsia="宋体" w:cs="宋体"/>
          <w:spacing w:val="32"/>
          <w:sz w:val="24"/>
          <w:szCs w:val="24"/>
        </w:rPr>
        <w:t>(</w:t>
      </w:r>
      <w:r>
        <w:rPr>
          <w:rFonts w:ascii="宋体" w:hAnsi="宋体" w:eastAsia="宋体" w:cs="宋体"/>
          <w:spacing w:val="16"/>
          <w:sz w:val="24"/>
          <w:szCs w:val="24"/>
        </w:rPr>
        <w:t>二)依法与安置的每位残疾人签订了一年以上(含一年)的劳</w:t>
      </w:r>
      <w:r>
        <w:rPr>
          <w:rFonts w:ascii="宋体" w:hAnsi="宋体" w:eastAsia="宋体" w:cs="宋体"/>
          <w:sz w:val="24"/>
          <w:szCs w:val="24"/>
        </w:rPr>
        <w:t xml:space="preserve"> </w:t>
      </w:r>
      <w:r>
        <w:rPr>
          <w:rFonts w:ascii="宋体" w:hAnsi="宋体" w:eastAsia="宋体" w:cs="宋体"/>
          <w:spacing w:val="-8"/>
          <w:sz w:val="24"/>
          <w:szCs w:val="24"/>
        </w:rPr>
        <w:t>动</w:t>
      </w:r>
      <w:r>
        <w:rPr>
          <w:rFonts w:ascii="宋体" w:hAnsi="宋体" w:eastAsia="宋体" w:cs="宋体"/>
          <w:spacing w:val="-6"/>
          <w:sz w:val="24"/>
          <w:szCs w:val="24"/>
        </w:rPr>
        <w:t>合同或服务协议；</w:t>
      </w:r>
    </w:p>
    <w:p>
      <w:pPr>
        <w:spacing w:before="219" w:line="366" w:lineRule="auto"/>
        <w:ind w:left="757" w:right="668" w:firstLine="476"/>
        <w:rPr>
          <w:rFonts w:ascii="宋体" w:hAnsi="宋体" w:eastAsia="宋体" w:cs="宋体"/>
          <w:sz w:val="24"/>
          <w:szCs w:val="24"/>
        </w:rPr>
      </w:pPr>
      <w:r>
        <w:rPr>
          <w:rFonts w:ascii="宋体" w:hAnsi="宋体" w:eastAsia="宋体" w:cs="宋体"/>
          <w:spacing w:val="10"/>
          <w:sz w:val="24"/>
          <w:szCs w:val="24"/>
        </w:rPr>
        <w:t>(</w:t>
      </w:r>
      <w:r>
        <w:rPr>
          <w:rFonts w:ascii="宋体" w:hAnsi="宋体" w:eastAsia="宋体" w:cs="宋体"/>
          <w:spacing w:val="8"/>
          <w:sz w:val="24"/>
          <w:szCs w:val="24"/>
        </w:rPr>
        <w:t>三)为安置的每位残疾人按月足额缴纳了基本养老保险、基本</w:t>
      </w:r>
      <w:r>
        <w:rPr>
          <w:rFonts w:ascii="宋体" w:hAnsi="宋体" w:eastAsia="宋体" w:cs="宋体"/>
          <w:sz w:val="24"/>
          <w:szCs w:val="24"/>
        </w:rPr>
        <w:t xml:space="preserve"> </w:t>
      </w:r>
      <w:r>
        <w:rPr>
          <w:rFonts w:ascii="宋体" w:hAnsi="宋体" w:eastAsia="宋体" w:cs="宋体"/>
          <w:spacing w:val="-4"/>
          <w:sz w:val="24"/>
          <w:szCs w:val="24"/>
        </w:rPr>
        <w:t>医疗保险、</w:t>
      </w:r>
      <w:r>
        <w:rPr>
          <w:rFonts w:ascii="宋体" w:hAnsi="宋体" w:eastAsia="宋体" w:cs="宋体"/>
          <w:spacing w:val="-2"/>
          <w:sz w:val="24"/>
          <w:szCs w:val="24"/>
        </w:rPr>
        <w:t>失业保险、工伤保险和生育保险等社会保险费；</w:t>
      </w:r>
    </w:p>
    <w:p>
      <w:pPr>
        <w:spacing w:before="220" w:line="364" w:lineRule="auto"/>
        <w:ind w:left="744" w:right="657" w:firstLine="488"/>
        <w:rPr>
          <w:rFonts w:ascii="宋体" w:hAnsi="宋体" w:eastAsia="宋体" w:cs="宋体"/>
          <w:sz w:val="24"/>
          <w:szCs w:val="24"/>
        </w:rPr>
      </w:pPr>
      <w:r>
        <w:rPr>
          <w:rFonts w:ascii="宋体" w:hAnsi="宋体" w:eastAsia="宋体" w:cs="宋体"/>
          <w:spacing w:val="8"/>
          <w:sz w:val="24"/>
          <w:szCs w:val="24"/>
        </w:rPr>
        <w:t>(四)通过银行等金融机构向安置的每位残疾人，按月支付了不</w:t>
      </w:r>
      <w:r>
        <w:rPr>
          <w:rFonts w:ascii="宋体" w:hAnsi="宋体" w:eastAsia="宋体" w:cs="宋体"/>
          <w:sz w:val="24"/>
          <w:szCs w:val="24"/>
        </w:rPr>
        <w:t xml:space="preserve"> </w:t>
      </w:r>
      <w:r>
        <w:rPr>
          <w:rFonts w:ascii="宋体" w:hAnsi="宋体" w:eastAsia="宋体" w:cs="宋体"/>
          <w:spacing w:val="1"/>
          <w:sz w:val="24"/>
          <w:szCs w:val="24"/>
        </w:rPr>
        <w:t>低于单位所在</w:t>
      </w:r>
      <w:r>
        <w:rPr>
          <w:rFonts w:ascii="宋体" w:hAnsi="宋体" w:eastAsia="宋体" w:cs="宋体"/>
          <w:sz w:val="24"/>
          <w:szCs w:val="24"/>
        </w:rPr>
        <w:t xml:space="preserve">区县适用的经省级人民政府批准的月最低工资标准的工 </w:t>
      </w:r>
      <w:r>
        <w:rPr>
          <w:rFonts w:ascii="宋体" w:hAnsi="宋体" w:eastAsia="宋体" w:cs="宋体"/>
          <w:spacing w:val="-17"/>
          <w:sz w:val="24"/>
          <w:szCs w:val="24"/>
        </w:rPr>
        <w:t>资</w:t>
      </w:r>
      <w:r>
        <w:rPr>
          <w:rFonts w:ascii="宋体" w:hAnsi="宋体" w:eastAsia="宋体" w:cs="宋体"/>
          <w:spacing w:val="-16"/>
          <w:sz w:val="24"/>
          <w:szCs w:val="24"/>
        </w:rPr>
        <w:t>；</w:t>
      </w:r>
    </w:p>
    <w:p>
      <w:pPr>
        <w:spacing w:before="215" w:line="219" w:lineRule="auto"/>
        <w:ind w:left="1233"/>
        <w:rPr>
          <w:rFonts w:ascii="宋体" w:hAnsi="宋体" w:eastAsia="宋体" w:cs="宋体"/>
          <w:sz w:val="24"/>
          <w:szCs w:val="24"/>
        </w:rPr>
      </w:pPr>
      <w:r>
        <w:rPr>
          <w:rFonts w:ascii="宋体" w:hAnsi="宋体" w:eastAsia="宋体" w:cs="宋体"/>
          <w:spacing w:val="21"/>
          <w:sz w:val="24"/>
          <w:szCs w:val="24"/>
        </w:rPr>
        <w:t>(</w:t>
      </w:r>
      <w:r>
        <w:rPr>
          <w:rFonts w:ascii="宋体" w:hAnsi="宋体" w:eastAsia="宋体" w:cs="宋体"/>
          <w:spacing w:val="12"/>
          <w:sz w:val="24"/>
          <w:szCs w:val="24"/>
        </w:rPr>
        <w:t>五)提供本单位制造的货物、承担的工程或者服务(以下简称</w:t>
      </w:r>
    </w:p>
    <w:p>
      <w:pPr>
        <w:sectPr>
          <w:headerReference r:id="rId60" w:type="default"/>
          <w:footerReference r:id="rId61" w:type="default"/>
          <w:pgSz w:w="11910" w:h="16845"/>
          <w:pgMar w:top="3480" w:right="1515" w:bottom="752" w:left="1786" w:header="2407" w:footer="592" w:gutter="0"/>
          <w:cols w:space="720" w:num="1"/>
        </w:sectPr>
      </w:pPr>
    </w:p>
    <w:p>
      <w:pPr>
        <w:spacing w:line="260" w:lineRule="auto"/>
      </w:pPr>
    </w:p>
    <w:p>
      <w:pPr>
        <w:spacing w:line="261" w:lineRule="auto"/>
      </w:pPr>
    </w:p>
    <w:p>
      <w:pPr>
        <w:spacing w:line="261" w:lineRule="auto"/>
      </w:pPr>
    </w:p>
    <w:p>
      <w:pPr>
        <w:spacing w:before="78" w:line="366" w:lineRule="auto"/>
        <w:ind w:left="745" w:right="386"/>
        <w:rPr>
          <w:rFonts w:ascii="宋体" w:hAnsi="宋体" w:eastAsia="宋体" w:cs="宋体"/>
          <w:sz w:val="24"/>
          <w:szCs w:val="24"/>
        </w:rPr>
      </w:pPr>
      <w:r>
        <w:rPr>
          <w:rFonts w:ascii="宋体" w:hAnsi="宋体" w:eastAsia="宋体" w:cs="宋体"/>
          <w:spacing w:val="13"/>
          <w:sz w:val="24"/>
          <w:szCs w:val="24"/>
        </w:rPr>
        <w:t>产</w:t>
      </w:r>
      <w:r>
        <w:rPr>
          <w:rFonts w:ascii="宋体" w:hAnsi="宋体" w:eastAsia="宋体" w:cs="宋体"/>
          <w:spacing w:val="8"/>
          <w:sz w:val="24"/>
          <w:szCs w:val="24"/>
        </w:rPr>
        <w:t>品)，或者提供其他残疾人福利性单位制造的货物(不包括使用非</w:t>
      </w:r>
      <w:r>
        <w:rPr>
          <w:rFonts w:ascii="宋体" w:hAnsi="宋体" w:eastAsia="宋体" w:cs="宋体"/>
          <w:sz w:val="24"/>
          <w:szCs w:val="24"/>
        </w:rPr>
        <w:t xml:space="preserve"> </w:t>
      </w:r>
      <w:r>
        <w:rPr>
          <w:rFonts w:ascii="宋体" w:hAnsi="宋体" w:eastAsia="宋体" w:cs="宋体"/>
          <w:spacing w:val="5"/>
          <w:sz w:val="24"/>
          <w:szCs w:val="24"/>
        </w:rPr>
        <w:t>残疾人福利性单位注册商标的货物)</w:t>
      </w:r>
      <w:r>
        <w:rPr>
          <w:rFonts w:ascii="宋体" w:hAnsi="宋体" w:eastAsia="宋体" w:cs="宋体"/>
          <w:spacing w:val="3"/>
          <w:sz w:val="24"/>
          <w:szCs w:val="24"/>
        </w:rPr>
        <w:t>。</w:t>
      </w:r>
    </w:p>
    <w:p>
      <w:pPr>
        <w:spacing w:before="221" w:line="364" w:lineRule="auto"/>
        <w:ind w:left="744" w:right="279" w:firstLine="485"/>
        <w:rPr>
          <w:rFonts w:ascii="宋体" w:hAnsi="宋体" w:eastAsia="宋体" w:cs="宋体"/>
          <w:sz w:val="24"/>
          <w:szCs w:val="24"/>
        </w:rPr>
      </w:pPr>
      <w:r>
        <w:rPr>
          <w:rFonts w:ascii="宋体" w:hAnsi="宋体" w:eastAsia="宋体" w:cs="宋体"/>
          <w:sz w:val="24"/>
          <w:szCs w:val="24"/>
        </w:rPr>
        <w:t xml:space="preserve">前款所称残疾人是指法定劳动年龄内，持有《中华人民共和国残 </w:t>
      </w:r>
      <w:r>
        <w:rPr>
          <w:rFonts w:ascii="宋体" w:hAnsi="宋体" w:eastAsia="宋体" w:cs="宋体"/>
          <w:spacing w:val="-1"/>
          <w:sz w:val="24"/>
          <w:szCs w:val="24"/>
        </w:rPr>
        <w:t>疾人证》或者《中</w:t>
      </w:r>
      <w:r>
        <w:rPr>
          <w:rFonts w:ascii="宋体" w:hAnsi="宋体" w:eastAsia="宋体" w:cs="宋体"/>
          <w:sz w:val="24"/>
          <w:szCs w:val="24"/>
        </w:rPr>
        <w:t xml:space="preserve">华人民共和国残疾军人证(1至 8 级) 》的自然人， </w:t>
      </w:r>
      <w:r>
        <w:rPr>
          <w:rFonts w:ascii="宋体" w:hAnsi="宋体" w:eastAsia="宋体" w:cs="宋体"/>
          <w:spacing w:val="1"/>
          <w:sz w:val="24"/>
          <w:szCs w:val="24"/>
        </w:rPr>
        <w:t>包括具有劳动</w:t>
      </w:r>
      <w:r>
        <w:rPr>
          <w:rFonts w:ascii="宋体" w:hAnsi="宋体" w:eastAsia="宋体" w:cs="宋体"/>
          <w:sz w:val="24"/>
          <w:szCs w:val="24"/>
        </w:rPr>
        <w:t xml:space="preserve">条件和劳动意愿的精神残疾人。在职职工人数是指与残 </w:t>
      </w:r>
      <w:r>
        <w:rPr>
          <w:rFonts w:ascii="宋体" w:hAnsi="宋体" w:eastAsia="宋体" w:cs="宋体"/>
          <w:spacing w:val="1"/>
          <w:sz w:val="24"/>
          <w:szCs w:val="24"/>
        </w:rPr>
        <w:t>疾人福利性单</w:t>
      </w:r>
      <w:r>
        <w:rPr>
          <w:rFonts w:ascii="宋体" w:hAnsi="宋体" w:eastAsia="宋体" w:cs="宋体"/>
          <w:sz w:val="24"/>
          <w:szCs w:val="24"/>
        </w:rPr>
        <w:t xml:space="preserve">位建立劳动关系并依法签订劳动合同或者服务协议的雇 </w:t>
      </w:r>
      <w:r>
        <w:rPr>
          <w:rFonts w:ascii="宋体" w:hAnsi="宋体" w:eastAsia="宋体" w:cs="宋体"/>
          <w:spacing w:val="-8"/>
          <w:sz w:val="24"/>
          <w:szCs w:val="24"/>
        </w:rPr>
        <w:t>员人数。</w:t>
      </w:r>
    </w:p>
    <w:p>
      <w:pPr>
        <w:spacing w:before="215" w:line="362" w:lineRule="auto"/>
        <w:ind w:left="744" w:right="386" w:firstLine="485"/>
        <w:rPr>
          <w:rFonts w:ascii="宋体" w:hAnsi="宋体" w:eastAsia="宋体" w:cs="宋体"/>
          <w:sz w:val="24"/>
          <w:szCs w:val="24"/>
        </w:rPr>
      </w:pPr>
      <w:r>
        <w:rPr>
          <w:rFonts w:ascii="宋体" w:hAnsi="宋体" w:eastAsia="宋体" w:cs="宋体"/>
          <w:sz w:val="24"/>
          <w:szCs w:val="24"/>
        </w:rPr>
        <w:t xml:space="preserve">二、符合条件的残疾人福利性单位在参加政府采购活动时，应当 </w:t>
      </w:r>
      <w:r>
        <w:rPr>
          <w:rFonts w:ascii="宋体" w:hAnsi="宋体" w:eastAsia="宋体" w:cs="宋体"/>
          <w:spacing w:val="14"/>
          <w:sz w:val="24"/>
          <w:szCs w:val="24"/>
        </w:rPr>
        <w:t>提</w:t>
      </w:r>
      <w:r>
        <w:rPr>
          <w:rFonts w:ascii="宋体" w:hAnsi="宋体" w:eastAsia="宋体" w:cs="宋体"/>
          <w:spacing w:val="8"/>
          <w:sz w:val="24"/>
          <w:szCs w:val="24"/>
        </w:rPr>
        <w:t>供本通知规定的《残疾人福利性单位声明函》(见附件)，并对声</w:t>
      </w:r>
      <w:r>
        <w:rPr>
          <w:rFonts w:ascii="宋体" w:hAnsi="宋体" w:eastAsia="宋体" w:cs="宋体"/>
          <w:sz w:val="24"/>
          <w:szCs w:val="24"/>
        </w:rPr>
        <w:t xml:space="preserve"> </w:t>
      </w:r>
      <w:r>
        <w:rPr>
          <w:rFonts w:ascii="宋体" w:hAnsi="宋体" w:eastAsia="宋体" w:cs="宋体"/>
          <w:spacing w:val="1"/>
          <w:sz w:val="24"/>
          <w:szCs w:val="24"/>
        </w:rPr>
        <w:t>明的真实性负</w:t>
      </w:r>
      <w:r>
        <w:rPr>
          <w:rFonts w:ascii="宋体" w:hAnsi="宋体" w:eastAsia="宋体" w:cs="宋体"/>
          <w:sz w:val="24"/>
          <w:szCs w:val="24"/>
        </w:rPr>
        <w:t xml:space="preserve">责。任何单位或者个人在政府采购活动中均不得要求残 </w:t>
      </w:r>
      <w:r>
        <w:rPr>
          <w:rFonts w:ascii="宋体" w:hAnsi="宋体" w:eastAsia="宋体" w:cs="宋体"/>
          <w:spacing w:val="-2"/>
          <w:sz w:val="24"/>
          <w:szCs w:val="24"/>
        </w:rPr>
        <w:t>疾人福利性单位提供其</w:t>
      </w:r>
      <w:r>
        <w:rPr>
          <w:rFonts w:ascii="宋体" w:hAnsi="宋体" w:eastAsia="宋体" w:cs="宋体"/>
          <w:spacing w:val="-1"/>
          <w:sz w:val="24"/>
          <w:szCs w:val="24"/>
        </w:rPr>
        <w:t>他证明声明函内容的材料。</w:t>
      </w:r>
    </w:p>
    <w:p>
      <w:pPr>
        <w:spacing w:before="220" w:line="363" w:lineRule="auto"/>
        <w:ind w:left="744" w:right="386" w:firstLine="504"/>
        <w:rPr>
          <w:rFonts w:ascii="宋体" w:hAnsi="宋体" w:eastAsia="宋体" w:cs="宋体"/>
          <w:sz w:val="24"/>
          <w:szCs w:val="24"/>
        </w:rPr>
      </w:pPr>
      <w:r>
        <w:rPr>
          <w:rFonts w:ascii="宋体" w:hAnsi="宋体" w:eastAsia="宋体" w:cs="宋体"/>
          <w:spacing w:val="-1"/>
          <w:sz w:val="24"/>
          <w:szCs w:val="24"/>
        </w:rPr>
        <w:t>中标、成交供应商为残疾人福利性单位的，</w:t>
      </w:r>
      <w:r>
        <w:rPr>
          <w:rFonts w:ascii="宋体" w:hAnsi="宋体" w:eastAsia="宋体" w:cs="宋体"/>
          <w:sz w:val="24"/>
          <w:szCs w:val="24"/>
        </w:rPr>
        <w:t xml:space="preserve">采购人或者其委托的 </w:t>
      </w:r>
      <w:r>
        <w:rPr>
          <w:rFonts w:ascii="宋体" w:hAnsi="宋体" w:eastAsia="宋体" w:cs="宋体"/>
          <w:spacing w:val="1"/>
          <w:sz w:val="24"/>
          <w:szCs w:val="24"/>
        </w:rPr>
        <w:t>采购代理机构</w:t>
      </w:r>
      <w:r>
        <w:rPr>
          <w:rFonts w:ascii="宋体" w:hAnsi="宋体" w:eastAsia="宋体" w:cs="宋体"/>
          <w:sz w:val="24"/>
          <w:szCs w:val="24"/>
        </w:rPr>
        <w:t xml:space="preserve">应当随中标、成交结果同时公告其《残疾人福利性单位 </w:t>
      </w:r>
      <w:r>
        <w:rPr>
          <w:rFonts w:ascii="宋体" w:hAnsi="宋体" w:eastAsia="宋体" w:cs="宋体"/>
          <w:spacing w:val="-3"/>
          <w:sz w:val="24"/>
          <w:szCs w:val="24"/>
        </w:rPr>
        <w:t>声明函》，接受社会监督</w:t>
      </w:r>
      <w:r>
        <w:rPr>
          <w:rFonts w:ascii="宋体" w:hAnsi="宋体" w:eastAsia="宋体" w:cs="宋体"/>
          <w:spacing w:val="-2"/>
          <w:sz w:val="24"/>
          <w:szCs w:val="24"/>
        </w:rPr>
        <w:t>。</w:t>
      </w:r>
    </w:p>
    <w:p>
      <w:pPr>
        <w:spacing w:before="234" w:line="366" w:lineRule="auto"/>
        <w:ind w:left="746" w:right="386" w:firstLine="480"/>
        <w:rPr>
          <w:rFonts w:ascii="宋体" w:hAnsi="宋体" w:eastAsia="宋体" w:cs="宋体"/>
          <w:sz w:val="24"/>
          <w:szCs w:val="24"/>
        </w:rPr>
      </w:pPr>
      <w:r>
        <w:rPr>
          <w:rFonts w:ascii="宋体" w:hAnsi="宋体" w:eastAsia="宋体" w:cs="宋体"/>
          <w:spacing w:val="1"/>
          <w:sz w:val="24"/>
          <w:szCs w:val="24"/>
        </w:rPr>
        <w:t>供应商提</w:t>
      </w:r>
      <w:r>
        <w:rPr>
          <w:rFonts w:ascii="宋体" w:hAnsi="宋体" w:eastAsia="宋体" w:cs="宋体"/>
          <w:sz w:val="24"/>
          <w:szCs w:val="24"/>
        </w:rPr>
        <w:t xml:space="preserve">供的《残疾人福利性单位声明函》与事实不符的，依照 </w:t>
      </w:r>
      <w:r>
        <w:rPr>
          <w:rFonts w:ascii="宋体" w:hAnsi="宋体" w:eastAsia="宋体" w:cs="宋体"/>
          <w:spacing w:val="-2"/>
          <w:sz w:val="24"/>
          <w:szCs w:val="24"/>
        </w:rPr>
        <w:t>《政府采购法》</w:t>
      </w:r>
      <w:r>
        <w:rPr>
          <w:rFonts w:ascii="宋体" w:hAnsi="宋体" w:eastAsia="宋体" w:cs="宋体"/>
          <w:spacing w:val="-1"/>
          <w:sz w:val="24"/>
          <w:szCs w:val="24"/>
        </w:rPr>
        <w:t>第七十七条第一款的规定追究法律责任。</w:t>
      </w:r>
    </w:p>
    <w:p>
      <w:pPr>
        <w:spacing w:before="220" w:line="362" w:lineRule="auto"/>
        <w:ind w:left="745" w:right="270" w:firstLine="480"/>
        <w:rPr>
          <w:rFonts w:ascii="宋体" w:hAnsi="宋体" w:eastAsia="宋体" w:cs="宋体"/>
          <w:sz w:val="24"/>
          <w:szCs w:val="24"/>
        </w:rPr>
      </w:pPr>
      <w:r>
        <w:rPr>
          <w:rFonts w:ascii="宋体" w:hAnsi="宋体" w:eastAsia="宋体" w:cs="宋体"/>
          <w:spacing w:val="-8"/>
          <w:sz w:val="24"/>
          <w:szCs w:val="24"/>
        </w:rPr>
        <w:t>三</w:t>
      </w:r>
      <w:r>
        <w:rPr>
          <w:rFonts w:ascii="宋体" w:hAnsi="宋体" w:eastAsia="宋体" w:cs="宋体"/>
          <w:spacing w:val="-5"/>
          <w:sz w:val="24"/>
          <w:szCs w:val="24"/>
        </w:rPr>
        <w:t>、</w:t>
      </w:r>
      <w:r>
        <w:rPr>
          <w:rFonts w:ascii="宋体" w:hAnsi="宋体" w:eastAsia="宋体" w:cs="宋体"/>
          <w:spacing w:val="-4"/>
          <w:sz w:val="24"/>
          <w:szCs w:val="24"/>
        </w:rPr>
        <w:t>在政府采购活动中，残疾人福利性单位视同小型、微型企业，</w:t>
      </w:r>
      <w:r>
        <w:rPr>
          <w:rFonts w:ascii="宋体" w:hAnsi="宋体" w:eastAsia="宋体" w:cs="宋体"/>
          <w:sz w:val="24"/>
          <w:szCs w:val="24"/>
        </w:rPr>
        <w:t xml:space="preserve"> </w:t>
      </w:r>
      <w:r>
        <w:rPr>
          <w:rFonts w:ascii="宋体" w:hAnsi="宋体" w:eastAsia="宋体" w:cs="宋体"/>
          <w:spacing w:val="-5"/>
          <w:sz w:val="24"/>
          <w:szCs w:val="24"/>
        </w:rPr>
        <w:t>享</w:t>
      </w:r>
      <w:r>
        <w:rPr>
          <w:rFonts w:ascii="宋体" w:hAnsi="宋体" w:eastAsia="宋体" w:cs="宋体"/>
          <w:spacing w:val="-4"/>
          <w:sz w:val="24"/>
          <w:szCs w:val="24"/>
        </w:rPr>
        <w:t>受预留份额、评审中价格扣除等促进中小企业发展的政府采购政策。</w:t>
      </w:r>
      <w:r>
        <w:rPr>
          <w:rFonts w:ascii="宋体" w:hAnsi="宋体" w:eastAsia="宋体" w:cs="宋体"/>
          <w:sz w:val="24"/>
          <w:szCs w:val="24"/>
        </w:rPr>
        <w:t xml:space="preserve"> </w:t>
      </w:r>
      <w:r>
        <w:rPr>
          <w:rFonts w:ascii="宋体" w:hAnsi="宋体" w:eastAsia="宋体" w:cs="宋体"/>
          <w:spacing w:val="-14"/>
          <w:sz w:val="24"/>
          <w:szCs w:val="24"/>
        </w:rPr>
        <w:t>向残</w:t>
      </w:r>
      <w:r>
        <w:rPr>
          <w:rFonts w:ascii="宋体" w:hAnsi="宋体" w:eastAsia="宋体" w:cs="宋体"/>
          <w:spacing w:val="-9"/>
          <w:sz w:val="24"/>
          <w:szCs w:val="24"/>
        </w:rPr>
        <w:t>疾</w:t>
      </w:r>
      <w:r>
        <w:rPr>
          <w:rFonts w:ascii="宋体" w:hAnsi="宋体" w:eastAsia="宋体" w:cs="宋体"/>
          <w:spacing w:val="-7"/>
          <w:sz w:val="24"/>
          <w:szCs w:val="24"/>
        </w:rPr>
        <w:t>人福利性单位采购的金额， 计入面向中小企业采购的统计数据。</w:t>
      </w:r>
      <w:r>
        <w:rPr>
          <w:rFonts w:ascii="宋体" w:hAnsi="宋体" w:eastAsia="宋体" w:cs="宋体"/>
          <w:sz w:val="24"/>
          <w:szCs w:val="24"/>
        </w:rPr>
        <w:t xml:space="preserve"> </w:t>
      </w:r>
      <w:r>
        <w:rPr>
          <w:rFonts w:ascii="宋体" w:hAnsi="宋体" w:eastAsia="宋体" w:cs="宋体"/>
          <w:spacing w:val="-2"/>
          <w:sz w:val="24"/>
          <w:szCs w:val="24"/>
        </w:rPr>
        <w:t>残疾人福</w:t>
      </w:r>
      <w:r>
        <w:rPr>
          <w:rFonts w:ascii="宋体" w:hAnsi="宋体" w:eastAsia="宋体" w:cs="宋体"/>
          <w:spacing w:val="-1"/>
          <w:sz w:val="24"/>
          <w:szCs w:val="24"/>
        </w:rPr>
        <w:t>利性单位属于小型、微型企业的，不重复享受政策。</w:t>
      </w:r>
    </w:p>
    <w:p>
      <w:pPr>
        <w:spacing w:before="218" w:line="369" w:lineRule="auto"/>
        <w:ind w:left="746" w:right="386" w:firstLine="502"/>
        <w:rPr>
          <w:rFonts w:ascii="宋体" w:hAnsi="宋体" w:eastAsia="宋体" w:cs="宋体"/>
          <w:sz w:val="24"/>
          <w:szCs w:val="24"/>
        </w:rPr>
      </w:pPr>
      <w:r>
        <w:rPr>
          <w:rFonts w:ascii="宋体" w:hAnsi="宋体" w:eastAsia="宋体" w:cs="宋体"/>
          <w:spacing w:val="-1"/>
          <w:sz w:val="24"/>
          <w:szCs w:val="24"/>
        </w:rPr>
        <w:t>四、采购人采购公开招标数额标准以上的货</w:t>
      </w:r>
      <w:r>
        <w:rPr>
          <w:rFonts w:ascii="宋体" w:hAnsi="宋体" w:eastAsia="宋体" w:cs="宋体"/>
          <w:sz w:val="24"/>
          <w:szCs w:val="24"/>
        </w:rPr>
        <w:t xml:space="preserve">物或者服务，因落实 </w:t>
      </w:r>
      <w:r>
        <w:rPr>
          <w:rFonts w:ascii="宋体" w:hAnsi="宋体" w:eastAsia="宋体" w:cs="宋体"/>
          <w:spacing w:val="1"/>
          <w:sz w:val="24"/>
          <w:szCs w:val="24"/>
        </w:rPr>
        <w:t>促进残疾</w:t>
      </w:r>
      <w:r>
        <w:rPr>
          <w:rFonts w:ascii="宋体" w:hAnsi="宋体" w:eastAsia="宋体" w:cs="宋体"/>
          <w:sz w:val="24"/>
          <w:szCs w:val="24"/>
        </w:rPr>
        <w:t xml:space="preserve">人就业政策的需要，依法履行有关报批程序后，可采用公开 </w:t>
      </w:r>
      <w:r>
        <w:rPr>
          <w:rFonts w:ascii="宋体" w:hAnsi="宋体" w:eastAsia="宋体" w:cs="宋体"/>
          <w:spacing w:val="-6"/>
          <w:sz w:val="24"/>
          <w:szCs w:val="24"/>
        </w:rPr>
        <w:t>招标</w:t>
      </w:r>
      <w:r>
        <w:rPr>
          <w:rFonts w:ascii="宋体" w:hAnsi="宋体" w:eastAsia="宋体" w:cs="宋体"/>
          <w:spacing w:val="-4"/>
          <w:sz w:val="24"/>
          <w:szCs w:val="24"/>
        </w:rPr>
        <w:t>以</w:t>
      </w:r>
      <w:r>
        <w:rPr>
          <w:rFonts w:ascii="宋体" w:hAnsi="宋体" w:eastAsia="宋体" w:cs="宋体"/>
          <w:spacing w:val="-3"/>
          <w:sz w:val="24"/>
          <w:szCs w:val="24"/>
        </w:rPr>
        <w:t>外的采购方式。</w:t>
      </w:r>
    </w:p>
    <w:p>
      <w:pPr>
        <w:spacing w:before="211" w:line="364" w:lineRule="auto"/>
        <w:ind w:left="744" w:right="270" w:firstLine="485"/>
        <w:rPr>
          <w:rFonts w:ascii="宋体" w:hAnsi="宋体" w:eastAsia="宋体" w:cs="宋体"/>
          <w:sz w:val="24"/>
          <w:szCs w:val="24"/>
        </w:rPr>
      </w:pPr>
      <w:r>
        <w:rPr>
          <w:rFonts w:ascii="宋体" w:hAnsi="宋体" w:eastAsia="宋体" w:cs="宋体"/>
          <w:spacing w:val="-1"/>
          <w:sz w:val="24"/>
          <w:szCs w:val="24"/>
        </w:rPr>
        <w:t>五、</w:t>
      </w:r>
      <w:r>
        <w:rPr>
          <w:rFonts w:ascii="宋体" w:hAnsi="宋体" w:eastAsia="宋体" w:cs="宋体"/>
          <w:sz w:val="24"/>
          <w:szCs w:val="24"/>
        </w:rPr>
        <w:t xml:space="preserve">对于满足要求的残疾人福利性单位产品，集中采购机构可直 </w:t>
      </w:r>
      <w:r>
        <w:rPr>
          <w:rFonts w:ascii="宋体" w:hAnsi="宋体" w:eastAsia="宋体" w:cs="宋体"/>
          <w:spacing w:val="-4"/>
          <w:sz w:val="24"/>
          <w:szCs w:val="24"/>
        </w:rPr>
        <w:t>接纳入协议供货或者定点采购范围。各地区建设的政府采购电子卖</w:t>
      </w:r>
      <w:r>
        <w:rPr>
          <w:rFonts w:ascii="宋体" w:hAnsi="宋体" w:eastAsia="宋体" w:cs="宋体"/>
          <w:spacing w:val="-3"/>
          <w:sz w:val="24"/>
          <w:szCs w:val="24"/>
        </w:rPr>
        <w:t>场</w:t>
      </w:r>
      <w:r>
        <w:rPr>
          <w:rFonts w:ascii="宋体" w:hAnsi="宋体" w:eastAsia="宋体" w:cs="宋体"/>
          <w:sz w:val="24"/>
          <w:szCs w:val="24"/>
        </w:rPr>
        <w:t xml:space="preserve">、 </w:t>
      </w:r>
      <w:r>
        <w:rPr>
          <w:rFonts w:ascii="宋体" w:hAnsi="宋体" w:eastAsia="宋体" w:cs="宋体"/>
          <w:spacing w:val="1"/>
          <w:sz w:val="24"/>
          <w:szCs w:val="24"/>
        </w:rPr>
        <w:t>电子商城、网</w:t>
      </w:r>
      <w:r>
        <w:rPr>
          <w:rFonts w:ascii="宋体" w:hAnsi="宋体" w:eastAsia="宋体" w:cs="宋体"/>
          <w:sz w:val="24"/>
          <w:szCs w:val="24"/>
        </w:rPr>
        <w:t>上超市等应当设立残疾人福利性单位产品专栏。鼓励采</w:t>
      </w:r>
    </w:p>
    <w:p>
      <w:pPr>
        <w:sectPr>
          <w:headerReference r:id="rId62" w:type="default"/>
          <w:footerReference r:id="rId63" w:type="default"/>
          <w:pgSz w:w="11910" w:h="16845"/>
          <w:pgMar w:top="400" w:right="1786" w:bottom="752" w:left="1786" w:header="0" w:footer="592" w:gutter="0"/>
          <w:cols w:space="720" w:num="1"/>
        </w:sectPr>
      </w:pPr>
    </w:p>
    <w:p>
      <w:pPr>
        <w:spacing w:line="260" w:lineRule="auto"/>
      </w:pPr>
    </w:p>
    <w:p>
      <w:pPr>
        <w:spacing w:line="260" w:lineRule="auto"/>
      </w:pPr>
    </w:p>
    <w:p>
      <w:pPr>
        <w:spacing w:line="261" w:lineRule="auto"/>
      </w:pPr>
    </w:p>
    <w:p>
      <w:pPr>
        <w:spacing w:before="79" w:line="220" w:lineRule="auto"/>
        <w:ind w:left="743"/>
        <w:rPr>
          <w:rFonts w:ascii="宋体" w:hAnsi="宋体" w:eastAsia="宋体" w:cs="宋体"/>
          <w:sz w:val="24"/>
          <w:szCs w:val="24"/>
        </w:rPr>
      </w:pPr>
      <w:r>
        <w:rPr>
          <w:rFonts w:ascii="宋体" w:hAnsi="宋体" w:eastAsia="宋体" w:cs="宋体"/>
          <w:spacing w:val="-2"/>
          <w:sz w:val="24"/>
          <w:szCs w:val="24"/>
        </w:rPr>
        <w:t>购人优先选择残疾人福利性单位</w:t>
      </w:r>
      <w:r>
        <w:rPr>
          <w:rFonts w:ascii="宋体" w:hAnsi="宋体" w:eastAsia="宋体" w:cs="宋体"/>
          <w:spacing w:val="-1"/>
          <w:sz w:val="24"/>
          <w:szCs w:val="24"/>
        </w:rPr>
        <w:t>的产品。</w:t>
      </w:r>
    </w:p>
    <w:p>
      <w:pPr>
        <w:spacing w:line="341" w:lineRule="auto"/>
      </w:pPr>
    </w:p>
    <w:p>
      <w:pPr>
        <w:spacing w:before="78" w:line="362" w:lineRule="auto"/>
        <w:ind w:left="746" w:right="293" w:firstLine="481"/>
        <w:rPr>
          <w:rFonts w:ascii="宋体" w:hAnsi="宋体" w:eastAsia="宋体" w:cs="宋体"/>
          <w:sz w:val="24"/>
          <w:szCs w:val="24"/>
        </w:rPr>
      </w:pPr>
      <w:r>
        <w:rPr>
          <w:rFonts w:ascii="宋体" w:hAnsi="宋体" w:eastAsia="宋体" w:cs="宋体"/>
          <w:spacing w:val="-6"/>
          <w:sz w:val="24"/>
          <w:szCs w:val="24"/>
        </w:rPr>
        <w:t>六</w:t>
      </w:r>
      <w:r>
        <w:rPr>
          <w:rFonts w:ascii="宋体" w:hAnsi="宋体" w:eastAsia="宋体" w:cs="宋体"/>
          <w:spacing w:val="-5"/>
          <w:sz w:val="24"/>
          <w:szCs w:val="24"/>
        </w:rPr>
        <w:t>、省级财政部门可以结合本地区残疾人生产、经营的实际情况，</w:t>
      </w:r>
      <w:r>
        <w:rPr>
          <w:rFonts w:ascii="宋体" w:hAnsi="宋体" w:eastAsia="宋体" w:cs="宋体"/>
          <w:sz w:val="24"/>
          <w:szCs w:val="24"/>
        </w:rPr>
        <w:t xml:space="preserve"> </w:t>
      </w:r>
      <w:r>
        <w:rPr>
          <w:rFonts w:ascii="宋体" w:hAnsi="宋体" w:eastAsia="宋体" w:cs="宋体"/>
          <w:spacing w:val="1"/>
          <w:sz w:val="24"/>
          <w:szCs w:val="24"/>
        </w:rPr>
        <w:t>细化政府</w:t>
      </w:r>
      <w:r>
        <w:rPr>
          <w:rFonts w:ascii="宋体" w:hAnsi="宋体" w:eastAsia="宋体" w:cs="宋体"/>
          <w:sz w:val="24"/>
          <w:szCs w:val="24"/>
        </w:rPr>
        <w:t xml:space="preserve">采购支持措施。对符合国家有关部门规定条件的残疾人辅助 </w:t>
      </w:r>
      <w:r>
        <w:rPr>
          <w:rFonts w:ascii="宋体" w:hAnsi="宋体" w:eastAsia="宋体" w:cs="宋体"/>
          <w:spacing w:val="1"/>
          <w:sz w:val="24"/>
          <w:szCs w:val="24"/>
        </w:rPr>
        <w:t>性就业机</w:t>
      </w:r>
      <w:r>
        <w:rPr>
          <w:rFonts w:ascii="宋体" w:hAnsi="宋体" w:eastAsia="宋体" w:cs="宋体"/>
          <w:sz w:val="24"/>
          <w:szCs w:val="24"/>
        </w:rPr>
        <w:t xml:space="preserve">构，可通过上述措施予以支持。各地制定的有关文件应当报 </w:t>
      </w:r>
      <w:r>
        <w:rPr>
          <w:rFonts w:ascii="宋体" w:hAnsi="宋体" w:eastAsia="宋体" w:cs="宋体"/>
          <w:spacing w:val="-6"/>
          <w:sz w:val="24"/>
          <w:szCs w:val="24"/>
        </w:rPr>
        <w:t>财政部备案。</w:t>
      </w:r>
    </w:p>
    <w:p>
      <w:pPr>
        <w:spacing w:before="216" w:line="219" w:lineRule="auto"/>
        <w:ind w:left="1225"/>
        <w:rPr>
          <w:rFonts w:ascii="宋体" w:hAnsi="宋体" w:eastAsia="宋体" w:cs="宋体"/>
          <w:sz w:val="24"/>
          <w:szCs w:val="24"/>
        </w:rPr>
      </w:pPr>
      <w:r>
        <w:rPr>
          <w:rFonts w:ascii="宋体" w:hAnsi="宋体" w:eastAsia="宋体" w:cs="宋体"/>
          <w:spacing w:val="-28"/>
          <w:sz w:val="24"/>
          <w:szCs w:val="24"/>
        </w:rPr>
        <w:t>七</w:t>
      </w:r>
      <w:r>
        <w:rPr>
          <w:rFonts w:ascii="宋体" w:hAnsi="宋体" w:eastAsia="宋体" w:cs="宋体"/>
          <w:spacing w:val="-17"/>
          <w:sz w:val="24"/>
          <w:szCs w:val="24"/>
        </w:rPr>
        <w:t>、</w:t>
      </w:r>
      <w:r>
        <w:rPr>
          <w:rFonts w:ascii="宋体" w:hAnsi="宋体" w:eastAsia="宋体" w:cs="宋体"/>
          <w:spacing w:val="-14"/>
          <w:sz w:val="24"/>
          <w:szCs w:val="24"/>
        </w:rPr>
        <w:t>本通知自 2017 年 10 月 1 日起执行。</w:t>
      </w:r>
    </w:p>
    <w:p>
      <w:pPr>
        <w:spacing w:line="355" w:lineRule="auto"/>
      </w:pPr>
    </w:p>
    <w:p>
      <w:pPr>
        <w:spacing w:before="78" w:line="220" w:lineRule="auto"/>
        <w:ind w:right="357"/>
        <w:jc w:val="right"/>
        <w:rPr>
          <w:rFonts w:ascii="宋体" w:hAnsi="宋体" w:eastAsia="宋体" w:cs="宋体"/>
          <w:sz w:val="24"/>
          <w:szCs w:val="24"/>
        </w:rPr>
      </w:pPr>
      <w:r>
        <w:rPr>
          <w:rFonts w:ascii="宋体" w:hAnsi="宋体" w:eastAsia="宋体" w:cs="宋体"/>
          <w:spacing w:val="-3"/>
          <w:sz w:val="24"/>
          <w:szCs w:val="24"/>
        </w:rPr>
        <w:t>财</w:t>
      </w:r>
      <w:r>
        <w:rPr>
          <w:rFonts w:ascii="宋体" w:hAnsi="宋体" w:eastAsia="宋体" w:cs="宋体"/>
          <w:spacing w:val="-2"/>
          <w:sz w:val="24"/>
          <w:szCs w:val="24"/>
        </w:rPr>
        <w:t>政部</w:t>
      </w:r>
    </w:p>
    <w:p>
      <w:pPr>
        <w:spacing w:line="340" w:lineRule="auto"/>
      </w:pPr>
    </w:p>
    <w:p>
      <w:pPr>
        <w:spacing w:before="78" w:line="542" w:lineRule="auto"/>
        <w:ind w:left="6085" w:right="360" w:firstLine="1202"/>
        <w:rPr>
          <w:rFonts w:ascii="宋体" w:hAnsi="宋体" w:eastAsia="宋体" w:cs="宋体"/>
          <w:sz w:val="24"/>
          <w:szCs w:val="24"/>
        </w:rPr>
      </w:pPr>
      <w:r>
        <w:rPr>
          <w:rFonts w:ascii="宋体" w:hAnsi="宋体" w:eastAsia="宋体" w:cs="宋体"/>
          <w:spacing w:val="-12"/>
          <w:sz w:val="24"/>
          <w:szCs w:val="24"/>
        </w:rPr>
        <w:t>民</w:t>
      </w:r>
      <w:r>
        <w:rPr>
          <w:rFonts w:ascii="宋体" w:hAnsi="宋体" w:eastAsia="宋体" w:cs="宋体"/>
          <w:spacing w:val="-10"/>
          <w:sz w:val="24"/>
          <w:szCs w:val="24"/>
        </w:rPr>
        <w:t>政部</w:t>
      </w:r>
      <w:r>
        <w:rPr>
          <w:rFonts w:ascii="宋体" w:hAnsi="宋体" w:eastAsia="宋体" w:cs="宋体"/>
          <w:sz w:val="24"/>
          <w:szCs w:val="24"/>
        </w:rPr>
        <w:t xml:space="preserve"> </w:t>
      </w:r>
      <w:r>
        <w:rPr>
          <w:rFonts w:ascii="宋体" w:hAnsi="宋体" w:eastAsia="宋体" w:cs="宋体"/>
          <w:spacing w:val="-6"/>
          <w:sz w:val="24"/>
          <w:szCs w:val="24"/>
        </w:rPr>
        <w:t>中</w:t>
      </w:r>
      <w:r>
        <w:rPr>
          <w:rFonts w:ascii="宋体" w:hAnsi="宋体" w:eastAsia="宋体" w:cs="宋体"/>
          <w:spacing w:val="-5"/>
          <w:sz w:val="24"/>
          <w:szCs w:val="24"/>
        </w:rPr>
        <w:t>国</w:t>
      </w:r>
      <w:r>
        <w:rPr>
          <w:rFonts w:ascii="宋体" w:hAnsi="宋体" w:eastAsia="宋体" w:cs="宋体"/>
          <w:spacing w:val="-3"/>
          <w:sz w:val="24"/>
          <w:szCs w:val="24"/>
        </w:rPr>
        <w:t>残疾人联合会</w:t>
      </w:r>
    </w:p>
    <w:p>
      <w:pPr>
        <w:spacing w:line="283" w:lineRule="auto"/>
      </w:pPr>
    </w:p>
    <w:p>
      <w:pPr>
        <w:spacing w:line="283" w:lineRule="auto"/>
      </w:pPr>
    </w:p>
    <w:p>
      <w:pPr>
        <w:spacing w:line="283" w:lineRule="auto"/>
      </w:pPr>
    </w:p>
    <w:p>
      <w:pPr>
        <w:spacing w:before="78" w:line="220" w:lineRule="auto"/>
        <w:ind w:right="310"/>
        <w:jc w:val="right"/>
        <w:rPr>
          <w:rFonts w:ascii="宋体" w:hAnsi="宋体" w:eastAsia="宋体" w:cs="宋体"/>
          <w:sz w:val="24"/>
          <w:szCs w:val="24"/>
        </w:rPr>
      </w:pPr>
      <w:r>
        <w:rPr>
          <w:rFonts w:ascii="宋体" w:hAnsi="宋体" w:eastAsia="宋体" w:cs="宋体"/>
          <w:spacing w:val="-22"/>
          <w:sz w:val="24"/>
          <w:szCs w:val="24"/>
        </w:rPr>
        <w:t>2</w:t>
      </w:r>
      <w:r>
        <w:rPr>
          <w:rFonts w:ascii="宋体" w:hAnsi="宋体" w:eastAsia="宋体" w:cs="宋体"/>
          <w:spacing w:val="-17"/>
          <w:sz w:val="24"/>
          <w:szCs w:val="24"/>
        </w:rPr>
        <w:t>017 年 8 月 22 日</w:t>
      </w:r>
    </w:p>
    <w:sectPr>
      <w:footerReference r:id="rId64" w:type="default"/>
      <w:pgSz w:w="11910" w:h="16845"/>
      <w:pgMar w:top="400" w:right="1786" w:bottom="752" w:left="1786" w:header="0" w:footer="5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2NaI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tX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Y2NaI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FVW4t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qb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KFVW4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8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8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6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Z4pM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m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tniky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5lnQ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DmWdC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57ZuI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57ZuI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w:t>
                    </w:r>
                    <w:r>
                      <w:fldChar w:fldCharType="end"/>
                    </w:r>
                  </w:p>
                </w:txbxContent>
              </v:textbox>
            </v:shape>
          </w:pict>
        </mc:Fallback>
      </mc:AlternateContent>
    </w:r>
  </w:p>
  <w:p>
    <w:pPr>
      <w:spacing w:line="183" w:lineRule="auto"/>
      <w:rPr>
        <w:rFonts w:ascii="Times New Roman" w:hAnsi="Times New Roman" w:eastAsia="Times New Roman" w:cs="Times New Roman"/>
        <w:sz w:val="18"/>
        <w:szCs w:val="18"/>
      </w:rPr>
    </w:pPr>
  </w:p>
  <w:p>
    <w:pPr>
      <w:spacing w:line="183" w:lineRule="auto"/>
      <w:rPr>
        <w:rFonts w:ascii="Times New Roman" w:hAnsi="Times New Roman" w:eastAsia="Times New Roman" w:cs="Times New Roman"/>
        <w:sz w:val="18"/>
        <w:szCs w:val="18"/>
      </w:rPr>
    </w:pPr>
  </w:p>
  <w:p>
    <w:pPr>
      <w:spacing w:line="183" w:lineRule="auto"/>
      <w:rPr>
        <w:rFonts w:ascii="Times New Roman" w:hAnsi="Times New Roman" w:eastAsia="Times New Roman" w:cs="Times New Roman"/>
        <w:sz w:val="18"/>
        <w:szCs w:val="18"/>
      </w:rPr>
    </w:pPr>
  </w:p>
  <w:p>
    <w:pPr>
      <w:spacing w:line="183" w:lineRule="auto"/>
      <w:rPr>
        <w:rFonts w:ascii="Times New Roman" w:hAnsi="Times New Roman" w:eastAsia="Times New Roman" w:cs="Times New Roman"/>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6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uik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Jmuik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6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DmE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D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n/DmE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6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Ijw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egIjw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82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Vts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UBW2y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82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feoY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sfeoY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82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zP0o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I3M/Si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82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sExc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0sExc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82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j/gY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K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8KP+Bi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82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780ls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n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HvzSWy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82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cprw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BymvC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r>
      <w:rPr>
        <w:sz w:val="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tkyItAgAAV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atkyI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82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DiuEtAgAAWQ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lGimULJzz++&#10;n3/+Pv/6RuIhJGqsnyPywSI2tO9Mi/Dh3OMwMm9Lp+IXnAj8EPh0EVi0gfB4aTadzcZwcfiGDfCz&#10;p+vW+fBeGEWikVOHCiZh2XHrQxc6hMRs2mxqKVMVpSZNTq+v3o7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JDiuE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r>
      <w:rPr>
        <w:sz w:val="2"/>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aPqk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kD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naPqk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1Qt/c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KbC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1Qt/c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WL+ItAgAAW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iWL+I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69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691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51</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63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r>
      <w:rPr>
        <w:sz w:val="2"/>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VtEItAgAAW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VtEI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33Ycny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3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11</w:t>
                    </w:r>
                    <w:r>
                      <w:fldChar w:fldCharType="end"/>
                    </w:r>
                  </w:p>
                </w:txbxContent>
              </v:textbox>
            </v:shape>
          </w:pict>
        </mc:Fallback>
      </mc:AlternateContent>
    </w:r>
    <w:r>
      <w:rPr>
        <w:rFonts w:ascii="Times New Roman" w:hAnsi="Times New Roman" w:eastAsia="Times New Roman" w:cs="Times New Roman"/>
        <w:sz w:val="18"/>
        <w:szCs w:val="18"/>
      </w:rPr>
      <w:t>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2WaHg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2pU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7ZZoeC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P3DAtAgAAW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hH6zLGz1zvII&#10;HcXzdnUMELDVNYrSKdFrhY5rK9NPR2zpP/dt1NMfYf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YP3DA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TvqNc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2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O+o1y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whIotAgAAW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od8sC1u9szxC&#10;R/G8XR0DBGx1jaJ0SvRaoePayvTTEVv6z30b9fhH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qwhIo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cwUY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tzBRi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D7RstAgAAW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od8sC1u9szxC&#10;R/G8XR0DBGx1jaJ0SvRaoePayvTTEVv6z30b9fhH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yD7Rs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K34Us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EcrfhS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89gsAgAAWQ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5Xz2C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1hz8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bC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11hz8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qq2ItAgAAWQ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qd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Mqq2I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hABc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F3TVTqPjpx/fT&#10;z4fTr28EZxCotX6GuHuLyNC9Mx3aZjj3OIy8u8qp+AUjAj/kPV7kFV0gPF6aTqbTHC4O37ABfvZ4&#10;3Tof3gujSDQK6lC/JCs7bHzoQ4eQmE2bdSNlqqHUpC3o1es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GEAFywCAABX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zHyotAgAAWQ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izHyo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sM3ctAgAAW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bsM3c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MR5AtAgAAW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od8sC1u9szxC&#10;R/G8XR0DBGx1jaJ0SvRaoePayvTTEVv6z30b9fhH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QMR5A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Ta80tAgAAW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Ta80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I/Lg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FF4zhZKffnw/&#10;/Xw4/fpG4iEkaq2fIfLeIjZ070yH8OHc4zAy7yqn4hecCPwQ+HgRWHSB8HhpOplOc7g4fMMG+Nnj&#10;det8eC+MItEoqEMFk7DssPGhDx1CYjZt1o2UqYpSk7agV6/f5O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I/LgE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gAlwtAgAAWQ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xgAlwtAgAAWQ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2zds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G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c3bN2y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p4YYsAgAAW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Snhhi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2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lWE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8mVYS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31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sU1ctAgAAV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wsU1ctAgAAVwQAAA4AAAAAAAAAAQAgAAAAHwEAAGRycy9lMm9Eb2MueG1sUEsFBgAAAAAG&#10;AAYAWQEAAL4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7953"/>
      </w:tabs>
      <w:spacing w:line="219" w:lineRule="auto"/>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218" w:lineRule="auto"/>
      <w:ind w:left="683"/>
      <w:rPr>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996"/>
      <w:rPr>
        <w:rFonts w:ascii="宋体" w:hAnsi="宋体" w:eastAsia="宋体" w:cs="宋体"/>
        <w:sz w:val="36"/>
        <w:szCs w:val="36"/>
      </w:rPr>
    </w:pPr>
    <w:r>
      <w:pict>
        <v:shape id="_x0000_s2049" o:spid="_x0000_s2049" style="position:absolute;left:0pt;margin-left:94.5pt;margin-top:173.25pt;height:0.75pt;width:425.25pt;mso-position-horizontal-relative:page;mso-position-vertical-relative:page;z-index:251659264;mso-width-relative:page;mso-height-relative:page;" fillcolor="#99C2E2" filled="t" stroked="f" coordsize="8505,15" o:allowincell="f" path="m0,15l8505,15,8505,0,0,0,0,15xe">
          <v:path/>
          <v:fill on="t" focussize="0,0"/>
          <v:stroke on="f"/>
          <v:imagedata o:title=""/>
          <o:lock v:ext="edit"/>
        </v:shape>
      </w:pict>
    </w:r>
    <w:r>
      <w:rPr>
        <w:rFonts w:ascii="宋体" w:hAnsi="宋体" w:eastAsia="宋体" w:cs="宋体"/>
        <w:spacing w:val="23"/>
        <w:sz w:val="36"/>
        <w:szCs w:val="36"/>
        <w14:textOutline w14:w="6540" w14:cap="flat" w14:cmpd="sng" w14:algn="ctr">
          <w14:solidFill>
            <w14:srgbClr w14:val="000000"/>
          </w14:solidFill>
          <w14:prstDash w14:val="solid"/>
          <w14:miter w14:val="0"/>
        </w14:textOutline>
      </w:rPr>
      <w:t>关</w:t>
    </w:r>
    <w:r>
      <w:rPr>
        <w:rFonts w:ascii="宋体" w:hAnsi="宋体" w:eastAsia="宋体" w:cs="宋体"/>
        <w:spacing w:val="13"/>
        <w:sz w:val="36"/>
        <w:szCs w:val="36"/>
        <w14:textOutline w14:w="6540" w14:cap="flat" w14:cmpd="sng" w14:algn="ctr">
          <w14:solidFill>
            <w14:srgbClr w14:val="000000"/>
          </w14:solidFill>
          <w14:prstDash w14:val="solid"/>
          <w14:miter w14:val="0"/>
        </w14:textOutline>
      </w:rPr>
      <w:t>于促进残疾人就业政府采购政策的通知</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E1CD69"/>
    <w:multiLevelType w:val="singleLevel"/>
    <w:tmpl w:val="B6E1CD69"/>
    <w:lvl w:ilvl="0" w:tentative="0">
      <w:start w:val="1"/>
      <w:numFmt w:val="decimal"/>
      <w:suff w:val="nothing"/>
      <w:lvlText w:val="%1、"/>
      <w:lvlJc w:val="left"/>
    </w:lvl>
  </w:abstractNum>
  <w:abstractNum w:abstractNumId="1">
    <w:nsid w:val="54C4CECD"/>
    <w:multiLevelType w:val="singleLevel"/>
    <w:tmpl w:val="54C4CECD"/>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2"/>
    </o:shapelayout>
  </w:hdrShapeDefault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2EzOTk4ODFmN2IzODdhMzhhN2M2ZTkwOGY3ZWYyM2IifQ=="/>
  </w:docVars>
  <w:rsids>
    <w:rsidRoot w:val="00897EE0"/>
    <w:rsid w:val="000435E3"/>
    <w:rsid w:val="000D2449"/>
    <w:rsid w:val="000E7B29"/>
    <w:rsid w:val="00127ACC"/>
    <w:rsid w:val="0014702B"/>
    <w:rsid w:val="00227A7E"/>
    <w:rsid w:val="00243F1B"/>
    <w:rsid w:val="00257CA1"/>
    <w:rsid w:val="00272A39"/>
    <w:rsid w:val="00274B26"/>
    <w:rsid w:val="002E72B6"/>
    <w:rsid w:val="003535C6"/>
    <w:rsid w:val="00371194"/>
    <w:rsid w:val="004D3D24"/>
    <w:rsid w:val="00662282"/>
    <w:rsid w:val="006B1E92"/>
    <w:rsid w:val="0071410C"/>
    <w:rsid w:val="007306A3"/>
    <w:rsid w:val="00744BE7"/>
    <w:rsid w:val="007763ED"/>
    <w:rsid w:val="00781452"/>
    <w:rsid w:val="00836C5A"/>
    <w:rsid w:val="00842F5C"/>
    <w:rsid w:val="00897EE0"/>
    <w:rsid w:val="009553BC"/>
    <w:rsid w:val="00972E55"/>
    <w:rsid w:val="009801E6"/>
    <w:rsid w:val="009A3AB5"/>
    <w:rsid w:val="009C3470"/>
    <w:rsid w:val="009D74D3"/>
    <w:rsid w:val="009E61C5"/>
    <w:rsid w:val="009F11EB"/>
    <w:rsid w:val="00BA22AF"/>
    <w:rsid w:val="00C05DDD"/>
    <w:rsid w:val="00C674FB"/>
    <w:rsid w:val="00CC0CD0"/>
    <w:rsid w:val="00CD633B"/>
    <w:rsid w:val="00D13D75"/>
    <w:rsid w:val="00D17BE3"/>
    <w:rsid w:val="00D4164C"/>
    <w:rsid w:val="00DE0044"/>
    <w:rsid w:val="00DF46D7"/>
    <w:rsid w:val="00E25917"/>
    <w:rsid w:val="00F643EC"/>
    <w:rsid w:val="00FC3582"/>
    <w:rsid w:val="00FD2FC9"/>
    <w:rsid w:val="029D5C98"/>
    <w:rsid w:val="06585F98"/>
    <w:rsid w:val="06930D7E"/>
    <w:rsid w:val="0A885C3A"/>
    <w:rsid w:val="0AF9372F"/>
    <w:rsid w:val="0E752F74"/>
    <w:rsid w:val="0F590A0F"/>
    <w:rsid w:val="1399374C"/>
    <w:rsid w:val="164F4ACA"/>
    <w:rsid w:val="18506ACF"/>
    <w:rsid w:val="185C309C"/>
    <w:rsid w:val="1AED4B34"/>
    <w:rsid w:val="1C7F79EC"/>
    <w:rsid w:val="1DFC3B33"/>
    <w:rsid w:val="1E8046B5"/>
    <w:rsid w:val="222D1B2B"/>
    <w:rsid w:val="228F5B9E"/>
    <w:rsid w:val="23046E34"/>
    <w:rsid w:val="242A3FC1"/>
    <w:rsid w:val="248B229A"/>
    <w:rsid w:val="2790513A"/>
    <w:rsid w:val="2AE64910"/>
    <w:rsid w:val="30D72AF4"/>
    <w:rsid w:val="31C2517E"/>
    <w:rsid w:val="32BC34E9"/>
    <w:rsid w:val="33D937C6"/>
    <w:rsid w:val="34E87812"/>
    <w:rsid w:val="36FC06FB"/>
    <w:rsid w:val="37162A11"/>
    <w:rsid w:val="37D746BF"/>
    <w:rsid w:val="38961E6B"/>
    <w:rsid w:val="39425D94"/>
    <w:rsid w:val="3BBE11E2"/>
    <w:rsid w:val="3D714C6E"/>
    <w:rsid w:val="41055691"/>
    <w:rsid w:val="41A20E14"/>
    <w:rsid w:val="41B3338B"/>
    <w:rsid w:val="485633DE"/>
    <w:rsid w:val="48B11B6F"/>
    <w:rsid w:val="4D055B7F"/>
    <w:rsid w:val="4E121C82"/>
    <w:rsid w:val="4F8366F9"/>
    <w:rsid w:val="51F223CA"/>
    <w:rsid w:val="526B5049"/>
    <w:rsid w:val="52EF3B8C"/>
    <w:rsid w:val="540B4634"/>
    <w:rsid w:val="579F74A6"/>
    <w:rsid w:val="57BE4AFC"/>
    <w:rsid w:val="5BBD3A31"/>
    <w:rsid w:val="5D5947E4"/>
    <w:rsid w:val="5DF37B24"/>
    <w:rsid w:val="5FDE5D3B"/>
    <w:rsid w:val="6018453B"/>
    <w:rsid w:val="60B53182"/>
    <w:rsid w:val="62922556"/>
    <w:rsid w:val="62B13E15"/>
    <w:rsid w:val="62B9483E"/>
    <w:rsid w:val="63584245"/>
    <w:rsid w:val="66440382"/>
    <w:rsid w:val="695716A5"/>
    <w:rsid w:val="6BD3071E"/>
    <w:rsid w:val="6CFD4E5D"/>
    <w:rsid w:val="6D4A4764"/>
    <w:rsid w:val="701337DF"/>
    <w:rsid w:val="70F06C8E"/>
    <w:rsid w:val="72677E12"/>
    <w:rsid w:val="73EC6602"/>
    <w:rsid w:val="74485B23"/>
    <w:rsid w:val="767825EE"/>
    <w:rsid w:val="778140F5"/>
    <w:rsid w:val="77F7310A"/>
    <w:rsid w:val="781C169F"/>
    <w:rsid w:val="7B767318"/>
    <w:rsid w:val="7BA63759"/>
    <w:rsid w:val="7C507B69"/>
    <w:rsid w:val="7CEF6506"/>
    <w:rsid w:val="7DF17D4F"/>
    <w:rsid w:val="7F605F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3">
    <w:name w:val="heading 2"/>
    <w:basedOn w:val="1"/>
    <w:next w:val="1"/>
    <w:qFormat/>
    <w:uiPriority w:val="0"/>
    <w:pPr>
      <w:keepNext/>
      <w:keepLines/>
      <w:spacing w:before="260" w:after="260" w:line="415" w:lineRule="auto"/>
      <w:outlineLvl w:val="1"/>
    </w:pPr>
    <w:rPr>
      <w:rFonts w:ascii="Arial" w:hAnsi="Arial" w:eastAsia="黑体" w:cs="Arial"/>
      <w:b/>
      <w:bCs/>
      <w:sz w:val="32"/>
      <w:szCs w:val="32"/>
    </w:rPr>
  </w:style>
  <w:style w:type="character" w:default="1" w:styleId="10">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qFormat/>
    <w:uiPriority w:val="99"/>
    <w:pPr>
      <w:ind w:left="420" w:leftChars="200"/>
    </w:pPr>
  </w:style>
  <w:style w:type="paragraph" w:styleId="4">
    <w:name w:val="Body Text"/>
    <w:basedOn w:val="1"/>
    <w:semiHidden/>
    <w:qFormat/>
    <w:uiPriority w:val="0"/>
    <w:rPr>
      <w:rFonts w:ascii="宋体" w:hAnsi="宋体" w:eastAsia="宋体" w:cs="宋体"/>
      <w:sz w:val="31"/>
      <w:szCs w:val="31"/>
      <w:lang w:val="en-US" w:eastAsia="en-US" w:bidi="ar-SA"/>
    </w:rPr>
  </w:style>
  <w:style w:type="paragraph" w:styleId="5">
    <w:name w:val="Balloon Text"/>
    <w:basedOn w:val="1"/>
    <w:link w:val="14"/>
    <w:qFormat/>
    <w:uiPriority w:val="0"/>
    <w:rPr>
      <w:sz w:val="18"/>
      <w:szCs w:val="18"/>
    </w:rPr>
  </w:style>
  <w:style w:type="paragraph" w:styleId="6">
    <w:name w:val="footer"/>
    <w:basedOn w:val="1"/>
    <w:link w:val="15"/>
    <w:qFormat/>
    <w:uiPriority w:val="99"/>
    <w:pPr>
      <w:tabs>
        <w:tab w:val="center" w:pos="4153"/>
        <w:tab w:val="right" w:pos="8306"/>
      </w:tabs>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8">
    <w:name w:val="Normal (Web)"/>
    <w:basedOn w:val="1"/>
    <w:unhideWhenUsed/>
    <w:qFormat/>
    <w:uiPriority w:val="99"/>
    <w:pPr>
      <w:widowControl w:val="0"/>
      <w:kinsoku/>
      <w:autoSpaceDE/>
      <w:autoSpaceDN/>
      <w:adjustRightInd/>
      <w:snapToGrid/>
      <w:textAlignment w:val="auto"/>
    </w:pPr>
    <w:rPr>
      <w:rFonts w:ascii="Calibri" w:hAnsi="Calibri" w:eastAsia="宋体" w:cs="Times New Roman"/>
      <w:snapToGrid/>
      <w:color w:val="auto"/>
      <w:sz w:val="24"/>
      <w:szCs w:val="24"/>
    </w:rPr>
  </w:style>
  <w:style w:type="character" w:styleId="11">
    <w:name w:val="FollowedHyperlink"/>
    <w:basedOn w:val="10"/>
    <w:qFormat/>
    <w:uiPriority w:val="0"/>
    <w:rPr>
      <w:color w:val="000000"/>
      <w:u w:val="none"/>
    </w:rPr>
  </w:style>
  <w:style w:type="character" w:styleId="12">
    <w:name w:val="Hyperlink"/>
    <w:basedOn w:val="10"/>
    <w:qFormat/>
    <w:uiPriority w:val="0"/>
    <w:rPr>
      <w:color w:val="000000"/>
      <w:u w:val="none"/>
    </w:rPr>
  </w:style>
  <w:style w:type="table" w:customStyle="1" w:styleId="13">
    <w:name w:val="Table Normal"/>
    <w:unhideWhenUsed/>
    <w:qFormat/>
    <w:uiPriority w:val="0"/>
    <w:tblPr>
      <w:tblCellMar>
        <w:top w:w="0" w:type="dxa"/>
        <w:left w:w="0" w:type="dxa"/>
        <w:bottom w:w="0" w:type="dxa"/>
        <w:right w:w="0" w:type="dxa"/>
      </w:tblCellMar>
    </w:tblPr>
  </w:style>
  <w:style w:type="character" w:customStyle="1" w:styleId="14">
    <w:name w:val="批注框文本 Char"/>
    <w:basedOn w:val="10"/>
    <w:link w:val="5"/>
    <w:qFormat/>
    <w:uiPriority w:val="0"/>
    <w:rPr>
      <w:rFonts w:ascii="Arial" w:hAnsi="Arial" w:eastAsia="Arial" w:cs="Arial"/>
      <w:snapToGrid w:val="0"/>
      <w:color w:val="000000"/>
      <w:sz w:val="18"/>
      <w:szCs w:val="18"/>
    </w:rPr>
  </w:style>
  <w:style w:type="character" w:customStyle="1" w:styleId="15">
    <w:name w:val="页脚 Char"/>
    <w:basedOn w:val="10"/>
    <w:link w:val="6"/>
    <w:qFormat/>
    <w:uiPriority w:val="99"/>
    <w:rPr>
      <w:rFonts w:ascii="Arial" w:hAnsi="Arial" w:eastAsia="Arial" w:cs="Arial"/>
      <w:snapToGrid w:val="0"/>
      <w:color w:val="000000"/>
      <w:sz w:val="18"/>
      <w:szCs w:val="18"/>
    </w:rPr>
  </w:style>
  <w:style w:type="paragraph" w:customStyle="1" w:styleId="16">
    <w:name w:val="Table Text"/>
    <w:basedOn w:val="1"/>
    <w:semiHidden/>
    <w:qFormat/>
    <w:uiPriority w:val="0"/>
    <w:rPr>
      <w:rFonts w:ascii="宋体" w:hAnsi="宋体" w:eastAsia="宋体" w:cs="宋体"/>
      <w:sz w:val="24"/>
      <w:szCs w:val="24"/>
      <w:lang w:val="en-US" w:eastAsia="en-US" w:bidi="ar-SA"/>
    </w:rPr>
  </w:style>
  <w:style w:type="character" w:customStyle="1" w:styleId="17">
    <w:name w:val="jbox-icon-info"/>
    <w:basedOn w:val="10"/>
    <w:qFormat/>
    <w:uiPriority w:val="0"/>
  </w:style>
  <w:style w:type="character" w:customStyle="1" w:styleId="18">
    <w:name w:val="jbox-icon-error"/>
    <w:basedOn w:val="10"/>
    <w:qFormat/>
    <w:uiPriority w:val="0"/>
  </w:style>
  <w:style w:type="character" w:customStyle="1" w:styleId="19">
    <w:name w:val="jbox-icon-success"/>
    <w:basedOn w:val="10"/>
    <w:qFormat/>
    <w:uiPriority w:val="0"/>
  </w:style>
  <w:style w:type="character" w:customStyle="1" w:styleId="20">
    <w:name w:val="jbox-icon"/>
    <w:basedOn w:val="10"/>
    <w:qFormat/>
    <w:uiPriority w:val="0"/>
  </w:style>
  <w:style w:type="character" w:customStyle="1" w:styleId="21">
    <w:name w:val="jbox-icon-none"/>
    <w:basedOn w:val="10"/>
    <w:qFormat/>
    <w:uiPriority w:val="0"/>
    <w:rPr>
      <w:vanish/>
    </w:rPr>
  </w:style>
  <w:style w:type="character" w:customStyle="1" w:styleId="22">
    <w:name w:val="jbox-icon-question"/>
    <w:basedOn w:val="10"/>
    <w:qFormat/>
    <w:uiPriority w:val="0"/>
  </w:style>
  <w:style w:type="character" w:customStyle="1" w:styleId="23">
    <w:name w:val="jbox-icon-warning"/>
    <w:basedOn w:val="10"/>
    <w:qFormat/>
    <w:uiPriority w:val="0"/>
  </w:style>
  <w:style w:type="character" w:customStyle="1" w:styleId="24">
    <w:name w:val="jbox-icon-loading"/>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footer" Target="footer5.xml"/><Relationship Id="rId69" Type="http://schemas.openxmlformats.org/officeDocument/2006/relationships/customXml" Target="../customXml/item1.xml"/><Relationship Id="rId68" Type="http://schemas.openxmlformats.org/officeDocument/2006/relationships/image" Target="media/image3.png"/><Relationship Id="rId67" Type="http://schemas.openxmlformats.org/officeDocument/2006/relationships/image" Target="media/image2.png"/><Relationship Id="rId66" Type="http://schemas.openxmlformats.org/officeDocument/2006/relationships/image" Target="media/image1.png"/><Relationship Id="rId65" Type="http://schemas.openxmlformats.org/officeDocument/2006/relationships/theme" Target="theme/theme1.xml"/><Relationship Id="rId64" Type="http://schemas.openxmlformats.org/officeDocument/2006/relationships/footer" Target="footer58.xml"/><Relationship Id="rId63" Type="http://schemas.openxmlformats.org/officeDocument/2006/relationships/footer" Target="footer57.xml"/><Relationship Id="rId62" Type="http://schemas.openxmlformats.org/officeDocument/2006/relationships/header" Target="header4.xml"/><Relationship Id="rId61" Type="http://schemas.openxmlformats.org/officeDocument/2006/relationships/footer" Target="footer56.xml"/><Relationship Id="rId60" Type="http://schemas.openxmlformats.org/officeDocument/2006/relationships/header" Target="header3.xml"/><Relationship Id="rId6" Type="http://schemas.openxmlformats.org/officeDocument/2006/relationships/footer" Target="footer4.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3.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footer" Target="footer2.xml"/><Relationship Id="rId39" Type="http://schemas.openxmlformats.org/officeDocument/2006/relationships/header" Target="header2.xml"/><Relationship Id="rId38" Type="http://schemas.openxmlformats.org/officeDocument/2006/relationships/footer" Target="footer35.xml"/><Relationship Id="rId37" Type="http://schemas.openxmlformats.org/officeDocument/2006/relationships/footer" Target="footer34.xml"/><Relationship Id="rId36" Type="http://schemas.openxmlformats.org/officeDocument/2006/relationships/header" Target="header1.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Info spid="_x0000_s102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C9BDB8-B45F-4416-8120-63F7130F3A94}">
  <ds:schemaRefs/>
</ds:datastoreItem>
</file>

<file path=docProps/app.xml><?xml version="1.0" encoding="utf-8"?>
<Properties xmlns="http://schemas.openxmlformats.org/officeDocument/2006/extended-properties" xmlns:vt="http://schemas.openxmlformats.org/officeDocument/2006/docPropsVTypes">
  <Template>Normal</Template>
  <Pages>106</Pages>
  <Words>47109</Words>
  <Characters>49854</Characters>
  <Lines>398</Lines>
  <Paragraphs>112</Paragraphs>
  <TotalTime>2</TotalTime>
  <ScaleCrop>false</ScaleCrop>
  <LinksUpToDate>false</LinksUpToDate>
  <CharactersWithSpaces>54964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2023-04-03T08:29:00Z</dcterms:created>
  <dc:creator>Julia</dc:creator>
  <cp:lastModifiedBy>LENOVO</cp:lastModifiedBy>
  <dcterms:modified xsi:type="dcterms:W3CDTF">2023-04-13T01:23:41Z</dcterms:modified>
  <dc:title>格式三：</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2023-03-15T17:09:44Z</vt:filetime>
  </property>
  <property fmtid="{D5CDD505-2E9C-101B-9397-08002B2CF9AE}" pid="4" name="KSOProductBuildVer">
    <vt:lpwstr>2052-11.1.0.14036</vt:lpwstr>
  </property>
  <property fmtid="{D5CDD505-2E9C-101B-9397-08002B2CF9AE}" pid="5" name="ICV">
    <vt:lpwstr>64615E4B09E340DC97D35A923FC1D916</vt:lpwstr>
  </property>
</Properties>
</file>