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DCF035">
      <w:pPr>
        <w:keepNext w:val="0"/>
        <w:keepLines w:val="0"/>
        <w:pageBreakBefore w:val="0"/>
        <w:kinsoku/>
        <w:wordWrap/>
        <w:topLinePunct w:val="0"/>
        <w:bidi w:val="0"/>
        <w:snapToGrid/>
        <w:spacing w:line="20" w:lineRule="atLeast"/>
        <w:ind w:firstLine="840" w:firstLineChars="200"/>
        <w:jc w:val="center"/>
        <w:outlineLvl w:val="0"/>
        <w:rPr>
          <w:rFonts w:hint="default" w:ascii="Calibri" w:hAnsi="Calibri" w:eastAsia="宋体" w:cs="Times New Roman"/>
          <w:b/>
          <w:bCs/>
          <w:color w:val="000000"/>
          <w:kern w:val="44"/>
          <w:sz w:val="44"/>
          <w:szCs w:val="44"/>
          <w:highlight w:val="none"/>
          <w:lang w:val="en-US" w:eastAsia="zh-CN" w:bidi="ar-SA"/>
        </w:rPr>
      </w:pPr>
      <w:r>
        <w:rPr>
          <w:rFonts w:hint="eastAsia" w:eastAsia="宋体" w:cs="Times New Roman"/>
          <w:b/>
          <w:bCs/>
          <w:color w:val="000000"/>
          <w:kern w:val="44"/>
          <w:sz w:val="44"/>
          <w:szCs w:val="44"/>
          <w:highlight w:val="none"/>
          <w:lang w:val="en-US" w:eastAsia="zh-CN" w:bidi="ar-SA"/>
        </w:rPr>
        <w:t xml:space="preserve">第三章  </w:t>
      </w:r>
      <w:r>
        <w:rPr>
          <w:rFonts w:hint="eastAsia" w:ascii="Calibri" w:hAnsi="Calibri" w:eastAsia="宋体" w:cs="Times New Roman"/>
          <w:b/>
          <w:bCs/>
          <w:color w:val="000000"/>
          <w:kern w:val="44"/>
          <w:sz w:val="44"/>
          <w:szCs w:val="44"/>
          <w:highlight w:val="none"/>
          <w:lang w:val="en-US" w:eastAsia="zh-CN" w:bidi="ar-SA"/>
        </w:rPr>
        <w:t>货物需求一览表</w:t>
      </w:r>
      <w:r>
        <w:rPr>
          <w:rFonts w:hint="eastAsia" w:eastAsia="宋体" w:cs="Times New Roman"/>
          <w:b/>
          <w:bCs/>
          <w:color w:val="000000"/>
          <w:kern w:val="44"/>
          <w:sz w:val="44"/>
          <w:szCs w:val="44"/>
          <w:highlight w:val="none"/>
          <w:lang w:val="en-US" w:eastAsia="zh-CN" w:bidi="ar-SA"/>
        </w:rPr>
        <w:t>、技术规范及其它商务条款要求</w:t>
      </w:r>
    </w:p>
    <w:p w14:paraId="71492308">
      <w:pPr>
        <w:keepNext w:val="0"/>
        <w:keepLines w:val="0"/>
        <w:pageBreakBefore w:val="0"/>
        <w:numPr>
          <w:ilvl w:val="0"/>
          <w:numId w:val="0"/>
        </w:numPr>
        <w:tabs>
          <w:tab w:val="left" w:pos="1440"/>
          <w:tab w:val="left" w:pos="2160"/>
        </w:tabs>
        <w:kinsoku/>
        <w:wordWrap/>
        <w:topLinePunct w:val="0"/>
        <w:bidi w:val="0"/>
        <w:snapToGrid/>
        <w:spacing w:before="0" w:after="0" w:line="400" w:lineRule="exact"/>
        <w:ind w:firstLine="520" w:firstLineChars="200"/>
        <w:outlineLvl w:val="1"/>
        <w:rPr>
          <w:rFonts w:hint="eastAsia" w:ascii="仿宋" w:eastAsia="仿宋" w:cs="仿宋"/>
          <w:b/>
          <w:bCs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eastAsia="仿宋" w:cs="仿宋"/>
          <w:b/>
          <w:bCs/>
          <w:color w:val="000000"/>
          <w:sz w:val="28"/>
          <w:szCs w:val="28"/>
          <w:highlight w:val="none"/>
          <w:lang w:val="en-US" w:eastAsia="zh-CN"/>
        </w:rPr>
        <w:t>一、货物需求一览表、技术规范：</w:t>
      </w:r>
    </w:p>
    <w:tbl>
      <w:tblPr>
        <w:tblStyle w:val="4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2606"/>
        <w:gridCol w:w="4625"/>
        <w:gridCol w:w="1743"/>
        <w:gridCol w:w="1315"/>
        <w:gridCol w:w="2692"/>
      </w:tblGrid>
      <w:tr w14:paraId="69528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25" w:type="dxa"/>
            <w:shd w:val="clear" w:color="000000" w:fill="auto"/>
            <w:noWrap w:val="0"/>
            <w:vAlign w:val="center"/>
          </w:tcPr>
          <w:p w14:paraId="1E9A0E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597" w:type="dxa"/>
            <w:shd w:val="clear" w:color="000000" w:fill="auto"/>
            <w:noWrap w:val="0"/>
            <w:vAlign w:val="center"/>
          </w:tcPr>
          <w:p w14:paraId="3CA7FB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货物名称</w:t>
            </w:r>
          </w:p>
        </w:tc>
        <w:tc>
          <w:tcPr>
            <w:tcW w:w="4610" w:type="dxa"/>
            <w:shd w:val="clear" w:color="000000" w:fill="auto"/>
            <w:noWrap w:val="0"/>
            <w:vAlign w:val="center"/>
          </w:tcPr>
          <w:p w14:paraId="2A9957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技术参数</w:t>
            </w:r>
          </w:p>
        </w:tc>
        <w:tc>
          <w:tcPr>
            <w:tcW w:w="1737" w:type="dxa"/>
            <w:shd w:val="clear" w:color="000000" w:fill="auto"/>
            <w:noWrap w:val="0"/>
            <w:vAlign w:val="center"/>
          </w:tcPr>
          <w:p w14:paraId="35766F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311" w:type="dxa"/>
            <w:shd w:val="clear" w:color="000000" w:fill="auto"/>
            <w:noWrap w:val="0"/>
            <w:vAlign w:val="center"/>
          </w:tcPr>
          <w:p w14:paraId="6FDB62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2683" w:type="dxa"/>
            <w:shd w:val="clear" w:color="000000" w:fill="auto"/>
            <w:noWrap w:val="0"/>
            <w:vAlign w:val="center"/>
          </w:tcPr>
          <w:p w14:paraId="0DDDBA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备注</w:t>
            </w:r>
          </w:p>
        </w:tc>
      </w:tr>
      <w:tr w14:paraId="1C52C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1225" w:type="dxa"/>
            <w:shd w:val="clear" w:color="000000" w:fill="auto"/>
            <w:noWrap w:val="0"/>
            <w:vAlign w:val="center"/>
          </w:tcPr>
          <w:p w14:paraId="68DD7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597" w:type="dxa"/>
            <w:shd w:val="clear" w:color="000000" w:fill="auto"/>
            <w:noWrap w:val="0"/>
            <w:vAlign w:val="center"/>
          </w:tcPr>
          <w:p w14:paraId="64B443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蚕豆良种</w:t>
            </w:r>
          </w:p>
        </w:tc>
        <w:tc>
          <w:tcPr>
            <w:tcW w:w="4610" w:type="dxa"/>
            <w:shd w:val="clear" w:color="000000" w:fill="auto"/>
            <w:noWrap w:val="0"/>
            <w:vAlign w:val="center"/>
          </w:tcPr>
          <w:p w14:paraId="31DA1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*1、要求纯度≥97%</w:t>
            </w:r>
          </w:p>
          <w:p w14:paraId="1928C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*2、要求净度≥98%</w:t>
            </w:r>
          </w:p>
          <w:p w14:paraId="30316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*3、要求发芽率≥90%</w:t>
            </w:r>
          </w:p>
          <w:p w14:paraId="5EC95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*4、要求水分≤13%</w:t>
            </w:r>
          </w:p>
          <w:p w14:paraId="0A3FBC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*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5、包装：25kg/袋</w:t>
            </w:r>
          </w:p>
          <w:p w14:paraId="1C1059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*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6、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要求所供蚕豆种子达到国家蚕豆良种及以上指标；保证所供蚕豆种子没有病虫害（蚕豆蟓）</w:t>
            </w:r>
          </w:p>
        </w:tc>
        <w:tc>
          <w:tcPr>
            <w:tcW w:w="1737" w:type="dxa"/>
            <w:shd w:val="clear" w:color="000000" w:fill="auto"/>
            <w:noWrap w:val="0"/>
            <w:vAlign w:val="center"/>
          </w:tcPr>
          <w:p w14:paraId="70986A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18750</w:t>
            </w:r>
          </w:p>
        </w:tc>
        <w:tc>
          <w:tcPr>
            <w:tcW w:w="1311" w:type="dxa"/>
            <w:shd w:val="clear" w:color="000000" w:fill="auto"/>
            <w:noWrap w:val="0"/>
            <w:vAlign w:val="center"/>
          </w:tcPr>
          <w:p w14:paraId="5BDF8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 xml:space="preserve">Kg </w:t>
            </w:r>
          </w:p>
        </w:tc>
        <w:tc>
          <w:tcPr>
            <w:tcW w:w="2683" w:type="dxa"/>
            <w:shd w:val="clear" w:color="000000" w:fill="auto"/>
            <w:noWrap w:val="0"/>
            <w:vAlign w:val="center"/>
          </w:tcPr>
          <w:p w14:paraId="6A2AB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33667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1225" w:type="dxa"/>
            <w:shd w:val="clear" w:color="000000" w:fill="auto"/>
            <w:noWrap w:val="0"/>
            <w:vAlign w:val="center"/>
          </w:tcPr>
          <w:p w14:paraId="6417D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2597" w:type="dxa"/>
            <w:shd w:val="clear" w:color="000000" w:fill="auto"/>
            <w:noWrap w:val="0"/>
            <w:vAlign w:val="center"/>
          </w:tcPr>
          <w:p w14:paraId="02DD2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蚕豆新品种</w:t>
            </w:r>
          </w:p>
        </w:tc>
        <w:tc>
          <w:tcPr>
            <w:tcW w:w="4610" w:type="dxa"/>
            <w:shd w:val="clear" w:color="000000" w:fill="auto"/>
            <w:noWrap w:val="0"/>
            <w:vAlign w:val="center"/>
          </w:tcPr>
          <w:p w14:paraId="49BEF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*1、要求纯度≥97%</w:t>
            </w:r>
          </w:p>
          <w:p w14:paraId="5FC82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*2、要求净度≥98%</w:t>
            </w:r>
          </w:p>
          <w:p w14:paraId="20E68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*3、要求发芽率≥90%</w:t>
            </w:r>
          </w:p>
          <w:p w14:paraId="68FC3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*4、要求水分≤13%</w:t>
            </w:r>
          </w:p>
          <w:p w14:paraId="64FEA8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*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5、包装：25kg/袋</w:t>
            </w:r>
          </w:p>
          <w:p w14:paraId="541866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*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6、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要求所供蚕豆种子达到国家蚕豆良种及以上指标；保证所供蚕豆种子没有病虫害（蚕豆蟓）</w:t>
            </w:r>
          </w:p>
        </w:tc>
        <w:tc>
          <w:tcPr>
            <w:tcW w:w="1737" w:type="dxa"/>
            <w:shd w:val="clear" w:color="000000" w:fill="auto"/>
            <w:noWrap w:val="0"/>
            <w:vAlign w:val="center"/>
          </w:tcPr>
          <w:p w14:paraId="30858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43750</w:t>
            </w:r>
          </w:p>
        </w:tc>
        <w:tc>
          <w:tcPr>
            <w:tcW w:w="1311" w:type="dxa"/>
            <w:shd w:val="clear" w:color="000000" w:fill="auto"/>
            <w:noWrap w:val="0"/>
            <w:vAlign w:val="center"/>
          </w:tcPr>
          <w:p w14:paraId="5136CF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Kg</w:t>
            </w:r>
          </w:p>
        </w:tc>
        <w:tc>
          <w:tcPr>
            <w:tcW w:w="2683" w:type="dxa"/>
            <w:shd w:val="clear" w:color="000000" w:fill="auto"/>
            <w:noWrap w:val="0"/>
            <w:vAlign w:val="center"/>
          </w:tcPr>
          <w:p w14:paraId="07E7F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</w:tbl>
    <w:p w14:paraId="14FCCD52">
      <w:pPr>
        <w:keepNext w:val="0"/>
        <w:keepLines w:val="0"/>
        <w:pageBreakBefore w:val="0"/>
        <w:numPr>
          <w:ilvl w:val="0"/>
          <w:numId w:val="0"/>
        </w:numPr>
        <w:tabs>
          <w:tab w:val="left" w:pos="1440"/>
          <w:tab w:val="left" w:pos="2160"/>
        </w:tabs>
        <w:kinsoku/>
        <w:wordWrap/>
        <w:topLinePunct w:val="0"/>
        <w:bidi w:val="0"/>
        <w:snapToGrid/>
        <w:spacing w:before="0" w:after="0" w:line="400" w:lineRule="exact"/>
        <w:outlineLvl w:val="1"/>
        <w:rPr>
          <w:rFonts w:hint="eastAsia" w:ascii="仿宋" w:eastAsia="仿宋" w:cs="仿宋"/>
          <w:b/>
          <w:bCs/>
          <w:color w:val="000000"/>
          <w:sz w:val="28"/>
          <w:szCs w:val="28"/>
          <w:highlight w:val="none"/>
          <w:lang w:val="en-US" w:eastAsia="zh-CN"/>
        </w:rPr>
      </w:pPr>
    </w:p>
    <w:p w14:paraId="53FEDB8F">
      <w:pPr>
        <w:numPr>
          <w:ilvl w:val="0"/>
          <w:numId w:val="0"/>
        </w:numPr>
        <w:tabs>
          <w:tab w:val="left" w:pos="1440"/>
          <w:tab w:val="left" w:pos="2160"/>
        </w:tabs>
        <w:spacing w:before="0" w:after="0" w:line="400" w:lineRule="exact"/>
        <w:outlineLvl w:val="9"/>
        <w:rPr>
          <w:rFonts w:hint="default" w:ascii="仿宋" w:eastAsia="仿宋" w:cs="仿宋"/>
          <w:b/>
          <w:color w:val="000000"/>
          <w:w w:val="100"/>
          <w:szCs w:val="21"/>
          <w:highlight w:val="none"/>
          <w:lang w:val="en-US" w:eastAsia="zh-CN"/>
        </w:rPr>
      </w:pPr>
      <w:r>
        <w:rPr>
          <w:rFonts w:hint="eastAsia" w:ascii="仿宋" w:eastAsia="仿宋" w:cs="仿宋"/>
          <w:b/>
          <w:color w:val="000000"/>
          <w:w w:val="100"/>
          <w:szCs w:val="21"/>
          <w:highlight w:val="none"/>
          <w:lang w:val="en-US" w:eastAsia="zh-CN"/>
        </w:rPr>
        <w:t>1、技术规格响应表中“投标货物实际参数”应如实填写，并与“招标文件技术要求”逐一对应，不得简单表述为“响应或完全响应”，否则将被视为“投标文件内容不全”，将按无效投标处理。</w:t>
      </w:r>
    </w:p>
    <w:p w14:paraId="578B111E">
      <w:pPr>
        <w:numPr>
          <w:ilvl w:val="0"/>
          <w:numId w:val="0"/>
        </w:numPr>
        <w:tabs>
          <w:tab w:val="left" w:pos="1440"/>
          <w:tab w:val="left" w:pos="2160"/>
        </w:tabs>
        <w:spacing w:before="0" w:after="0" w:line="400" w:lineRule="exact"/>
        <w:outlineLvl w:val="9"/>
        <w:rPr>
          <w:rFonts w:hint="default" w:ascii="仿宋" w:eastAsia="仿宋" w:cs="仿宋"/>
          <w:b/>
          <w:color w:val="000000"/>
          <w:w w:val="100"/>
          <w:szCs w:val="21"/>
          <w:highlight w:val="none"/>
          <w:lang w:val="en-US" w:eastAsia="zh-CN"/>
        </w:rPr>
      </w:pPr>
      <w:r>
        <w:rPr>
          <w:rFonts w:hint="eastAsia" w:ascii="仿宋" w:eastAsia="仿宋" w:cs="仿宋"/>
          <w:b/>
          <w:color w:val="000000"/>
          <w:w w:val="100"/>
          <w:szCs w:val="21"/>
          <w:highlight w:val="none"/>
          <w:lang w:val="en-US" w:eastAsia="zh-CN"/>
        </w:rPr>
        <w:t>2、检验验收标准：按国家或行业及地方验收标准。或采购人要求的更高标准验收。</w:t>
      </w:r>
    </w:p>
    <w:p w14:paraId="1201E629">
      <w:pPr>
        <w:numPr>
          <w:ilvl w:val="0"/>
          <w:numId w:val="0"/>
        </w:numPr>
        <w:tabs>
          <w:tab w:val="left" w:pos="1440"/>
          <w:tab w:val="left" w:pos="2160"/>
        </w:tabs>
        <w:spacing w:before="0" w:after="0" w:line="400" w:lineRule="exact"/>
        <w:outlineLvl w:val="9"/>
        <w:rPr>
          <w:rFonts w:hint="eastAsia" w:ascii="仿宋" w:eastAsia="仿宋" w:cs="仿宋"/>
          <w:b/>
          <w:color w:val="000000"/>
          <w:w w:val="100"/>
          <w:szCs w:val="21"/>
          <w:highlight w:val="none"/>
          <w:lang w:val="en-US" w:eastAsia="zh-CN"/>
        </w:rPr>
      </w:pPr>
      <w:r>
        <w:rPr>
          <w:rFonts w:hint="eastAsia" w:ascii="仿宋" w:eastAsia="仿宋" w:cs="仿宋"/>
          <w:b/>
          <w:color w:val="000000"/>
          <w:w w:val="100"/>
          <w:szCs w:val="21"/>
          <w:highlight w:val="none"/>
          <w:lang w:val="en-US" w:eastAsia="zh-CN"/>
        </w:rPr>
        <w:t>3、投标产品的各项技术指标不能低于国家强制性标准，否则投标无效。</w:t>
      </w:r>
    </w:p>
    <w:p w14:paraId="63D732A8">
      <w:pPr>
        <w:numPr>
          <w:ilvl w:val="0"/>
          <w:numId w:val="0"/>
        </w:numPr>
        <w:tabs>
          <w:tab w:val="left" w:pos="1440"/>
          <w:tab w:val="left" w:pos="2160"/>
        </w:tabs>
        <w:spacing w:before="0" w:after="0" w:line="400" w:lineRule="exact"/>
        <w:outlineLvl w:val="9"/>
        <w:rPr>
          <w:rFonts w:hint="eastAsia" w:eastAsia="宋体"/>
          <w:highlight w:val="none"/>
          <w:lang w:val="en-US" w:eastAsia="zh-CN"/>
        </w:rPr>
        <w:sectPr>
          <w:headerReference r:id="rId3" w:type="default"/>
          <w:footerReference r:id="rId4" w:type="default"/>
          <w:pgSz w:w="16839" w:h="11907" w:orient="landscape"/>
          <w:pgMar w:top="1417" w:right="1417" w:bottom="1417" w:left="1417" w:header="851" w:footer="992" w:gutter="0"/>
          <w:pgNumType w:fmt="decimal"/>
          <w:cols w:space="720" w:num="1"/>
          <w:docGrid w:type="linesAndChars" w:linePitch="466" w:charSpace="-4300"/>
        </w:sectPr>
      </w:pPr>
      <w:r>
        <w:rPr>
          <w:rFonts w:hint="eastAsia" w:ascii="仿宋" w:eastAsia="仿宋" w:cs="仿宋"/>
          <w:b/>
          <w:color w:val="000000"/>
          <w:w w:val="100"/>
          <w:szCs w:val="21"/>
          <w:highlight w:val="none"/>
          <w:lang w:val="en-US" w:eastAsia="zh-CN"/>
        </w:rPr>
        <w:t xml:space="preserve">4、投标人须提供所投产品参数的检测报告等佐证材料，以保证其所填写参数的准确性，真实性。 </w:t>
      </w:r>
      <w:r>
        <w:rPr>
          <w:rFonts w:hint="eastAsia"/>
          <w:highlight w:val="none"/>
          <w:lang w:val="en-US" w:eastAsia="zh-CN"/>
        </w:rPr>
        <w:t xml:space="preserve"> </w:t>
      </w:r>
    </w:p>
    <w:p w14:paraId="31917FC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9FAF9">
    <w:pPr>
      <w:pStyle w:val="2"/>
      <w:ind w:right="360"/>
      <w:rPr>
        <w:i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205" cy="1397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62558CEE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33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9.1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AXHL93UAAAAAwEAAA8AAAAAAAAAAQAgAAAA&#10;IgAAAGRycy9kb3ducmV2LnhtbFBLAQIUABQAAAAIAIdO4kApbmHJ1gEAAKEDAAAOAAAAAAAAAAEA&#10;IAAAACMBAABkcnMvZTJvRG9jLnhtbFBLBQYAAAAABgAGAFkBAABrBQAAAAA=&#10;">
              <v:path/>
              <v:fill on="f" focussize="0,0"/>
              <v:stroke on="f" weight="1.25pt"/>
              <v:imagedata o:title=""/>
              <o:lock v:ext="edit"/>
              <v:textbox inset="0mm,0mm,0mm,0mm" style="mso-fit-shape-to-text:t;">
                <w:txbxContent>
                  <w:p w14:paraId="62558CEE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33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A25429">
    <w:pPr>
      <w:pStyle w:val="3"/>
      <w:pBdr>
        <w:bottom w:val="none" w:color="auto" w:sz="0" w:space="0"/>
      </w:pBdr>
    </w:pPr>
    <w:r>
      <w:rPr>
        <w:rFonts w:hint="eastAs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F2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3">
    <w:name w:val="header"/>
    <w:basedOn w:val="1"/>
    <w:next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2025-02-19T08:58:38Z</dcterms:created>
  <dc:creator>1</dc:creator>
  <cp:lastModifiedBy>啦啦啦</cp:lastModifiedBy>
  <dcterms:modified xsi:type="dcterms:W3CDTF">2025-02-19T08:58:43Z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eyJoZGlkIjoiNGYzMjkwMmUzYjNkYWViZmYyYzczY2ExMWRkZTgxMmQiLCJ1c2VySWQiOiI0MjE2MjQ0NTQifQ==</vt:lpwstr>
  </property>
  <property fmtid="{D5CDD505-2E9C-101B-9397-08002B2CF9AE}" pid="4" name="ICV">
    <vt:lpwstr>8B44AE5B3EA147D0BE0FF458DBE98539_12</vt:lpwstr>
  </property>
</Properties>
</file>